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FA" w:rsidRDefault="00DB35BD" w:rsidP="00006E4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16a</w:t>
      </w:r>
      <w:r w:rsidR="002312FA">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2312FA" w:rsidRDefault="002312FA" w:rsidP="00006E4D">
      <w:pPr>
        <w:autoSpaceDE w:val="0"/>
        <w:autoSpaceDN w:val="0"/>
        <w:adjustRightInd w:val="0"/>
        <w:spacing w:line="240" w:lineRule="auto"/>
        <w:jc w:val="center"/>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PRESENCIAL Nº </w:t>
      </w:r>
      <w:r w:rsidR="00DB35BD">
        <w:rPr>
          <w:rFonts w:ascii="Times New Roman" w:hAnsi="Times New Roman" w:cs="Times New Roman"/>
          <w:b/>
          <w:bCs/>
          <w:color w:val="000000"/>
          <w:sz w:val="24"/>
          <w:szCs w:val="24"/>
        </w:rPr>
        <w:t>2</w:t>
      </w:r>
      <w:r>
        <w:rPr>
          <w:rFonts w:ascii="Times New Roman" w:hAnsi="Times New Roman" w:cs="Times New Roman"/>
          <w:b/>
          <w:bCs/>
          <w:color w:val="000000"/>
          <w:sz w:val="24"/>
          <w:szCs w:val="24"/>
        </w:rPr>
        <w:t>2/201</w:t>
      </w:r>
      <w:r w:rsidR="00DB35BD">
        <w:rPr>
          <w:rFonts w:ascii="Times New Roman" w:hAnsi="Times New Roman" w:cs="Times New Roman"/>
          <w:b/>
          <w:bCs/>
          <w:color w:val="000000"/>
          <w:sz w:val="24"/>
          <w:szCs w:val="24"/>
        </w:rPr>
        <w:t>7</w:t>
      </w:r>
    </w:p>
    <w:p w:rsidR="002312FA" w:rsidRDefault="00DB35BD" w:rsidP="00006E4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47/2017</w:t>
      </w:r>
    </w:p>
    <w:p w:rsidR="002312FA" w:rsidRDefault="002312FA" w:rsidP="00006E4D">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312FA" w:rsidRDefault="002312FA" w:rsidP="00006E4D">
      <w:pPr>
        <w:autoSpaceDE w:val="0"/>
        <w:autoSpaceDN w:val="0"/>
        <w:adjustRightInd w:val="0"/>
        <w:spacing w:line="240" w:lineRule="auto"/>
        <w:rPr>
          <w:rFonts w:ascii="Times New Roman" w:hAnsi="Times New Roman" w:cs="Times New Roman"/>
          <w:b/>
          <w:bCs/>
          <w:sz w:val="24"/>
          <w:szCs w:val="24"/>
        </w:rPr>
      </w:pPr>
    </w:p>
    <w:p w:rsidR="002312FA" w:rsidRDefault="00DB35BD"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07</w:t>
      </w:r>
      <w:r w:rsidR="002312FA">
        <w:rPr>
          <w:rFonts w:ascii="Times New Roman" w:hAnsi="Times New Roman" w:cs="Times New Roman"/>
          <w:sz w:val="24"/>
          <w:szCs w:val="24"/>
        </w:rPr>
        <w:t xml:space="preserve"> de </w:t>
      </w:r>
      <w:r>
        <w:rPr>
          <w:rFonts w:ascii="Times New Roman" w:hAnsi="Times New Roman" w:cs="Times New Roman"/>
          <w:sz w:val="24"/>
          <w:szCs w:val="24"/>
        </w:rPr>
        <w:t>junho</w:t>
      </w:r>
      <w:r w:rsidR="002312FA">
        <w:rPr>
          <w:rFonts w:ascii="Times New Roman" w:hAnsi="Times New Roman" w:cs="Times New Roman"/>
          <w:sz w:val="24"/>
          <w:szCs w:val="24"/>
        </w:rPr>
        <w:t xml:space="preserve"> de 201</w:t>
      </w:r>
      <w:r>
        <w:rPr>
          <w:rFonts w:ascii="Times New Roman" w:hAnsi="Times New Roman" w:cs="Times New Roman"/>
          <w:sz w:val="24"/>
          <w:szCs w:val="24"/>
        </w:rPr>
        <w:t>7</w:t>
      </w:r>
      <w:r w:rsidR="002312FA">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w:t>
      </w:r>
      <w:r w:rsidRPr="00AE0866">
        <w:rPr>
          <w:rFonts w:ascii="Times New Roman" w:hAnsi="Times New Roman" w:cs="Times New Roman"/>
          <w:sz w:val="24"/>
          <w:szCs w:val="24"/>
        </w:rPr>
        <w:t xml:space="preserve">Senhor </w:t>
      </w:r>
      <w:proofErr w:type="spellStart"/>
      <w:r w:rsidRPr="00AE0866">
        <w:rPr>
          <w:rFonts w:ascii="Times New Roman" w:hAnsi="Times New Roman" w:cs="Times New Roman"/>
          <w:sz w:val="24"/>
          <w:szCs w:val="24"/>
        </w:rPr>
        <w:t>Izeu</w:t>
      </w:r>
      <w:proofErr w:type="spellEnd"/>
      <w:r w:rsidRPr="00AE0866">
        <w:rPr>
          <w:rFonts w:ascii="Times New Roman" w:hAnsi="Times New Roman" w:cs="Times New Roman"/>
          <w:sz w:val="24"/>
          <w:szCs w:val="24"/>
        </w:rPr>
        <w:t xml:space="preserve"> Jonas </w:t>
      </w:r>
      <w:proofErr w:type="spellStart"/>
      <w:r w:rsidRPr="00AE0866">
        <w:rPr>
          <w:rFonts w:ascii="Times New Roman" w:hAnsi="Times New Roman" w:cs="Times New Roman"/>
          <w:sz w:val="24"/>
          <w:szCs w:val="24"/>
        </w:rPr>
        <w:t>Tozetto</w:t>
      </w:r>
      <w:proofErr w:type="spellEnd"/>
      <w:r w:rsidR="002312FA">
        <w:rPr>
          <w:rFonts w:ascii="Times New Roman" w:hAnsi="Times New Roman" w:cs="Times New Roman"/>
          <w:b/>
          <w:bCs/>
          <w:sz w:val="24"/>
          <w:szCs w:val="24"/>
        </w:rPr>
        <w:t xml:space="preserve">, </w:t>
      </w:r>
      <w:r w:rsidR="002312FA">
        <w:rPr>
          <w:rFonts w:ascii="Times New Roman" w:hAnsi="Times New Roman" w:cs="Times New Roman"/>
          <w:sz w:val="24"/>
          <w:szCs w:val="24"/>
        </w:rPr>
        <w:t xml:space="preserve">nos termos da </w:t>
      </w:r>
      <w:r w:rsidR="002312FA">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Presencia</w:t>
      </w:r>
      <w:r>
        <w:rPr>
          <w:rFonts w:ascii="Times New Roman" w:hAnsi="Times New Roman" w:cs="Times New Roman"/>
          <w:color w:val="000000"/>
          <w:sz w:val="24"/>
          <w:szCs w:val="24"/>
        </w:rPr>
        <w:t>l para Registro de Preços nº. 22</w:t>
      </w:r>
      <w:r w:rsidR="002312FA">
        <w:rPr>
          <w:rFonts w:ascii="Times New Roman" w:hAnsi="Times New Roman" w:cs="Times New Roman"/>
          <w:color w:val="000000"/>
          <w:sz w:val="24"/>
          <w:szCs w:val="24"/>
        </w:rPr>
        <w:t>/201</w:t>
      </w:r>
      <w:r>
        <w:rPr>
          <w:rFonts w:ascii="Times New Roman" w:hAnsi="Times New Roman" w:cs="Times New Roman"/>
          <w:color w:val="000000"/>
          <w:sz w:val="24"/>
          <w:szCs w:val="24"/>
        </w:rPr>
        <w:t>7</w:t>
      </w:r>
      <w:r w:rsidR="002312FA">
        <w:rPr>
          <w:rFonts w:ascii="Times New Roman" w:hAnsi="Times New Roman" w:cs="Times New Roman"/>
          <w:color w:val="000000"/>
          <w:sz w:val="24"/>
          <w:szCs w:val="24"/>
        </w:rPr>
        <w:t xml:space="preserve">, ata de abertura da sessão e homologação pela autoridade competente, </w:t>
      </w:r>
      <w:r w:rsidR="002312FA">
        <w:rPr>
          <w:rFonts w:ascii="Times New Roman" w:hAnsi="Times New Roman" w:cs="Times New Roman"/>
          <w:b/>
          <w:bCs/>
          <w:color w:val="000000"/>
          <w:sz w:val="24"/>
          <w:szCs w:val="24"/>
        </w:rPr>
        <w:t>RESOLVE</w:t>
      </w:r>
      <w:r w:rsidR="002312FA">
        <w:rPr>
          <w:rFonts w:ascii="Times New Roman" w:hAnsi="Times New Roman" w:cs="Times New Roman"/>
          <w:color w:val="000000"/>
          <w:sz w:val="24"/>
          <w:szCs w:val="24"/>
        </w:rPr>
        <w:t xml:space="preserve"> registrar os preços da empresa </w:t>
      </w:r>
      <w:r w:rsidRPr="00AE0866">
        <w:rPr>
          <w:rFonts w:ascii="Times New Roman" w:hAnsi="Times New Roman" w:cs="Times New Roman"/>
          <w:shadow/>
          <w:color w:val="000000"/>
          <w:sz w:val="24"/>
          <w:szCs w:val="24"/>
        </w:rPr>
        <w:t xml:space="preserve">Panificadora Avenida EIRELE – ME, inscrita no CNPJ sob o nº 83.232.843/0001-40, estabelecida na Av. Santa Catarina, 1270, Bairro Centro, Coronel Freitas - SC, CEP: 89840-000, representada neste ato pela Sra. Nádia Izabel </w:t>
      </w:r>
      <w:proofErr w:type="spellStart"/>
      <w:r w:rsidRPr="00AE0866">
        <w:rPr>
          <w:rFonts w:ascii="Times New Roman" w:hAnsi="Times New Roman" w:cs="Times New Roman"/>
          <w:shadow/>
          <w:color w:val="000000"/>
          <w:sz w:val="24"/>
          <w:szCs w:val="24"/>
        </w:rPr>
        <w:t>Izoton</w:t>
      </w:r>
      <w:proofErr w:type="spellEnd"/>
      <w:r w:rsidRPr="00AE0866">
        <w:rPr>
          <w:rFonts w:ascii="Times New Roman" w:hAnsi="Times New Roman" w:cs="Times New Roman"/>
          <w:shadow/>
          <w:color w:val="000000"/>
          <w:sz w:val="24"/>
          <w:szCs w:val="24"/>
        </w:rPr>
        <w:t>, portador da Cédula de Identidade RG nº 2.995.330 e CPF nº 729.801.099/91</w:t>
      </w:r>
      <w:r w:rsidR="002312FA">
        <w:rPr>
          <w:rFonts w:ascii="Times New Roman" w:hAnsi="Times New Roman" w:cs="Times New Roman"/>
          <w:color w:val="000000"/>
          <w:sz w:val="24"/>
          <w:szCs w:val="24"/>
        </w:rPr>
        <w:t xml:space="preserve">, para possível aquisição do objeto referente ao Pregão Presencial </w:t>
      </w:r>
      <w:proofErr w:type="gramStart"/>
      <w:r w:rsidR="002312FA">
        <w:rPr>
          <w:rFonts w:ascii="Times New Roman" w:hAnsi="Times New Roman" w:cs="Times New Roman"/>
          <w:color w:val="000000"/>
          <w:sz w:val="24"/>
          <w:szCs w:val="24"/>
        </w:rPr>
        <w:t>supra citado</w:t>
      </w:r>
      <w:proofErr w:type="gramEnd"/>
      <w:r w:rsidR="002312FA">
        <w:rPr>
          <w:rFonts w:ascii="Times New Roman" w:hAnsi="Times New Roman" w:cs="Times New Roman"/>
          <w:color w:val="000000"/>
          <w:sz w:val="24"/>
          <w:szCs w:val="24"/>
        </w:rPr>
        <w:t>.</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312FA" w:rsidRDefault="002312FA" w:rsidP="00006E4D">
      <w:pPr>
        <w:autoSpaceDE w:val="0"/>
        <w:autoSpaceDN w:val="0"/>
        <w:adjustRightInd w:val="0"/>
        <w:spacing w:line="240" w:lineRule="auto"/>
        <w:rPr>
          <w:rFonts w:ascii="Times New Roman" w:hAnsi="Times New Roman" w:cs="Times New Roman"/>
          <w:b/>
          <w:bCs/>
          <w:color w:val="000000"/>
          <w:sz w:val="24"/>
          <w:szCs w:val="24"/>
        </w:rPr>
      </w:pPr>
    </w:p>
    <w:p w:rsidR="002312FA" w:rsidRDefault="002312FA" w:rsidP="00006E4D">
      <w:pPr>
        <w:pStyle w:val="PargrafodaLista"/>
        <w:numPr>
          <w:ilvl w:val="1"/>
          <w:numId w:val="1"/>
        </w:numPr>
        <w:autoSpaceDE w:val="0"/>
        <w:autoSpaceDN w:val="0"/>
        <w:adjustRightInd w:val="0"/>
        <w:ind w:left="0" w:firstLine="0"/>
        <w:jc w:val="both"/>
        <w:rPr>
          <w:color w:val="000000"/>
          <w:sz w:val="24"/>
          <w:szCs w:val="24"/>
        </w:rPr>
      </w:pPr>
      <w:r>
        <w:rPr>
          <w:sz w:val="24"/>
          <w:szCs w:val="24"/>
        </w:rPr>
        <w:t xml:space="preserve">– </w:t>
      </w:r>
      <w:r>
        <w:rPr>
          <w:color w:val="000000"/>
          <w:sz w:val="24"/>
          <w:szCs w:val="24"/>
        </w:rPr>
        <w:t>A presente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xml:space="preserve">, conforme descrições dos itens </w:t>
      </w:r>
      <w:r w:rsidR="00DB35BD">
        <w:rPr>
          <w:color w:val="000000"/>
          <w:sz w:val="24"/>
          <w:szCs w:val="24"/>
        </w:rPr>
        <w:t>01 a 08, 24 a 31</w:t>
      </w:r>
      <w:r>
        <w:rPr>
          <w:color w:val="000000"/>
          <w:sz w:val="24"/>
          <w:szCs w:val="24"/>
        </w:rPr>
        <w:t xml:space="preserve"> do</w:t>
      </w:r>
      <w:r>
        <w:rPr>
          <w:b/>
          <w:color w:val="000000"/>
          <w:sz w:val="24"/>
          <w:szCs w:val="24"/>
        </w:rPr>
        <w:t xml:space="preserve"> Anexo “D” </w:t>
      </w:r>
      <w:r>
        <w:rPr>
          <w:color w:val="000000"/>
          <w:sz w:val="24"/>
          <w:szCs w:val="24"/>
        </w:rPr>
        <w:t>do Edital e constantes na proposta comercial da empresa detentora desta Ata.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A presente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312FA" w:rsidRDefault="002312FA" w:rsidP="00006E4D">
      <w:pPr>
        <w:widowControl w:val="0"/>
        <w:spacing w:line="240" w:lineRule="auto"/>
        <w:jc w:val="both"/>
        <w:rPr>
          <w:rFonts w:ascii="Times New Roman" w:hAnsi="Times New Roman" w:cs="Times New Roman"/>
          <w:sz w:val="24"/>
          <w:szCs w:val="24"/>
        </w:rPr>
      </w:pPr>
    </w:p>
    <w:p w:rsidR="002312FA" w:rsidRDefault="002312FA" w:rsidP="00006E4D">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312FA" w:rsidRDefault="002312FA" w:rsidP="00006E4D">
      <w:pPr>
        <w:widowControl w:val="0"/>
        <w:spacing w:line="240" w:lineRule="auto"/>
        <w:ind w:left="720"/>
        <w:jc w:val="both"/>
        <w:rPr>
          <w:rFonts w:ascii="Times New Roman" w:hAnsi="Times New Roman" w:cs="Times New Roman"/>
          <w:sz w:val="24"/>
          <w:szCs w:val="24"/>
        </w:rPr>
      </w:pPr>
    </w:p>
    <w:p w:rsidR="002312FA" w:rsidRDefault="002312FA" w:rsidP="00006E4D">
      <w:pPr>
        <w:widowControl w:val="0"/>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312FA" w:rsidRDefault="002312FA" w:rsidP="00006E4D">
      <w:pPr>
        <w:widowControl w:val="0"/>
        <w:spacing w:line="240" w:lineRule="auto"/>
        <w:ind w:left="1134" w:hanging="425"/>
        <w:jc w:val="both"/>
        <w:rPr>
          <w:rFonts w:ascii="Times New Roman" w:hAnsi="Times New Roman" w:cs="Times New Roman"/>
          <w:sz w:val="24"/>
          <w:szCs w:val="24"/>
        </w:rPr>
      </w:pPr>
    </w:p>
    <w:p w:rsidR="002312FA" w:rsidRDefault="002312FA" w:rsidP="00006E4D">
      <w:pPr>
        <w:widowControl w:val="0"/>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2312FA" w:rsidRDefault="002312FA" w:rsidP="00006E4D">
      <w:pPr>
        <w:widowControl w:val="0"/>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3.3.1 - convocar o fornecedor visando a negociação para redução de preços e sua adequação ao praticado pelo mercado;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312FA" w:rsidRDefault="002312FA" w:rsidP="00006E4D">
      <w:pPr>
        <w:autoSpaceDE w:val="0"/>
        <w:autoSpaceDN w:val="0"/>
        <w:adjustRightInd w:val="0"/>
        <w:spacing w:line="240" w:lineRule="auto"/>
        <w:ind w:firstLine="709"/>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312FA" w:rsidRDefault="002312FA" w:rsidP="00006E4D">
      <w:pPr>
        <w:autoSpaceDE w:val="0"/>
        <w:autoSpaceDN w:val="0"/>
        <w:adjustRightInd w:val="0"/>
        <w:spacing w:line="240" w:lineRule="auto"/>
        <w:jc w:val="both"/>
        <w:rPr>
          <w:rFonts w:ascii="Times New Roman" w:hAnsi="Times New Roman" w:cs="Times New Roman"/>
          <w:b/>
          <w:bCs/>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w:t>
      </w:r>
      <w:r w:rsidR="004E7414" w:rsidRPr="004E7414">
        <w:rPr>
          <w:rFonts w:ascii="Times New Roman" w:hAnsi="Times New Roman" w:cs="Times New Roman"/>
          <w:sz w:val="24"/>
          <w:szCs w:val="24"/>
        </w:rPr>
        <w:t xml:space="preserve">fiscalização </w:t>
      </w:r>
      <w:r w:rsidRPr="004E7414">
        <w:rPr>
          <w:rFonts w:ascii="Times New Roman" w:hAnsi="Times New Roman" w:cs="Times New Roman"/>
          <w:sz w:val="24"/>
          <w:szCs w:val="24"/>
        </w:rPr>
        <w:t>a Secretaria</w:t>
      </w:r>
      <w:r w:rsidR="004E7414" w:rsidRPr="004E7414">
        <w:rPr>
          <w:rFonts w:ascii="Times New Roman" w:hAnsi="Times New Roman" w:cs="Times New Roman"/>
          <w:sz w:val="24"/>
          <w:szCs w:val="24"/>
        </w:rPr>
        <w:t xml:space="preserve"> solicitante</w:t>
      </w:r>
      <w:r>
        <w:rPr>
          <w:rFonts w:ascii="Times New Roman" w:hAnsi="Times New Roman" w:cs="Times New Roman"/>
          <w:sz w:val="24"/>
          <w:szCs w:val="24"/>
        </w:rPr>
        <w:t>.</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2E20BE">
        <w:rPr>
          <w:rFonts w:ascii="Times New Roman" w:hAnsi="Times New Roman" w:cs="Times New Roman"/>
          <w:b/>
          <w:bCs/>
          <w:color w:val="000000"/>
          <w:sz w:val="24"/>
          <w:szCs w:val="24"/>
        </w:rPr>
        <w:t xml:space="preserve"> 22</w:t>
      </w:r>
      <w:r>
        <w:rPr>
          <w:rFonts w:ascii="Times New Roman" w:hAnsi="Times New Roman" w:cs="Times New Roman"/>
          <w:b/>
          <w:bCs/>
          <w:color w:val="000000"/>
          <w:sz w:val="24"/>
          <w:szCs w:val="24"/>
        </w:rPr>
        <w:t>/201</w:t>
      </w:r>
      <w:r w:rsidR="002E20BE">
        <w:rPr>
          <w:rFonts w:ascii="Times New Roman" w:hAnsi="Times New Roman" w:cs="Times New Roman"/>
          <w:b/>
          <w:bCs/>
          <w:color w:val="000000"/>
          <w:sz w:val="24"/>
          <w:szCs w:val="24"/>
        </w:rPr>
        <w:t>7</w:t>
      </w:r>
      <w:r>
        <w:rPr>
          <w:rFonts w:ascii="Times New Roman" w:hAnsi="Times New Roman" w:cs="Times New Roman"/>
          <w:color w:val="000000"/>
          <w:sz w:val="24"/>
          <w:szCs w:val="24"/>
        </w:rPr>
        <w:t>, de acordo com a respectiva classificação no certame licitatório citado ao preâmbulo deste.</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5.2 - A empresa detentora deverá entregar o(s) item(</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conforme necessidade d</w:t>
      </w:r>
      <w:r w:rsidR="00006E4D">
        <w:rPr>
          <w:rFonts w:ascii="Times New Roman" w:hAnsi="Times New Roman" w:cs="Times New Roman"/>
          <w:sz w:val="24"/>
          <w:szCs w:val="24"/>
        </w:rPr>
        <w:t>a</w:t>
      </w:r>
      <w:r>
        <w:rPr>
          <w:rFonts w:ascii="Times New Roman" w:hAnsi="Times New Roman" w:cs="Times New Roman"/>
          <w:sz w:val="24"/>
          <w:szCs w:val="24"/>
        </w:rPr>
        <w:t xml:space="preserve">  Secretaria, apenas mediante solicitação, durante a vigência da ATA, de segunda a sexta-feira.</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312FA" w:rsidRDefault="002312FA" w:rsidP="00006E4D">
      <w:pPr>
        <w:spacing w:line="240" w:lineRule="auto"/>
        <w:ind w:right="-1"/>
        <w:jc w:val="both"/>
        <w:rPr>
          <w:rFonts w:ascii="Times New Roman" w:hAnsi="Times New Roman" w:cs="Times New Roman"/>
          <w:sz w:val="24"/>
          <w:szCs w:val="24"/>
        </w:rPr>
      </w:pPr>
    </w:p>
    <w:p w:rsidR="002312FA" w:rsidRDefault="002312FA" w:rsidP="00006E4D">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5.4 - O Município receberá somente os materiais que estiverem em conformidade com as especificações deste edital e com a proposta apresentada, caso contrário serão aplicadas as penalidades descritas na cláusula oitava desta ATA.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312FA" w:rsidRDefault="002312FA" w:rsidP="00006E4D">
      <w:pPr>
        <w:autoSpaceDE w:val="0"/>
        <w:autoSpaceDN w:val="0"/>
        <w:adjustRightInd w:val="0"/>
        <w:spacing w:line="240" w:lineRule="auto"/>
        <w:jc w:val="both"/>
        <w:rPr>
          <w:rFonts w:ascii="Times New Roman" w:hAnsi="Times New Roman" w:cs="Times New Roman"/>
          <w:b/>
          <w:bCs/>
          <w:sz w:val="24"/>
          <w:szCs w:val="24"/>
          <w:highlight w:val="yellow"/>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highlight w:val="yellow"/>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312FA" w:rsidRDefault="002312FA" w:rsidP="00006E4D">
      <w:pPr>
        <w:autoSpaceDE w:val="0"/>
        <w:autoSpaceDN w:val="0"/>
        <w:adjustRightInd w:val="0"/>
        <w:spacing w:line="240" w:lineRule="auto"/>
        <w:jc w:val="both"/>
        <w:rPr>
          <w:rFonts w:ascii="Times New Roman" w:hAnsi="Times New Roman" w:cs="Times New Roman"/>
          <w:sz w:val="24"/>
          <w:szCs w:val="24"/>
          <w:highlight w:val="yellow"/>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312FA" w:rsidRDefault="002312FA" w:rsidP="00006E4D">
      <w:pPr>
        <w:pStyle w:val="normal0"/>
        <w:widowControl/>
        <w:tabs>
          <w:tab w:val="clear" w:pos="536"/>
          <w:tab w:val="left" w:pos="708"/>
        </w:tabs>
        <w:autoSpaceDE w:val="0"/>
        <w:autoSpaceDN w:val="0"/>
        <w:adjustRightInd w:val="0"/>
      </w:pP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06E4D" w:rsidRDefault="00006E4D"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da(s)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006E4D" w:rsidRDefault="00006E4D"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006E4D" w:rsidRDefault="00006E4D"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r>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312FA" w:rsidRDefault="002312FA" w:rsidP="00006E4D">
      <w:pPr>
        <w:autoSpaceDE w:val="0"/>
        <w:autoSpaceDN w:val="0"/>
        <w:adjustRightInd w:val="0"/>
        <w:spacing w:line="240" w:lineRule="auto"/>
        <w:ind w:left="1069"/>
        <w:jc w:val="both"/>
        <w:rPr>
          <w:rFonts w:ascii="Times New Roman" w:hAnsi="Times New Roman" w:cs="Times New Roman"/>
          <w:color w:val="000000"/>
          <w:sz w:val="24"/>
          <w:szCs w:val="24"/>
        </w:rPr>
      </w:pPr>
    </w:p>
    <w:p w:rsidR="002312FA" w:rsidRDefault="002312FA" w:rsidP="00006E4D">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312FA" w:rsidRDefault="002312FA" w:rsidP="00006E4D">
      <w:pPr>
        <w:widowControl w:val="0"/>
        <w:spacing w:line="240" w:lineRule="auto"/>
        <w:jc w:val="both"/>
        <w:rPr>
          <w:rFonts w:ascii="Times New Roman" w:hAnsi="Times New Roman" w:cs="Times New Roman"/>
          <w:color w:val="000000"/>
          <w:sz w:val="24"/>
          <w:szCs w:val="24"/>
        </w:rPr>
      </w:pPr>
    </w:p>
    <w:p w:rsidR="002312FA" w:rsidRDefault="002312FA" w:rsidP="00006E4D">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312FA" w:rsidRDefault="002312FA" w:rsidP="00006E4D">
      <w:pPr>
        <w:pStyle w:val="normal0"/>
        <w:tabs>
          <w:tab w:val="clear" w:pos="536"/>
          <w:tab w:val="left" w:pos="708"/>
        </w:tabs>
        <w:rPr>
          <w:color w:val="auto"/>
        </w:rPr>
      </w:pPr>
    </w:p>
    <w:p w:rsidR="002312FA" w:rsidRDefault="002312FA" w:rsidP="00006E4D">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312FA" w:rsidRDefault="002312FA" w:rsidP="00006E4D">
      <w:pPr>
        <w:pStyle w:val="normal0"/>
        <w:tabs>
          <w:tab w:val="clear" w:pos="536"/>
          <w:tab w:val="left" w:pos="708"/>
        </w:tabs>
        <w:rPr>
          <w:color w:val="auto"/>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312FA" w:rsidRDefault="002312FA" w:rsidP="00006E4D">
      <w:pPr>
        <w:pStyle w:val="normal0"/>
        <w:tabs>
          <w:tab w:val="clear" w:pos="536"/>
          <w:tab w:val="left" w:pos="708"/>
        </w:tabs>
        <w:rPr>
          <w:color w:val="auto"/>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312FA" w:rsidRDefault="002312FA" w:rsidP="00006E4D">
      <w:pPr>
        <w:autoSpaceDE w:val="0"/>
        <w:autoSpaceDN w:val="0"/>
        <w:adjustRightInd w:val="0"/>
        <w:spacing w:line="240" w:lineRule="auto"/>
        <w:ind w:left="1069"/>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00006E4D">
        <w:rPr>
          <w:rFonts w:ascii="Times New Roman" w:hAnsi="Times New Roman" w:cs="Times New Roman"/>
          <w:b/>
          <w:color w:val="000000"/>
          <w:sz w:val="24"/>
          <w:szCs w:val="24"/>
        </w:rPr>
        <w:t>47</w:t>
      </w:r>
      <w:r>
        <w:rPr>
          <w:rFonts w:ascii="Times New Roman" w:hAnsi="Times New Roman" w:cs="Times New Roman"/>
          <w:b/>
          <w:bCs/>
          <w:color w:val="000000"/>
          <w:sz w:val="24"/>
          <w:szCs w:val="24"/>
        </w:rPr>
        <w:t>/201</w:t>
      </w:r>
      <w:r w:rsidR="00006E4D">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e Edital de Pregão Presencial de </w:t>
      </w:r>
      <w:r w:rsidR="00006E4D">
        <w:rPr>
          <w:rFonts w:ascii="Times New Roman" w:hAnsi="Times New Roman" w:cs="Times New Roman"/>
          <w:b/>
          <w:bCs/>
          <w:color w:val="000000"/>
          <w:sz w:val="24"/>
          <w:szCs w:val="24"/>
        </w:rPr>
        <w:t>n° 2</w:t>
      </w:r>
      <w:r>
        <w:rPr>
          <w:rFonts w:ascii="Times New Roman" w:hAnsi="Times New Roman" w:cs="Times New Roman"/>
          <w:b/>
          <w:bCs/>
          <w:color w:val="000000"/>
          <w:sz w:val="24"/>
          <w:szCs w:val="24"/>
        </w:rPr>
        <w:t>2/201</w:t>
      </w:r>
      <w:r w:rsidR="00006E4D">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independente de sua transcrição. </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312FA" w:rsidRDefault="002312FA" w:rsidP="00006E4D">
      <w:pPr>
        <w:pStyle w:val="Ttulo4"/>
        <w:spacing w:before="0"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312FA" w:rsidRDefault="002312FA" w:rsidP="00006E4D">
      <w:pPr>
        <w:pStyle w:val="normal0"/>
        <w:tabs>
          <w:tab w:val="clear" w:pos="536"/>
          <w:tab w:val="left" w:pos="708"/>
        </w:tabs>
        <w:ind w:left="708"/>
        <w:rPr>
          <w:color w:val="auto"/>
        </w:rPr>
      </w:pPr>
    </w:p>
    <w:p w:rsidR="002312FA" w:rsidRDefault="002312FA" w:rsidP="00006E4D">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2312FA" w:rsidRDefault="002312FA" w:rsidP="00006E4D">
      <w:pPr>
        <w:pStyle w:val="normal0"/>
        <w:tabs>
          <w:tab w:val="clear" w:pos="536"/>
          <w:tab w:val="left" w:pos="708"/>
        </w:tabs>
        <w:ind w:left="720"/>
        <w:rPr>
          <w:color w:val="auto"/>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312FA" w:rsidRDefault="002312FA" w:rsidP="00006E4D">
      <w:pPr>
        <w:autoSpaceDE w:val="0"/>
        <w:autoSpaceDN w:val="0"/>
        <w:adjustRightInd w:val="0"/>
        <w:spacing w:line="240" w:lineRule="auto"/>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312FA" w:rsidRDefault="002312FA" w:rsidP="00006E4D">
      <w:pPr>
        <w:autoSpaceDE w:val="0"/>
        <w:autoSpaceDN w:val="0"/>
        <w:adjustRightInd w:val="0"/>
        <w:spacing w:line="240" w:lineRule="auto"/>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Integram esta Ata, o edital do Pregão Presencial </w:t>
      </w:r>
      <w:r w:rsidR="00006E4D">
        <w:rPr>
          <w:rFonts w:ascii="Times New Roman" w:hAnsi="Times New Roman" w:cs="Times New Roman"/>
          <w:b/>
          <w:color w:val="000000"/>
          <w:sz w:val="24"/>
          <w:szCs w:val="24"/>
        </w:rPr>
        <w:t>nº 2</w:t>
      </w:r>
      <w:r>
        <w:rPr>
          <w:rFonts w:ascii="Times New Roman" w:hAnsi="Times New Roman" w:cs="Times New Roman"/>
          <w:b/>
          <w:color w:val="000000"/>
          <w:sz w:val="24"/>
          <w:szCs w:val="24"/>
        </w:rPr>
        <w:t>2/201</w:t>
      </w:r>
      <w:r w:rsidR="00006E4D">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e a proposta da Detentora da Ata, independente de sua transcrição.</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312FA" w:rsidRDefault="002312FA" w:rsidP="00006E4D">
      <w:pPr>
        <w:spacing w:line="240" w:lineRule="auto"/>
        <w:jc w:val="center"/>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11.5 - Fica eleito o Foro da Comarca de Coronel Freitas - SC para dirimir quaisquer questões decorrentes da utilização da presente ata.</w:t>
      </w:r>
    </w:p>
    <w:p w:rsidR="002312FA" w:rsidRDefault="002312FA" w:rsidP="00006E4D">
      <w:pPr>
        <w:spacing w:line="240" w:lineRule="auto"/>
        <w:jc w:val="center"/>
        <w:rPr>
          <w:rFonts w:ascii="Times New Roman" w:hAnsi="Times New Roman" w:cs="Times New Roman"/>
          <w:color w:val="000000"/>
          <w:sz w:val="24"/>
          <w:szCs w:val="24"/>
        </w:rPr>
      </w:pPr>
    </w:p>
    <w:p w:rsidR="002312FA" w:rsidRDefault="00FC4C35" w:rsidP="00006E4D">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067ACA">
        <w:rPr>
          <w:rFonts w:ascii="Times New Roman" w:hAnsi="Times New Roman" w:cs="Times New Roman"/>
          <w:color w:val="000000"/>
          <w:sz w:val="24"/>
          <w:szCs w:val="24"/>
        </w:rPr>
        <w:t>13</w:t>
      </w:r>
      <w:r w:rsidR="002C5651">
        <w:rPr>
          <w:rFonts w:ascii="Times New Roman" w:hAnsi="Times New Roman" w:cs="Times New Roman"/>
          <w:color w:val="000000"/>
          <w:sz w:val="24"/>
          <w:szCs w:val="24"/>
        </w:rPr>
        <w:t xml:space="preserve"> </w:t>
      </w:r>
      <w:r w:rsidR="002312FA">
        <w:rPr>
          <w:rFonts w:ascii="Times New Roman" w:hAnsi="Times New Roman" w:cs="Times New Roman"/>
          <w:color w:val="000000"/>
          <w:sz w:val="24"/>
          <w:szCs w:val="24"/>
        </w:rPr>
        <w:t xml:space="preserve">de </w:t>
      </w:r>
      <w:r w:rsidR="00006E4D">
        <w:rPr>
          <w:rFonts w:ascii="Times New Roman" w:hAnsi="Times New Roman" w:cs="Times New Roman"/>
          <w:color w:val="000000"/>
          <w:sz w:val="24"/>
          <w:szCs w:val="24"/>
        </w:rPr>
        <w:t>junho de 2017</w:t>
      </w:r>
      <w:r w:rsidR="002312FA">
        <w:rPr>
          <w:rFonts w:ascii="Times New Roman" w:hAnsi="Times New Roman" w:cs="Times New Roman"/>
          <w:color w:val="000000"/>
          <w:sz w:val="24"/>
          <w:szCs w:val="24"/>
        </w:rPr>
        <w:t>.</w:t>
      </w:r>
    </w:p>
    <w:p w:rsidR="002312FA" w:rsidRDefault="002312FA" w:rsidP="00006E4D">
      <w:pPr>
        <w:spacing w:line="240" w:lineRule="auto"/>
        <w:jc w:val="center"/>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center"/>
        <w:rPr>
          <w:rFonts w:ascii="Times New Roman" w:hAnsi="Times New Roman" w:cs="Times New Roman"/>
          <w:b/>
          <w:bCs/>
          <w:color w:val="000000"/>
          <w:sz w:val="24"/>
          <w:szCs w:val="24"/>
        </w:rPr>
      </w:pPr>
    </w:p>
    <w:p w:rsidR="002312FA" w:rsidRDefault="002312FA" w:rsidP="00006E4D">
      <w:pPr>
        <w:widowControl w:val="0"/>
        <w:spacing w:line="240" w:lineRule="auto"/>
        <w:jc w:val="center"/>
        <w:rPr>
          <w:rFonts w:ascii="Times New Roman" w:hAnsi="Times New Roman" w:cs="Times New Roman"/>
          <w:sz w:val="24"/>
          <w:szCs w:val="24"/>
        </w:rPr>
      </w:pPr>
    </w:p>
    <w:p w:rsidR="00006E4D" w:rsidRDefault="00006E4D" w:rsidP="00006E4D">
      <w:pPr>
        <w:widowControl w:val="0"/>
        <w:spacing w:line="240" w:lineRule="auto"/>
        <w:jc w:val="center"/>
        <w:rPr>
          <w:rFonts w:ascii="Times New Roman" w:hAnsi="Times New Roman" w:cs="Times New Roman"/>
          <w:sz w:val="24"/>
          <w:szCs w:val="24"/>
        </w:rPr>
      </w:pPr>
    </w:p>
    <w:p w:rsidR="002312FA" w:rsidRDefault="002312FA" w:rsidP="00006E4D">
      <w:pPr>
        <w:widowControl w:val="0"/>
        <w:spacing w:line="240" w:lineRule="auto"/>
        <w:jc w:val="center"/>
        <w:rPr>
          <w:rFonts w:ascii="Times New Roman" w:hAnsi="Times New Roman" w:cs="Times New Roman"/>
          <w:sz w:val="24"/>
          <w:szCs w:val="24"/>
        </w:rPr>
      </w:pPr>
    </w:p>
    <w:p w:rsidR="002312FA" w:rsidRDefault="002312FA" w:rsidP="00006E4D">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312FA" w:rsidRDefault="002312FA" w:rsidP="00006E4D">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312FA" w:rsidRDefault="002312FA" w:rsidP="00006E4D">
      <w:pPr>
        <w:widowControl w:val="0"/>
        <w:spacing w:line="240" w:lineRule="auto"/>
        <w:jc w:val="center"/>
        <w:rPr>
          <w:rFonts w:ascii="Times New Roman" w:hAnsi="Times New Roman" w:cs="Times New Roman"/>
          <w:b/>
          <w:bCs/>
          <w:color w:val="000000"/>
          <w:sz w:val="24"/>
          <w:szCs w:val="24"/>
        </w:rPr>
      </w:pPr>
    </w:p>
    <w:p w:rsidR="002312FA" w:rsidRDefault="002312FA" w:rsidP="00006E4D">
      <w:pPr>
        <w:widowControl w:val="0"/>
        <w:spacing w:line="240" w:lineRule="auto"/>
        <w:jc w:val="center"/>
        <w:rPr>
          <w:rFonts w:ascii="Times New Roman" w:hAnsi="Times New Roman" w:cs="Times New Roman"/>
          <w:color w:val="000000"/>
          <w:sz w:val="24"/>
          <w:szCs w:val="24"/>
        </w:rPr>
      </w:pPr>
    </w:p>
    <w:p w:rsidR="002312FA" w:rsidRDefault="002312FA" w:rsidP="00006E4D">
      <w:pPr>
        <w:widowControl w:val="0"/>
        <w:spacing w:line="240" w:lineRule="auto"/>
        <w:jc w:val="center"/>
        <w:rPr>
          <w:rFonts w:ascii="Times New Roman" w:hAnsi="Times New Roman" w:cs="Times New Roman"/>
          <w:color w:val="000000"/>
          <w:sz w:val="24"/>
          <w:szCs w:val="24"/>
        </w:rPr>
      </w:pPr>
    </w:p>
    <w:p w:rsidR="002312FA" w:rsidRDefault="002312FA" w:rsidP="00006E4D">
      <w:pPr>
        <w:widowControl w:val="0"/>
        <w:spacing w:line="240" w:lineRule="auto"/>
        <w:jc w:val="center"/>
        <w:rPr>
          <w:rFonts w:ascii="Times New Roman" w:hAnsi="Times New Roman" w:cs="Times New Roman"/>
          <w:color w:val="000000"/>
          <w:sz w:val="24"/>
          <w:szCs w:val="24"/>
        </w:rPr>
      </w:pPr>
    </w:p>
    <w:p w:rsidR="00006E4D" w:rsidRDefault="00006E4D" w:rsidP="00006E4D">
      <w:pPr>
        <w:widowControl w:val="0"/>
        <w:spacing w:line="240" w:lineRule="auto"/>
        <w:jc w:val="center"/>
        <w:rPr>
          <w:rFonts w:ascii="Times New Roman" w:hAnsi="Times New Roman" w:cs="Times New Roman"/>
          <w:color w:val="000000"/>
          <w:sz w:val="24"/>
          <w:szCs w:val="24"/>
        </w:rPr>
      </w:pPr>
    </w:p>
    <w:p w:rsidR="002C5651" w:rsidRDefault="00006E4D" w:rsidP="00006E4D">
      <w:pPr>
        <w:spacing w:line="240" w:lineRule="auto"/>
        <w:jc w:val="center"/>
        <w:rPr>
          <w:rFonts w:ascii="Times New Roman" w:hAnsi="Times New Roman" w:cs="Times New Roman"/>
          <w:bCs/>
          <w:color w:val="000000"/>
          <w:sz w:val="24"/>
          <w:szCs w:val="24"/>
        </w:rPr>
      </w:pPr>
      <w:r w:rsidRPr="00AE0866">
        <w:rPr>
          <w:rFonts w:ascii="Times New Roman" w:hAnsi="Times New Roman" w:cs="Times New Roman"/>
          <w:shadow/>
          <w:color w:val="000000"/>
          <w:sz w:val="24"/>
          <w:szCs w:val="24"/>
        </w:rPr>
        <w:t>Panificadora Avenida EIRELE – ME</w:t>
      </w:r>
      <w:r w:rsidR="002C5651">
        <w:rPr>
          <w:rFonts w:ascii="Times New Roman" w:hAnsi="Times New Roman" w:cs="Times New Roman"/>
          <w:bCs/>
          <w:color w:val="000000"/>
          <w:sz w:val="24"/>
          <w:szCs w:val="24"/>
        </w:rPr>
        <w:t xml:space="preserve"> </w:t>
      </w:r>
    </w:p>
    <w:p w:rsidR="002312FA" w:rsidRDefault="002312FA" w:rsidP="00006E4D">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2312FA" w:rsidRDefault="002312FA" w:rsidP="00006E4D">
      <w:pPr>
        <w:widowControl w:val="0"/>
        <w:spacing w:line="240" w:lineRule="auto"/>
        <w:jc w:val="both"/>
        <w:rPr>
          <w:rFonts w:ascii="Times New Roman" w:hAnsi="Times New Roman" w:cs="Times New Roman"/>
          <w:color w:val="000000"/>
          <w:sz w:val="24"/>
          <w:szCs w:val="24"/>
        </w:rPr>
      </w:pPr>
    </w:p>
    <w:p w:rsidR="002312FA" w:rsidRDefault="002312FA" w:rsidP="00006E4D">
      <w:pPr>
        <w:widowControl w:val="0"/>
        <w:spacing w:line="240" w:lineRule="auto"/>
        <w:jc w:val="both"/>
        <w:rPr>
          <w:rFonts w:ascii="Times New Roman" w:hAnsi="Times New Roman" w:cs="Times New Roman"/>
          <w:color w:val="000000"/>
          <w:sz w:val="24"/>
          <w:szCs w:val="24"/>
        </w:rPr>
      </w:pPr>
    </w:p>
    <w:p w:rsidR="002312FA" w:rsidRDefault="002312FA" w:rsidP="00006E4D">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312FA" w:rsidRDefault="002312FA" w:rsidP="00006E4D">
      <w:pPr>
        <w:widowControl w:val="0"/>
        <w:spacing w:line="240" w:lineRule="auto"/>
        <w:jc w:val="both"/>
        <w:rPr>
          <w:rFonts w:ascii="Times New Roman" w:hAnsi="Times New Roman" w:cs="Times New Roman"/>
          <w:color w:val="000000"/>
          <w:sz w:val="24"/>
          <w:szCs w:val="24"/>
        </w:rPr>
      </w:pPr>
    </w:p>
    <w:p w:rsidR="002312FA" w:rsidRDefault="002312FA" w:rsidP="00006E4D">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312FA" w:rsidRDefault="002312FA" w:rsidP="00006E4D">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312FA" w:rsidRDefault="002312FA" w:rsidP="00006E4D">
      <w:pPr>
        <w:spacing w:line="240" w:lineRule="auto"/>
        <w:rPr>
          <w:rFonts w:ascii="Times New Roman" w:hAnsi="Times New Roman" w:cs="Times New Roman"/>
          <w:sz w:val="24"/>
          <w:szCs w:val="24"/>
        </w:rPr>
      </w:pPr>
    </w:p>
    <w:p w:rsidR="002312FA" w:rsidRDefault="002312FA" w:rsidP="00006E4D">
      <w:pPr>
        <w:spacing w:line="240" w:lineRule="auto"/>
        <w:rPr>
          <w:rFonts w:ascii="Times New Roman" w:hAnsi="Times New Roman" w:cs="Times New Roman"/>
          <w:sz w:val="24"/>
          <w:szCs w:val="24"/>
        </w:rPr>
      </w:pPr>
    </w:p>
    <w:p w:rsidR="002312FA" w:rsidRDefault="002312FA" w:rsidP="00006E4D">
      <w:pPr>
        <w:spacing w:line="240" w:lineRule="auto"/>
        <w:rPr>
          <w:rFonts w:ascii="Times New Roman" w:hAnsi="Times New Roman" w:cs="Times New Roman"/>
          <w:sz w:val="24"/>
          <w:szCs w:val="24"/>
        </w:rPr>
      </w:pPr>
    </w:p>
    <w:p w:rsidR="002312FA" w:rsidRDefault="002312FA" w:rsidP="00006E4D">
      <w:pPr>
        <w:spacing w:line="240" w:lineRule="auto"/>
      </w:pPr>
    </w:p>
    <w:p w:rsidR="002312FA" w:rsidRDefault="002312FA" w:rsidP="00006E4D">
      <w:pPr>
        <w:spacing w:line="240" w:lineRule="auto"/>
      </w:pPr>
    </w:p>
    <w:p w:rsidR="002312FA" w:rsidRDefault="002312FA" w:rsidP="00006E4D">
      <w:pPr>
        <w:spacing w:line="240" w:lineRule="auto"/>
      </w:pPr>
    </w:p>
    <w:p w:rsidR="002312FA" w:rsidRDefault="002312FA" w:rsidP="00006E4D">
      <w:pPr>
        <w:spacing w:line="240" w:lineRule="auto"/>
      </w:pPr>
    </w:p>
    <w:p w:rsidR="00AC7A9C" w:rsidRDefault="00AC7A9C" w:rsidP="00006E4D">
      <w:pPr>
        <w:spacing w:line="240" w:lineRule="auto"/>
      </w:pPr>
    </w:p>
    <w:sectPr w:rsidR="00AC7A9C" w:rsidSect="00B84FD6">
      <w:footerReference w:type="default" r:id="rId7"/>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4D" w:rsidRDefault="00006E4D" w:rsidP="00006E4D">
      <w:pPr>
        <w:spacing w:line="240" w:lineRule="auto"/>
      </w:pPr>
      <w:r>
        <w:separator/>
      </w:r>
    </w:p>
  </w:endnote>
  <w:endnote w:type="continuationSeparator" w:id="1">
    <w:p w:rsidR="00006E4D" w:rsidRDefault="00006E4D" w:rsidP="00006E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458"/>
      <w:docPartObj>
        <w:docPartGallery w:val="Page Numbers (Bottom of Page)"/>
        <w:docPartUnique/>
      </w:docPartObj>
    </w:sdtPr>
    <w:sdtContent>
      <w:p w:rsidR="00006E4D" w:rsidRDefault="00847B96">
        <w:pPr>
          <w:pStyle w:val="Rodap"/>
          <w:jc w:val="right"/>
        </w:pPr>
        <w:fldSimple w:instr=" PAGE   \* MERGEFORMAT ">
          <w:r w:rsidR="00067ACA">
            <w:rPr>
              <w:noProof/>
            </w:rPr>
            <w:t>7</w:t>
          </w:r>
        </w:fldSimple>
      </w:p>
    </w:sdtContent>
  </w:sdt>
  <w:p w:rsidR="00006E4D" w:rsidRDefault="00006E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4D" w:rsidRDefault="00006E4D" w:rsidP="00006E4D">
      <w:pPr>
        <w:spacing w:line="240" w:lineRule="auto"/>
      </w:pPr>
      <w:r>
        <w:separator/>
      </w:r>
    </w:p>
  </w:footnote>
  <w:footnote w:type="continuationSeparator" w:id="1">
    <w:p w:rsidR="00006E4D" w:rsidRDefault="00006E4D" w:rsidP="00006E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2312FA"/>
    <w:rsid w:val="00006E4D"/>
    <w:rsid w:val="00015F19"/>
    <w:rsid w:val="00067ACA"/>
    <w:rsid w:val="002312FA"/>
    <w:rsid w:val="002C5651"/>
    <w:rsid w:val="002E20BE"/>
    <w:rsid w:val="003A3CFE"/>
    <w:rsid w:val="004E7414"/>
    <w:rsid w:val="00847B96"/>
    <w:rsid w:val="00AC7A9C"/>
    <w:rsid w:val="00B84FD6"/>
    <w:rsid w:val="00DB35BD"/>
    <w:rsid w:val="00FC4C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A"/>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312F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312FA"/>
    <w:rPr>
      <w:rFonts w:ascii="Calibri" w:eastAsia="Calibri" w:hAnsi="Calibri" w:cs="Calibri"/>
      <w:b/>
      <w:bCs/>
      <w:sz w:val="28"/>
      <w:szCs w:val="28"/>
    </w:rPr>
  </w:style>
  <w:style w:type="paragraph" w:styleId="NormalWeb">
    <w:name w:val="Normal (Web)"/>
    <w:basedOn w:val="Normal"/>
    <w:uiPriority w:val="99"/>
    <w:semiHidden/>
    <w:unhideWhenUsed/>
    <w:rsid w:val="002312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312FA"/>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312F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006E4D"/>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06E4D"/>
    <w:rPr>
      <w:rFonts w:ascii="Calibri" w:eastAsia="Calibri" w:hAnsi="Calibri" w:cs="Calibri"/>
    </w:rPr>
  </w:style>
  <w:style w:type="paragraph" w:styleId="Rodap">
    <w:name w:val="footer"/>
    <w:basedOn w:val="Normal"/>
    <w:link w:val="RodapChar"/>
    <w:uiPriority w:val="99"/>
    <w:unhideWhenUsed/>
    <w:rsid w:val="00006E4D"/>
    <w:pPr>
      <w:tabs>
        <w:tab w:val="center" w:pos="4252"/>
        <w:tab w:val="right" w:pos="8504"/>
      </w:tabs>
      <w:spacing w:line="240" w:lineRule="auto"/>
    </w:pPr>
  </w:style>
  <w:style w:type="character" w:customStyle="1" w:styleId="RodapChar">
    <w:name w:val="Rodapé Char"/>
    <w:basedOn w:val="Fontepargpadro"/>
    <w:link w:val="Rodap"/>
    <w:uiPriority w:val="99"/>
    <w:rsid w:val="00006E4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66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2451</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2016-02-29T16:11:00Z</dcterms:created>
  <dcterms:modified xsi:type="dcterms:W3CDTF">2017-06-13T12:27:00Z</dcterms:modified>
</cp:coreProperties>
</file>