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24" w:rsidRDefault="004B7A24" w:rsidP="004B7A24">
      <w:pPr>
        <w:pStyle w:val="Ttulo4"/>
        <w:keepNext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PREGÃO PRESENCIAL </w:t>
      </w:r>
      <w:r>
        <w:rPr>
          <w:rFonts w:ascii="Times New Roman" w:hAnsi="Times New Roman" w:cs="Times New Roman"/>
          <w:color w:val="000000"/>
          <w:sz w:val="24"/>
          <w:szCs w:val="24"/>
        </w:rPr>
        <w:t>Nº 47/2017</w:t>
      </w:r>
    </w:p>
    <w:p w:rsidR="004B7A24" w:rsidRDefault="004B7A24" w:rsidP="004B7A24">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27c/2017</w:t>
      </w:r>
    </w:p>
    <w:p w:rsidR="004B7A24" w:rsidRDefault="004B7A24" w:rsidP="004B7A24">
      <w:pPr>
        <w:autoSpaceDE w:val="0"/>
        <w:autoSpaceDN w:val="0"/>
        <w:adjustRightInd w:val="0"/>
        <w:spacing w:line="240" w:lineRule="auto"/>
        <w:jc w:val="center"/>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center"/>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89/2017</w:t>
      </w:r>
    </w:p>
    <w:p w:rsidR="004B7A24" w:rsidRDefault="004B7A24" w:rsidP="004B7A2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47/2017</w:t>
      </w:r>
    </w:p>
    <w:p w:rsidR="004B7A24" w:rsidRDefault="004B7A24" w:rsidP="004B7A24">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B7A24" w:rsidRDefault="004B7A24" w:rsidP="004B7A24">
      <w:pPr>
        <w:autoSpaceDE w:val="0"/>
        <w:autoSpaceDN w:val="0"/>
        <w:adjustRightInd w:val="0"/>
        <w:spacing w:line="240" w:lineRule="auto"/>
        <w:rPr>
          <w:rFonts w:ascii="Times New Roman" w:hAnsi="Times New Roman" w:cs="Times New Roman"/>
          <w:b/>
          <w:bCs/>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15 de setembro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proofErr w:type="gramStart"/>
      <w:r>
        <w:rPr>
          <w:rFonts w:ascii="Times New Roman" w:hAnsi="Times New Roman" w:cs="Times New Roman"/>
          <w:color w:val="000000"/>
          <w:sz w:val="24"/>
          <w:szCs w:val="24"/>
        </w:rPr>
        <w:t>nº.</w:t>
      </w:r>
      <w:proofErr w:type="gramEnd"/>
      <w:r>
        <w:rPr>
          <w:rFonts w:ascii="Times New Roman" w:hAnsi="Times New Roman" w:cs="Times New Roman"/>
          <w:b/>
          <w:color w:val="000000"/>
          <w:sz w:val="24"/>
          <w:szCs w:val="24"/>
          <w:u w:val="single"/>
        </w:rPr>
        <w:t>47/2017</w:t>
      </w:r>
      <w:r>
        <w:rPr>
          <w:rFonts w:ascii="Times New Roman" w:hAnsi="Times New Roman" w:cs="Times New Roman"/>
          <w:color w:val="000000"/>
          <w:sz w:val="24"/>
          <w:szCs w:val="24"/>
        </w:rPr>
        <w:t xml:space="preserve">,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C60405">
        <w:rPr>
          <w:rFonts w:ascii="Times New Roman" w:hAnsi="Times New Roman" w:cs="Times New Roman"/>
          <w:color w:val="000000"/>
          <w:sz w:val="24"/>
          <w:szCs w:val="24"/>
        </w:rPr>
        <w:t>NORTE INDÚSTRIA GRÁFICA LTDA</w:t>
      </w:r>
      <w:r>
        <w:rPr>
          <w:rFonts w:ascii="Times New Roman" w:hAnsi="Times New Roman" w:cs="Times New Roman"/>
          <w:color w:val="000000"/>
          <w:sz w:val="24"/>
          <w:szCs w:val="24"/>
        </w:rPr>
        <w:t xml:space="preserve">, inscrita no CNPJ </w:t>
      </w:r>
      <w:r w:rsidR="00C60405">
        <w:rPr>
          <w:rFonts w:ascii="Times New Roman" w:hAnsi="Times New Roman" w:cs="Times New Roman"/>
          <w:color w:val="000000"/>
          <w:sz w:val="24"/>
          <w:szCs w:val="24"/>
        </w:rPr>
        <w:t>18.486.182/0001-18</w:t>
      </w:r>
      <w:r>
        <w:rPr>
          <w:rFonts w:ascii="Times New Roman" w:hAnsi="Times New Roman" w:cs="Times New Roman"/>
          <w:color w:val="000000"/>
          <w:sz w:val="24"/>
          <w:szCs w:val="24"/>
        </w:rPr>
        <w:t>, representada neste ato pel</w:t>
      </w:r>
      <w:r w:rsidR="00C60405">
        <w:rPr>
          <w:rFonts w:ascii="Times New Roman" w:hAnsi="Times New Roman" w:cs="Times New Roman"/>
          <w:color w:val="000000"/>
          <w:sz w:val="24"/>
          <w:szCs w:val="24"/>
        </w:rPr>
        <w:t>o</w:t>
      </w:r>
      <w:r>
        <w:rPr>
          <w:rFonts w:ascii="Times New Roman" w:hAnsi="Times New Roman" w:cs="Times New Roman"/>
          <w:color w:val="000000"/>
          <w:sz w:val="24"/>
          <w:szCs w:val="24"/>
        </w:rPr>
        <w:t xml:space="preserve"> Sr. </w:t>
      </w:r>
      <w:proofErr w:type="spellStart"/>
      <w:r w:rsidR="00C60405">
        <w:rPr>
          <w:rFonts w:ascii="Times New Roman" w:hAnsi="Times New Roman" w:cs="Times New Roman"/>
          <w:color w:val="000000"/>
          <w:sz w:val="24"/>
          <w:szCs w:val="24"/>
        </w:rPr>
        <w:t>Maicon</w:t>
      </w:r>
      <w:proofErr w:type="spellEnd"/>
      <w:r w:rsidR="00C60405">
        <w:rPr>
          <w:rFonts w:ascii="Times New Roman" w:hAnsi="Times New Roman" w:cs="Times New Roman"/>
          <w:color w:val="000000"/>
          <w:sz w:val="24"/>
          <w:szCs w:val="24"/>
        </w:rPr>
        <w:t xml:space="preserve"> Henrique Albano</w:t>
      </w:r>
      <w:r>
        <w:rPr>
          <w:rFonts w:ascii="Times New Roman" w:hAnsi="Times New Roman" w:cs="Times New Roman"/>
          <w:color w:val="000000"/>
          <w:sz w:val="24"/>
          <w:szCs w:val="24"/>
        </w:rPr>
        <w:t xml:space="preserve">, portador do CPF n°. </w:t>
      </w:r>
      <w:r w:rsidR="00C60405">
        <w:rPr>
          <w:rFonts w:ascii="Times New Roman" w:hAnsi="Times New Roman" w:cs="Times New Roman"/>
          <w:color w:val="000000"/>
          <w:sz w:val="24"/>
          <w:szCs w:val="24"/>
        </w:rPr>
        <w:t>070.615.769-95</w:t>
      </w:r>
      <w:r>
        <w:rPr>
          <w:rFonts w:ascii="Times New Roman" w:hAnsi="Times New Roman" w:cs="Times New Roman"/>
          <w:color w:val="000000"/>
          <w:sz w:val="24"/>
          <w:szCs w:val="24"/>
        </w:rPr>
        <w:t>, para possível aquisição do objeto referente ao Pregão Presencial supra citado.</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B7A24" w:rsidRDefault="004B7A24" w:rsidP="004B7A24">
      <w:pPr>
        <w:autoSpaceDE w:val="0"/>
        <w:autoSpaceDN w:val="0"/>
        <w:adjustRightInd w:val="0"/>
        <w:spacing w:line="240" w:lineRule="auto"/>
        <w:rPr>
          <w:rFonts w:ascii="Times New Roman" w:hAnsi="Times New Roman" w:cs="Times New Roman"/>
          <w:b/>
          <w:bCs/>
          <w:color w:val="000000"/>
          <w:sz w:val="24"/>
          <w:szCs w:val="24"/>
        </w:rPr>
      </w:pPr>
    </w:p>
    <w:p w:rsidR="004B7A24" w:rsidRDefault="004B7A24" w:rsidP="004B7A24">
      <w:pPr>
        <w:pStyle w:val="PargrafodaLista"/>
        <w:numPr>
          <w:ilvl w:val="1"/>
          <w:numId w:val="1"/>
        </w:numPr>
        <w:tabs>
          <w:tab w:val="left" w:pos="142"/>
        </w:tabs>
        <w:autoSpaceDE w:val="0"/>
        <w:autoSpaceDN w:val="0"/>
        <w:adjustRightInd w:val="0"/>
        <w:ind w:left="0" w:firstLine="0"/>
        <w:jc w:val="both"/>
        <w:rPr>
          <w:b/>
          <w:bCs/>
          <w:color w:val="000000"/>
          <w:sz w:val="24"/>
          <w:szCs w:val="24"/>
        </w:rPr>
      </w:pPr>
      <w:r>
        <w:rPr>
          <w:sz w:val="24"/>
          <w:szCs w:val="24"/>
        </w:rPr>
        <w:t xml:space="preserve">- </w:t>
      </w:r>
      <w:r>
        <w:rPr>
          <w:color w:val="000000"/>
          <w:sz w:val="24"/>
          <w:szCs w:val="24"/>
        </w:rPr>
        <w:t>A presente licitação tem por objeto o</w:t>
      </w:r>
      <w:r>
        <w:rPr>
          <w:b/>
          <w:bCs/>
          <w:color w:val="000000"/>
          <w:sz w:val="24"/>
          <w:szCs w:val="24"/>
        </w:rPr>
        <w:t xml:space="preserve"> REGISTRO DE PREÇOS</w:t>
      </w:r>
      <w:r>
        <w:rPr>
          <w:color w:val="000000"/>
          <w:sz w:val="24"/>
          <w:szCs w:val="24"/>
        </w:rPr>
        <w:t xml:space="preserve"> para possível </w:t>
      </w:r>
      <w:r>
        <w:rPr>
          <w:b/>
          <w:color w:val="000000"/>
          <w:sz w:val="24"/>
          <w:szCs w:val="24"/>
        </w:rPr>
        <w:t>AQUISIÇÃO DE SERVIÇOS GRÁFICOS</w:t>
      </w:r>
      <w:r>
        <w:rPr>
          <w:color w:val="000000"/>
          <w:sz w:val="24"/>
          <w:szCs w:val="24"/>
        </w:rPr>
        <w:t xml:space="preserve">, conforme descrições dos itens </w:t>
      </w:r>
      <w:r w:rsidR="00784D74">
        <w:rPr>
          <w:color w:val="000000"/>
          <w:sz w:val="24"/>
          <w:szCs w:val="24"/>
        </w:rPr>
        <w:t>11, 18, 21 e 67</w:t>
      </w:r>
      <w:r>
        <w:rPr>
          <w:color w:val="000000"/>
          <w:sz w:val="24"/>
          <w:szCs w:val="24"/>
        </w:rPr>
        <w:t xml:space="preserve"> do</w:t>
      </w:r>
      <w:r>
        <w:rPr>
          <w:b/>
          <w:color w:val="000000"/>
          <w:sz w:val="24"/>
          <w:szCs w:val="24"/>
        </w:rPr>
        <w:t xml:space="preserve"> Anexo “D” </w:t>
      </w:r>
      <w:r>
        <w:rPr>
          <w:color w:val="000000"/>
          <w:sz w:val="24"/>
          <w:szCs w:val="24"/>
        </w:rPr>
        <w:t xml:space="preserve">do </w:t>
      </w:r>
      <w:proofErr w:type="gramStart"/>
      <w:r>
        <w:rPr>
          <w:color w:val="000000"/>
          <w:sz w:val="24"/>
          <w:szCs w:val="24"/>
        </w:rPr>
        <w:t>Edital e constantes na proposta comercial da empresa detentora desta Ata</w:t>
      </w:r>
      <w:proofErr w:type="gramEnd"/>
      <w:r>
        <w:rPr>
          <w:color w:val="000000"/>
          <w:sz w:val="24"/>
          <w:szCs w:val="24"/>
        </w:rPr>
        <w:t>.</w:t>
      </w:r>
    </w:p>
    <w:p w:rsidR="004B7A24" w:rsidRDefault="004B7A24" w:rsidP="004B7A24">
      <w:pPr>
        <w:pStyle w:val="PargrafodaLista"/>
        <w:autoSpaceDE w:val="0"/>
        <w:autoSpaceDN w:val="0"/>
        <w:adjustRightInd w:val="0"/>
        <w:ind w:left="405"/>
        <w:jc w:val="both"/>
        <w:rPr>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B7A24" w:rsidRDefault="004B7A24" w:rsidP="004B7A24">
      <w:pPr>
        <w:widowControl w:val="0"/>
        <w:spacing w:line="240" w:lineRule="auto"/>
        <w:jc w:val="both"/>
        <w:rPr>
          <w:rFonts w:ascii="Times New Roman" w:hAnsi="Times New Roman" w:cs="Times New Roman"/>
          <w:sz w:val="24"/>
          <w:szCs w:val="24"/>
        </w:rPr>
      </w:pPr>
    </w:p>
    <w:p w:rsidR="004B7A24" w:rsidRDefault="004B7A24" w:rsidP="004B7A24">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B7A24" w:rsidRDefault="004B7A24" w:rsidP="004B7A24">
      <w:pPr>
        <w:widowControl w:val="0"/>
        <w:spacing w:line="240" w:lineRule="auto"/>
        <w:ind w:left="720"/>
        <w:jc w:val="both"/>
        <w:rPr>
          <w:rFonts w:ascii="Times New Roman" w:hAnsi="Times New Roman" w:cs="Times New Roman"/>
          <w:sz w:val="24"/>
          <w:szCs w:val="24"/>
        </w:rPr>
      </w:pPr>
    </w:p>
    <w:p w:rsidR="004B7A24" w:rsidRDefault="004B7A24" w:rsidP="004B7A2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B7A24" w:rsidRDefault="004B7A24" w:rsidP="004B7A24">
      <w:pPr>
        <w:widowControl w:val="0"/>
        <w:spacing w:line="240" w:lineRule="auto"/>
        <w:ind w:left="1134" w:hanging="425"/>
        <w:jc w:val="both"/>
        <w:rPr>
          <w:rFonts w:ascii="Times New Roman" w:hAnsi="Times New Roman" w:cs="Times New Roman"/>
          <w:sz w:val="24"/>
          <w:szCs w:val="24"/>
        </w:rPr>
      </w:pPr>
    </w:p>
    <w:p w:rsidR="004B7A24" w:rsidRDefault="004B7A24" w:rsidP="004B7A2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B7A24" w:rsidRDefault="004B7A24" w:rsidP="004B7A24">
      <w:pPr>
        <w:widowControl w:val="0"/>
        <w:spacing w:line="240" w:lineRule="auto"/>
        <w:ind w:left="1134" w:hanging="425"/>
        <w:jc w:val="both"/>
        <w:rPr>
          <w:rFonts w:ascii="Times New Roman" w:hAnsi="Times New Roman" w:cs="Times New Roman"/>
          <w:sz w:val="24"/>
          <w:szCs w:val="24"/>
        </w:rPr>
      </w:pPr>
    </w:p>
    <w:p w:rsidR="004B7A24" w:rsidRDefault="004B7A24" w:rsidP="004B7A2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B7A24" w:rsidRDefault="004B7A24" w:rsidP="004B7A24">
      <w:pPr>
        <w:autoSpaceDE w:val="0"/>
        <w:autoSpaceDN w:val="0"/>
        <w:adjustRightInd w:val="0"/>
        <w:spacing w:line="240" w:lineRule="auto"/>
        <w:ind w:firstLine="709"/>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B7A24" w:rsidRDefault="004B7A24" w:rsidP="004B7A24">
      <w:pPr>
        <w:autoSpaceDE w:val="0"/>
        <w:autoSpaceDN w:val="0"/>
        <w:adjustRightInd w:val="0"/>
        <w:spacing w:line="240" w:lineRule="auto"/>
        <w:jc w:val="both"/>
        <w:rPr>
          <w:rFonts w:ascii="Times New Roman" w:hAnsi="Times New Roman" w:cs="Times New Roman"/>
          <w:b/>
          <w:bCs/>
          <w:sz w:val="24"/>
          <w:szCs w:val="24"/>
        </w:rPr>
      </w:pPr>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 e responsável pela fiscalização o secretário correspondente à secretaria que receber o produto, qual seja:</w:t>
      </w:r>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Secretaria Municipal de Educação - Sra. Eli </w:t>
      </w:r>
      <w:proofErr w:type="spellStart"/>
      <w:r>
        <w:rPr>
          <w:rFonts w:ascii="Times New Roman" w:hAnsi="Times New Roman" w:cs="Times New Roman"/>
          <w:sz w:val="24"/>
          <w:szCs w:val="24"/>
        </w:rPr>
        <w:t>Guaragni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Daloma</w:t>
      </w:r>
      <w:proofErr w:type="spellEnd"/>
      <w:r>
        <w:rPr>
          <w:rFonts w:ascii="Times New Roman" w:hAnsi="Times New Roman" w:cs="Times New Roman"/>
          <w:sz w:val="24"/>
          <w:szCs w:val="24"/>
        </w:rPr>
        <w:t xml:space="preserve">; </w:t>
      </w:r>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Secretaria de Transportes Obras e Serviços Urbanos – Sr. </w:t>
      </w:r>
      <w:proofErr w:type="spellStart"/>
      <w:r>
        <w:rPr>
          <w:rFonts w:ascii="Times New Roman" w:hAnsi="Times New Roman" w:cs="Times New Roman"/>
          <w:sz w:val="24"/>
          <w:szCs w:val="24"/>
        </w:rPr>
        <w:t>Dalberto</w:t>
      </w:r>
      <w:proofErr w:type="spellEnd"/>
      <w:r>
        <w:rPr>
          <w:rFonts w:ascii="Times New Roman" w:hAnsi="Times New Roman" w:cs="Times New Roman"/>
          <w:sz w:val="24"/>
          <w:szCs w:val="24"/>
        </w:rPr>
        <w:t xml:space="preserve"> Bernardi; </w:t>
      </w:r>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Secretaria de Agricultura – Sr. Gilberto </w:t>
      </w:r>
      <w:proofErr w:type="spellStart"/>
      <w:r>
        <w:rPr>
          <w:rFonts w:ascii="Times New Roman" w:hAnsi="Times New Roman" w:cs="Times New Roman"/>
          <w:sz w:val="24"/>
          <w:szCs w:val="24"/>
        </w:rPr>
        <w:t>Cordazzo</w:t>
      </w:r>
      <w:proofErr w:type="spellEnd"/>
      <w:r>
        <w:rPr>
          <w:rFonts w:ascii="Times New Roman" w:hAnsi="Times New Roman" w:cs="Times New Roman"/>
          <w:sz w:val="24"/>
          <w:szCs w:val="24"/>
        </w:rPr>
        <w:t xml:space="preserve">; </w:t>
      </w:r>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Secretaria de Assistência Social – Diretora - Simone </w:t>
      </w:r>
      <w:proofErr w:type="spellStart"/>
      <w:r>
        <w:rPr>
          <w:rFonts w:ascii="Times New Roman" w:hAnsi="Times New Roman" w:cs="Times New Roman"/>
          <w:sz w:val="24"/>
          <w:szCs w:val="24"/>
        </w:rPr>
        <w:t>Guerro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Tosetto</w:t>
      </w:r>
      <w:proofErr w:type="spellEnd"/>
      <w:r>
        <w:rPr>
          <w:rFonts w:ascii="Times New Roman" w:hAnsi="Times New Roman" w:cs="Times New Roman"/>
          <w:sz w:val="24"/>
          <w:szCs w:val="24"/>
        </w:rPr>
        <w:t xml:space="preserve">; </w:t>
      </w:r>
    </w:p>
    <w:p w:rsidR="004B7A24" w:rsidRDefault="004B7A24" w:rsidP="004B7A2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Secretaria Municipal de Saúde</w:t>
      </w:r>
      <w:r>
        <w:rPr>
          <w:rFonts w:ascii="Times New Roman" w:hAnsi="Times New Roman" w:cs="Times New Roman"/>
          <w:color w:val="000000"/>
          <w:sz w:val="24"/>
          <w:szCs w:val="24"/>
        </w:rPr>
        <w:t xml:space="preserve"> – Sr. Ariel Malfatti.</w:t>
      </w:r>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Secretaria de Administração e Finanças – </w:t>
      </w:r>
      <w:proofErr w:type="spellStart"/>
      <w:r>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Marafon</w:t>
      </w:r>
      <w:proofErr w:type="spellEnd"/>
    </w:p>
    <w:p w:rsidR="004B7A24" w:rsidRDefault="004B7A24" w:rsidP="004B7A24">
      <w:pPr>
        <w:autoSpaceDE w:val="0"/>
        <w:autoSpaceDN w:val="0"/>
        <w:adjustRightInd w:val="0"/>
        <w:spacing w:line="276"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47/2017</w:t>
      </w:r>
      <w:r>
        <w:rPr>
          <w:rFonts w:ascii="Times New Roman" w:hAnsi="Times New Roman" w:cs="Times New Roman"/>
          <w:color w:val="000000"/>
          <w:sz w:val="24"/>
          <w:szCs w:val="24"/>
        </w:rPr>
        <w:t>, de acordo com a respectiva classificação no certame licitatório citado ao preâmbulo deste.</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 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4B7A24" w:rsidRDefault="004B7A24" w:rsidP="004B7A24">
      <w:pPr>
        <w:spacing w:line="240" w:lineRule="auto"/>
        <w:ind w:right="-1"/>
        <w:jc w:val="both"/>
        <w:rPr>
          <w:rFonts w:ascii="Times New Roman" w:hAnsi="Times New Roman" w:cs="Times New Roman"/>
          <w:sz w:val="24"/>
          <w:szCs w:val="24"/>
        </w:rPr>
      </w:pPr>
    </w:p>
    <w:p w:rsidR="004B7A24" w:rsidRDefault="004B7A24" w:rsidP="004B7A24">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 xml:space="preserve">5.3 – A(s) licitante(s) vencedora(s) obriga(m)-se a entregar os materiais, objeto desta licitação, em conformidade com o que fora solicitado na autorização de fornecimento, </w:t>
      </w:r>
      <w:r>
        <w:rPr>
          <w:rFonts w:ascii="Times New Roman" w:hAnsi="Times New Roman" w:cs="Times New Roman"/>
          <w:b/>
          <w:sz w:val="24"/>
          <w:szCs w:val="24"/>
          <w:u w:val="single"/>
        </w:rPr>
        <w:t>JUNTAMENTE COM UMA CÓPIA DA AUTORIZAÇÃO DE FORNECIMENTO, CORRESPONDENTE A ENTREGA.</w:t>
      </w:r>
    </w:p>
    <w:p w:rsidR="004B7A24" w:rsidRDefault="004B7A24" w:rsidP="004B7A24">
      <w:pPr>
        <w:spacing w:line="240" w:lineRule="auto"/>
        <w:ind w:right="-1"/>
        <w:jc w:val="both"/>
        <w:rPr>
          <w:rFonts w:ascii="Times New Roman" w:hAnsi="Times New Roman" w:cs="Times New Roman"/>
          <w:sz w:val="24"/>
          <w:szCs w:val="24"/>
        </w:rPr>
      </w:pPr>
    </w:p>
    <w:p w:rsidR="004B7A24" w:rsidRDefault="004B7A24" w:rsidP="004B7A24">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 xml:space="preserve">5.3 - </w:t>
      </w:r>
      <w:r>
        <w:rPr>
          <w:rFonts w:ascii="Times New Roman" w:hAnsi="Times New Roman" w:cs="Times New Roman"/>
          <w:sz w:val="24"/>
          <w:szCs w:val="24"/>
        </w:rPr>
        <w:t>A(s) licitante(s) vencedora(s) obriga(m)-se a entregar os materiais ou serviços, objeto desta licitação, no prazo máximo de 10 (dez) dias consecutivos, contados da data de recebimento das autorizações de fornecimento.</w:t>
      </w:r>
    </w:p>
    <w:p w:rsidR="004B7A24" w:rsidRDefault="004B7A24" w:rsidP="004B7A24">
      <w:pPr>
        <w:spacing w:line="240" w:lineRule="auto"/>
        <w:ind w:right="-1"/>
        <w:jc w:val="both"/>
        <w:rPr>
          <w:rFonts w:ascii="Times New Roman" w:hAnsi="Times New Roman" w:cs="Times New Roman"/>
          <w:sz w:val="24"/>
          <w:szCs w:val="24"/>
        </w:rPr>
      </w:pPr>
    </w:p>
    <w:p w:rsidR="004B7A24" w:rsidRDefault="004B7A24" w:rsidP="004B7A24">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B7A24" w:rsidRDefault="004B7A24" w:rsidP="004B7A24">
      <w:pPr>
        <w:autoSpaceDE w:val="0"/>
        <w:autoSpaceDN w:val="0"/>
        <w:adjustRightInd w:val="0"/>
        <w:spacing w:line="240" w:lineRule="auto"/>
        <w:jc w:val="both"/>
        <w:rPr>
          <w:rFonts w:ascii="Times New Roman" w:hAnsi="Times New Roman" w:cs="Times New Roman"/>
          <w:b/>
          <w:bCs/>
          <w:sz w:val="24"/>
          <w:szCs w:val="24"/>
          <w:highlight w:val="yellow"/>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highlight w:val="yellow"/>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B7A24" w:rsidRDefault="004B7A24" w:rsidP="004B7A24">
      <w:pPr>
        <w:autoSpaceDE w:val="0"/>
        <w:autoSpaceDN w:val="0"/>
        <w:adjustRightInd w:val="0"/>
        <w:spacing w:line="240" w:lineRule="auto"/>
        <w:jc w:val="both"/>
        <w:rPr>
          <w:rFonts w:ascii="Times New Roman" w:hAnsi="Times New Roman" w:cs="Times New Roman"/>
          <w:sz w:val="24"/>
          <w:szCs w:val="24"/>
          <w:highlight w:val="yellow"/>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4B7A24" w:rsidRDefault="004B7A24" w:rsidP="004B7A24">
      <w:pPr>
        <w:pStyle w:val="Normal1"/>
        <w:widowControl/>
        <w:tabs>
          <w:tab w:val="clear" w:pos="536"/>
          <w:tab w:val="left" w:pos="708"/>
        </w:tabs>
        <w:autoSpaceDE w:val="0"/>
        <w:autoSpaceDN w:val="0"/>
        <w:adjustRightInd w:val="0"/>
      </w:pPr>
    </w:p>
    <w:p w:rsidR="004B7A24" w:rsidRDefault="004B7A24" w:rsidP="004B7A2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B7A24" w:rsidRDefault="004B7A24" w:rsidP="004B7A24">
      <w:pPr>
        <w:autoSpaceDE w:val="0"/>
        <w:autoSpaceDN w:val="0"/>
        <w:adjustRightInd w:val="0"/>
        <w:spacing w:line="240" w:lineRule="auto"/>
        <w:jc w:val="both"/>
        <w:rPr>
          <w:rFonts w:ascii="Times New Roman" w:hAnsi="Times New Roman" w:cs="Times New Roman"/>
          <w:shadow/>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B7A24" w:rsidRDefault="004B7A24" w:rsidP="004B7A24">
      <w:pPr>
        <w:autoSpaceDE w:val="0"/>
        <w:autoSpaceDN w:val="0"/>
        <w:adjustRightInd w:val="0"/>
        <w:spacing w:line="240" w:lineRule="auto"/>
        <w:jc w:val="both"/>
        <w:rPr>
          <w:rFonts w:ascii="Times New Roman" w:hAnsi="Times New Roman" w:cs="Times New Roman"/>
          <w:shadow/>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B7A24" w:rsidRDefault="004B7A24" w:rsidP="004B7A24">
      <w:pPr>
        <w:widowControl w:val="0"/>
        <w:spacing w:line="240" w:lineRule="auto"/>
        <w:ind w:firstLine="709"/>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Pr>
          <w:rFonts w:ascii="Times New Roman" w:hAnsi="Times New Roman" w:cs="Times New Roman"/>
          <w:sz w:val="24"/>
          <w:szCs w:val="24"/>
        </w:rPr>
        <w:lastRenderedPageBreak/>
        <w:t>CONTRATADA, nos termos da Lei, no prazo de 05 (cinco) dias úteis, contados da data da comunicação do ato, pela autoridade competente:</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pStyle w:val="NormalWeb"/>
        <w:spacing w:before="0" w:beforeAutospacing="0" w:after="0" w:afterAutospacing="0"/>
        <w:jc w:val="both"/>
      </w:pPr>
      <w:r>
        <w:t>III – </w:t>
      </w:r>
      <w:r>
        <w:rPr>
          <w:b/>
          <w:bCs/>
        </w:rPr>
        <w:t>suspensão temporária</w:t>
      </w:r>
      <w:r>
        <w:t xml:space="preserve"> de participação em licitação e impedimento de contratar com a Administração, por prazo não superior a 02 (dois) anos;</w:t>
      </w:r>
    </w:p>
    <w:p w:rsidR="004B7A24" w:rsidRDefault="004B7A24" w:rsidP="004B7A24">
      <w:pPr>
        <w:pStyle w:val="NormalWeb"/>
        <w:spacing w:before="0" w:beforeAutospacing="0" w:after="0" w:afterAutospacing="0"/>
        <w:jc w:val="both"/>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p>
    <w:p w:rsidR="004B7A24" w:rsidRDefault="004B7A24" w:rsidP="004B7A24">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B7A24" w:rsidRDefault="004B7A24" w:rsidP="004B7A24">
      <w:pPr>
        <w:autoSpaceDE w:val="0"/>
        <w:autoSpaceDN w:val="0"/>
        <w:adjustRightInd w:val="0"/>
        <w:spacing w:line="240" w:lineRule="auto"/>
        <w:ind w:left="1069"/>
        <w:jc w:val="both"/>
        <w:rPr>
          <w:rFonts w:ascii="Times New Roman" w:hAnsi="Times New Roman" w:cs="Times New Roman"/>
          <w:color w:val="000000"/>
          <w:sz w:val="24"/>
          <w:szCs w:val="24"/>
        </w:rPr>
      </w:pPr>
    </w:p>
    <w:p w:rsidR="004B7A24" w:rsidRDefault="004B7A24" w:rsidP="004B7A24">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B7A24" w:rsidRDefault="004B7A24" w:rsidP="004B7A24">
      <w:pPr>
        <w:spacing w:line="240" w:lineRule="auto"/>
        <w:jc w:val="both"/>
        <w:rPr>
          <w:rFonts w:ascii="Times New Roman" w:hAnsi="Times New Roman" w:cs="Times New Roman"/>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B7A24" w:rsidRDefault="004B7A24" w:rsidP="004B7A24">
      <w:pPr>
        <w:widowControl w:val="0"/>
        <w:spacing w:line="240" w:lineRule="auto"/>
        <w:jc w:val="both"/>
        <w:rPr>
          <w:rFonts w:ascii="Times New Roman" w:hAnsi="Times New Roman" w:cs="Times New Roman"/>
          <w:sz w:val="24"/>
          <w:szCs w:val="24"/>
        </w:rPr>
      </w:pPr>
    </w:p>
    <w:p w:rsidR="004B7A24" w:rsidRDefault="004B7A24" w:rsidP="004B7A24">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4B7A24" w:rsidRDefault="004B7A24" w:rsidP="004B7A24">
      <w:pPr>
        <w:pStyle w:val="Normal1"/>
        <w:tabs>
          <w:tab w:val="clear" w:pos="536"/>
          <w:tab w:val="left" w:pos="708"/>
        </w:tabs>
        <w:rPr>
          <w:color w:val="auto"/>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B7A24" w:rsidRDefault="004B7A24" w:rsidP="004B7A24">
      <w:pPr>
        <w:pStyle w:val="Normal1"/>
        <w:tabs>
          <w:tab w:val="clear" w:pos="536"/>
          <w:tab w:val="left" w:pos="708"/>
        </w:tabs>
        <w:rPr>
          <w:color w:val="auto"/>
        </w:rPr>
      </w:pPr>
    </w:p>
    <w:p w:rsidR="004B7A24" w:rsidRDefault="004B7A24" w:rsidP="004B7A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B7A24" w:rsidRDefault="004B7A24" w:rsidP="004B7A24">
      <w:pPr>
        <w:autoSpaceDE w:val="0"/>
        <w:autoSpaceDN w:val="0"/>
        <w:adjustRightInd w:val="0"/>
        <w:spacing w:line="240" w:lineRule="auto"/>
        <w:jc w:val="both"/>
        <w:rPr>
          <w:rFonts w:ascii="Times New Roman" w:hAnsi="Times New Roman" w:cs="Times New Roman"/>
          <w:sz w:val="24"/>
          <w:szCs w:val="24"/>
          <w:highlight w:val="green"/>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89</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47/2017</w:t>
      </w:r>
      <w:r>
        <w:rPr>
          <w:rFonts w:ascii="Times New Roman" w:hAnsi="Times New Roman" w:cs="Times New Roman"/>
          <w:color w:val="000000"/>
          <w:sz w:val="24"/>
          <w:szCs w:val="24"/>
        </w:rPr>
        <w:t xml:space="preserve"> independente de sua transcrição. </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B7A24" w:rsidRDefault="004B7A24" w:rsidP="004B7A24">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B7A24" w:rsidRDefault="004B7A24" w:rsidP="004B7A24">
      <w:pPr>
        <w:pStyle w:val="Normal1"/>
        <w:tabs>
          <w:tab w:val="clear" w:pos="536"/>
          <w:tab w:val="left" w:pos="708"/>
        </w:tabs>
        <w:ind w:left="708"/>
        <w:rPr>
          <w:color w:val="auto"/>
        </w:rPr>
      </w:pPr>
    </w:p>
    <w:p w:rsidR="004B7A24" w:rsidRDefault="004B7A24" w:rsidP="004B7A24">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4B7A24" w:rsidRDefault="004B7A24" w:rsidP="004B7A24">
      <w:pPr>
        <w:autoSpaceDE w:val="0"/>
        <w:autoSpaceDN w:val="0"/>
        <w:adjustRightInd w:val="0"/>
        <w:spacing w:line="240" w:lineRule="auto"/>
        <w:ind w:left="720"/>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4B7A24" w:rsidRDefault="004B7A24" w:rsidP="004B7A24">
      <w:pPr>
        <w:autoSpaceDE w:val="0"/>
        <w:autoSpaceDN w:val="0"/>
        <w:adjustRightInd w:val="0"/>
        <w:spacing w:line="240" w:lineRule="auto"/>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B7A24" w:rsidRDefault="004B7A24" w:rsidP="004B7A24">
      <w:pPr>
        <w:autoSpaceDE w:val="0"/>
        <w:autoSpaceDN w:val="0"/>
        <w:adjustRightInd w:val="0"/>
        <w:spacing w:line="240" w:lineRule="auto"/>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47/2017</w:t>
      </w:r>
      <w:r>
        <w:rPr>
          <w:rFonts w:ascii="Times New Roman" w:hAnsi="Times New Roman" w:cs="Times New Roman"/>
          <w:color w:val="000000"/>
          <w:sz w:val="24"/>
          <w:szCs w:val="24"/>
        </w:rPr>
        <w:t xml:space="preserve"> e a proposta da Detentora da Ata, independente de sua transcrição.</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B7A24" w:rsidRDefault="004B7A24" w:rsidP="004B7A24">
      <w:pPr>
        <w:spacing w:line="240" w:lineRule="auto"/>
        <w:jc w:val="center"/>
        <w:rPr>
          <w:rFonts w:ascii="Times New Roman" w:hAnsi="Times New Roman" w:cs="Times New Roman"/>
          <w:color w:val="000000"/>
          <w:sz w:val="24"/>
          <w:szCs w:val="24"/>
        </w:rPr>
      </w:pPr>
    </w:p>
    <w:p w:rsidR="004B7A24" w:rsidRDefault="004B7A24" w:rsidP="004B7A2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B7A24" w:rsidRDefault="004B7A24" w:rsidP="004B7A24">
      <w:pPr>
        <w:spacing w:line="240" w:lineRule="auto"/>
        <w:jc w:val="center"/>
        <w:rPr>
          <w:rFonts w:ascii="Times New Roman" w:hAnsi="Times New Roman" w:cs="Times New Roman"/>
          <w:color w:val="000000"/>
          <w:sz w:val="24"/>
          <w:szCs w:val="24"/>
        </w:rPr>
      </w:pPr>
    </w:p>
    <w:p w:rsidR="004B7A24" w:rsidRDefault="004B7A24" w:rsidP="004B7A24">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 de setembro de 2017.</w:t>
      </w:r>
    </w:p>
    <w:p w:rsidR="004B7A24" w:rsidRDefault="004B7A24" w:rsidP="004B7A24">
      <w:pPr>
        <w:spacing w:line="240" w:lineRule="auto"/>
        <w:jc w:val="center"/>
        <w:rPr>
          <w:rFonts w:ascii="Times New Roman" w:hAnsi="Times New Roman" w:cs="Times New Roman"/>
          <w:b/>
          <w:bCs/>
          <w:color w:val="000000"/>
          <w:sz w:val="24"/>
          <w:szCs w:val="24"/>
        </w:rPr>
      </w:pPr>
    </w:p>
    <w:p w:rsidR="004B7A24" w:rsidRDefault="004B7A24" w:rsidP="004B7A24">
      <w:pPr>
        <w:autoSpaceDE w:val="0"/>
        <w:autoSpaceDN w:val="0"/>
        <w:adjustRightInd w:val="0"/>
        <w:spacing w:line="240" w:lineRule="auto"/>
        <w:jc w:val="center"/>
        <w:rPr>
          <w:rFonts w:ascii="Times New Roman" w:hAnsi="Times New Roman" w:cs="Times New Roman"/>
          <w:b/>
          <w:bCs/>
          <w:color w:val="000000"/>
          <w:sz w:val="24"/>
          <w:szCs w:val="24"/>
        </w:rPr>
      </w:pPr>
    </w:p>
    <w:p w:rsidR="004B7A24" w:rsidRDefault="004B7A24" w:rsidP="004B7A24">
      <w:pPr>
        <w:widowControl w:val="0"/>
        <w:spacing w:line="240" w:lineRule="auto"/>
        <w:jc w:val="center"/>
        <w:rPr>
          <w:rFonts w:ascii="Times New Roman" w:hAnsi="Times New Roman" w:cs="Times New Roman"/>
          <w:sz w:val="24"/>
          <w:szCs w:val="24"/>
        </w:rPr>
      </w:pPr>
    </w:p>
    <w:p w:rsidR="004B7A24" w:rsidRDefault="004B7A24" w:rsidP="004B7A24">
      <w:pPr>
        <w:widowControl w:val="0"/>
        <w:spacing w:line="240" w:lineRule="auto"/>
        <w:jc w:val="center"/>
        <w:rPr>
          <w:rFonts w:ascii="Times New Roman" w:hAnsi="Times New Roman" w:cs="Times New Roman"/>
          <w:sz w:val="24"/>
          <w:szCs w:val="24"/>
        </w:rPr>
      </w:pPr>
    </w:p>
    <w:p w:rsidR="004B7A24" w:rsidRDefault="004B7A24" w:rsidP="004B7A24">
      <w:pPr>
        <w:widowControl w:val="0"/>
        <w:spacing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Prefeito Municipal</w:t>
      </w:r>
    </w:p>
    <w:p w:rsidR="004B7A24" w:rsidRDefault="004B7A24" w:rsidP="004B7A2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B7A24" w:rsidRDefault="004B7A24" w:rsidP="004B7A24">
      <w:pPr>
        <w:widowControl w:val="0"/>
        <w:spacing w:line="240" w:lineRule="auto"/>
        <w:jc w:val="center"/>
        <w:rPr>
          <w:rFonts w:ascii="Times New Roman" w:hAnsi="Times New Roman" w:cs="Times New Roman"/>
          <w:b/>
          <w:bCs/>
          <w:color w:val="000000"/>
          <w:sz w:val="24"/>
          <w:szCs w:val="24"/>
        </w:rPr>
      </w:pPr>
    </w:p>
    <w:p w:rsidR="004B7A24" w:rsidRDefault="004B7A24" w:rsidP="004B7A24">
      <w:pPr>
        <w:widowControl w:val="0"/>
        <w:spacing w:line="240" w:lineRule="auto"/>
        <w:jc w:val="center"/>
        <w:rPr>
          <w:rFonts w:ascii="Times New Roman" w:hAnsi="Times New Roman" w:cs="Times New Roman"/>
          <w:color w:val="000000"/>
          <w:sz w:val="24"/>
          <w:szCs w:val="24"/>
        </w:rPr>
      </w:pPr>
    </w:p>
    <w:p w:rsidR="004B7A24" w:rsidRDefault="004B7A24" w:rsidP="004B7A24">
      <w:pPr>
        <w:spacing w:line="240" w:lineRule="auto"/>
        <w:jc w:val="center"/>
        <w:rPr>
          <w:rFonts w:ascii="Times New Roman" w:hAnsi="Times New Roman" w:cs="Times New Roman"/>
          <w:b/>
          <w:bCs/>
          <w:color w:val="000000"/>
          <w:sz w:val="24"/>
          <w:szCs w:val="24"/>
        </w:rPr>
      </w:pPr>
    </w:p>
    <w:p w:rsidR="004B7A24" w:rsidRDefault="004B7A24" w:rsidP="004B7A24">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4B7A24" w:rsidRDefault="004B7A24" w:rsidP="004B7A2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Sediane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Lunardi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Marafon</w:t>
      </w:r>
      <w:proofErr w:type="spellEnd"/>
    </w:p>
    <w:p w:rsidR="004B7A24" w:rsidRDefault="004B7A24" w:rsidP="004B7A2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SECRETÁRIA DE ADMINISTRAÇÃO E FINANÇAS</w:t>
      </w: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B7A24" w:rsidRDefault="004B7A24" w:rsidP="004B7A24">
      <w:pPr>
        <w:widowControl w:val="0"/>
        <w:spacing w:line="240" w:lineRule="auto"/>
        <w:jc w:val="both"/>
        <w:rPr>
          <w:rFonts w:ascii="Times New Roman" w:hAnsi="Times New Roman" w:cs="Times New Roman"/>
          <w:color w:val="000000"/>
          <w:sz w:val="24"/>
          <w:szCs w:val="24"/>
        </w:rPr>
      </w:pPr>
    </w:p>
    <w:p w:rsidR="004B7A24" w:rsidRDefault="004B7A24" w:rsidP="004B7A24">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B7A24" w:rsidRDefault="004B7A24" w:rsidP="004B7A24">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C31648" w:rsidRPr="004B7A24" w:rsidRDefault="00C31648" w:rsidP="004B7A24"/>
    <w:sectPr w:rsidR="00C31648" w:rsidRPr="004B7A24" w:rsidSect="0065637D">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24" w:rsidRDefault="004B7A24" w:rsidP="004B7A24">
      <w:pPr>
        <w:spacing w:line="240" w:lineRule="auto"/>
      </w:pPr>
      <w:r>
        <w:separator/>
      </w:r>
    </w:p>
  </w:endnote>
  <w:endnote w:type="continuationSeparator" w:id="1">
    <w:p w:rsidR="004B7A24" w:rsidRDefault="004B7A24" w:rsidP="004B7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57"/>
      <w:docPartObj>
        <w:docPartGallery w:val="Page Numbers (Bottom of Page)"/>
        <w:docPartUnique/>
      </w:docPartObj>
    </w:sdtPr>
    <w:sdtContent>
      <w:p w:rsidR="004B7A24" w:rsidRDefault="00C5207A">
        <w:pPr>
          <w:pStyle w:val="Rodap"/>
          <w:jc w:val="right"/>
        </w:pPr>
        <w:fldSimple w:instr=" PAGE   \* MERGEFORMAT ">
          <w:r w:rsidR="00784D74">
            <w:rPr>
              <w:noProof/>
            </w:rPr>
            <w:t>1</w:t>
          </w:r>
        </w:fldSimple>
      </w:p>
    </w:sdtContent>
  </w:sdt>
  <w:p w:rsidR="004B7A24" w:rsidRDefault="004B7A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24" w:rsidRDefault="004B7A24" w:rsidP="004B7A24">
      <w:pPr>
        <w:spacing w:line="240" w:lineRule="auto"/>
      </w:pPr>
      <w:r>
        <w:separator/>
      </w:r>
    </w:p>
  </w:footnote>
  <w:footnote w:type="continuationSeparator" w:id="1">
    <w:p w:rsidR="004B7A24" w:rsidRDefault="004B7A24" w:rsidP="004B7A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753FC"/>
    <w:rsid w:val="004B7A24"/>
    <w:rsid w:val="00677BCF"/>
    <w:rsid w:val="00784D74"/>
    <w:rsid w:val="00C31648"/>
    <w:rsid w:val="00C5207A"/>
    <w:rsid w:val="00C60405"/>
    <w:rsid w:val="00F753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F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753F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753FC"/>
    <w:rPr>
      <w:rFonts w:ascii="Calibri" w:eastAsia="Calibri" w:hAnsi="Calibri" w:cs="Calibri"/>
      <w:b/>
      <w:bCs/>
      <w:sz w:val="28"/>
      <w:szCs w:val="28"/>
    </w:rPr>
  </w:style>
  <w:style w:type="paragraph" w:styleId="NormalWeb">
    <w:name w:val="Normal (Web)"/>
    <w:basedOn w:val="Normal"/>
    <w:uiPriority w:val="99"/>
    <w:semiHidden/>
    <w:unhideWhenUsed/>
    <w:rsid w:val="00F753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753F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753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4B7A2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B7A2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B7A24"/>
    <w:rPr>
      <w:rFonts w:ascii="Calibri" w:eastAsia="Calibri" w:hAnsi="Calibri" w:cs="Calibri"/>
    </w:rPr>
  </w:style>
  <w:style w:type="paragraph" w:styleId="Rodap">
    <w:name w:val="footer"/>
    <w:basedOn w:val="Normal"/>
    <w:link w:val="RodapChar"/>
    <w:uiPriority w:val="99"/>
    <w:unhideWhenUsed/>
    <w:rsid w:val="004B7A24"/>
    <w:pPr>
      <w:tabs>
        <w:tab w:val="center" w:pos="4252"/>
        <w:tab w:val="right" w:pos="8504"/>
      </w:tabs>
      <w:spacing w:line="240" w:lineRule="auto"/>
    </w:pPr>
  </w:style>
  <w:style w:type="character" w:customStyle="1" w:styleId="RodapChar">
    <w:name w:val="Rodapé Char"/>
    <w:basedOn w:val="Fontepargpadro"/>
    <w:link w:val="Rodap"/>
    <w:uiPriority w:val="99"/>
    <w:rsid w:val="004B7A2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940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2535</Words>
  <Characters>13690</Characters>
  <Application>Microsoft Office Word</Application>
  <DocSecurity>0</DocSecurity>
  <Lines>114</Lines>
  <Paragraphs>32</Paragraphs>
  <ScaleCrop>false</ScaleCrop>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2016-04-14T18:32:00Z</dcterms:created>
  <dcterms:modified xsi:type="dcterms:W3CDTF">2017-09-22T13:58:00Z</dcterms:modified>
</cp:coreProperties>
</file>