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66" w:rsidRPr="006F4566" w:rsidRDefault="006F4566" w:rsidP="006F4566">
      <w:pPr>
        <w:widowControl w:val="0"/>
        <w:spacing w:line="240" w:lineRule="auto"/>
        <w:ind w:firstLine="708"/>
        <w:jc w:val="center"/>
        <w:rPr>
          <w:rFonts w:ascii="Times New Roman" w:eastAsia="Times New Roman" w:hAnsi="Times New Roman" w:cs="Times New Roman"/>
          <w:b/>
          <w:bCs/>
          <w:sz w:val="32"/>
          <w:szCs w:val="32"/>
          <w:lang w:eastAsia="pt-BR"/>
        </w:rPr>
      </w:pPr>
      <w:r w:rsidRPr="006F4566">
        <w:rPr>
          <w:rFonts w:ascii="Times New Roman" w:eastAsia="Times New Roman" w:hAnsi="Times New Roman" w:cs="Times New Roman"/>
          <w:b/>
          <w:bCs/>
          <w:sz w:val="32"/>
          <w:szCs w:val="32"/>
          <w:lang w:eastAsia="pt-BR"/>
        </w:rPr>
        <w:t xml:space="preserve">EDITAL DE PREGÃO PRESENCIAL </w:t>
      </w:r>
    </w:p>
    <w:p w:rsidR="006F4566" w:rsidRPr="006F4566" w:rsidRDefault="006F4566" w:rsidP="006F4566">
      <w:pPr>
        <w:widowControl w:val="0"/>
        <w:spacing w:line="240" w:lineRule="auto"/>
        <w:ind w:firstLine="708"/>
        <w:jc w:val="center"/>
        <w:rPr>
          <w:rFonts w:ascii="Times New Roman" w:eastAsia="Times New Roman" w:hAnsi="Times New Roman" w:cs="Times New Roman"/>
          <w:b/>
          <w:bCs/>
          <w:sz w:val="32"/>
          <w:szCs w:val="32"/>
          <w:lang w:eastAsia="pt-BR"/>
        </w:rPr>
      </w:pPr>
      <w:r w:rsidRPr="006F4566">
        <w:rPr>
          <w:rFonts w:ascii="Times New Roman" w:eastAsia="Times New Roman" w:hAnsi="Times New Roman" w:cs="Times New Roman"/>
          <w:b/>
          <w:bCs/>
          <w:sz w:val="32"/>
          <w:szCs w:val="32"/>
          <w:lang w:eastAsia="pt-BR"/>
        </w:rPr>
        <w:t>SISTEMA REGISTRO DE PREÇOS</w:t>
      </w:r>
    </w:p>
    <w:p w:rsidR="006F4566" w:rsidRPr="006F4566" w:rsidRDefault="006F4566" w:rsidP="006F4566">
      <w:pPr>
        <w:widowControl w:val="0"/>
        <w:spacing w:line="240" w:lineRule="auto"/>
        <w:ind w:firstLine="708"/>
        <w:jc w:val="center"/>
        <w:rPr>
          <w:rFonts w:ascii="Times New Roman" w:eastAsia="Times New Roman" w:hAnsi="Times New Roman" w:cs="Times New Roman"/>
          <w:b/>
          <w:bCs/>
          <w:sz w:val="32"/>
          <w:szCs w:val="32"/>
          <w:lang w:eastAsia="pt-BR"/>
        </w:rPr>
      </w:pPr>
      <w:bookmarkStart w:id="0" w:name="_GoBack"/>
      <w:bookmarkEnd w:id="0"/>
    </w:p>
    <w:p w:rsidR="006F4566" w:rsidRPr="006F4566" w:rsidRDefault="006F4566" w:rsidP="006F4566">
      <w:pPr>
        <w:widowControl w:val="0"/>
        <w:spacing w:line="240" w:lineRule="auto"/>
        <w:ind w:firstLine="708"/>
        <w:jc w:val="center"/>
        <w:rPr>
          <w:rFonts w:ascii="Times New Roman" w:eastAsia="Times New Roman" w:hAnsi="Times New Roman" w:cs="Times New Roman"/>
          <w:sz w:val="32"/>
          <w:szCs w:val="32"/>
          <w:lang w:eastAsia="pt-BR"/>
        </w:rPr>
      </w:pPr>
      <w:r w:rsidRPr="006F4566">
        <w:rPr>
          <w:rFonts w:ascii="Times New Roman" w:eastAsia="Times New Roman" w:hAnsi="Times New Roman" w:cs="Times New Roman"/>
          <w:b/>
          <w:bCs/>
          <w:sz w:val="32"/>
          <w:szCs w:val="32"/>
          <w:lang w:eastAsia="pt-BR"/>
        </w:rPr>
        <w:fldChar w:fldCharType="begin"/>
      </w:r>
      <w:r w:rsidRPr="006F4566">
        <w:rPr>
          <w:rFonts w:ascii="Times New Roman" w:eastAsia="Times New Roman" w:hAnsi="Times New Roman" w:cs="Times New Roman"/>
          <w:b/>
          <w:bCs/>
          <w:sz w:val="32"/>
          <w:szCs w:val="32"/>
          <w:lang w:eastAsia="pt-BR"/>
        </w:rPr>
        <w:instrText xml:space="preserve"> DOCVARIABLE "NumLicitacao" \* MERGEFORMAT </w:instrText>
      </w:r>
      <w:r w:rsidRPr="006F4566">
        <w:rPr>
          <w:rFonts w:ascii="Times New Roman" w:eastAsia="Times New Roman" w:hAnsi="Times New Roman" w:cs="Times New Roman"/>
          <w:b/>
          <w:bCs/>
          <w:sz w:val="32"/>
          <w:szCs w:val="32"/>
          <w:lang w:eastAsia="pt-BR"/>
        </w:rPr>
        <w:fldChar w:fldCharType="separate"/>
      </w:r>
      <w:r w:rsidR="00BD063C">
        <w:rPr>
          <w:rFonts w:ascii="Times New Roman" w:eastAsia="Times New Roman" w:hAnsi="Times New Roman" w:cs="Times New Roman"/>
          <w:b/>
          <w:bCs/>
          <w:sz w:val="32"/>
          <w:szCs w:val="32"/>
          <w:lang w:eastAsia="pt-BR"/>
        </w:rPr>
        <w:t>66/2018</w:t>
      </w:r>
      <w:r w:rsidRPr="006F4566">
        <w:rPr>
          <w:rFonts w:ascii="Times New Roman" w:eastAsia="Times New Roman" w:hAnsi="Times New Roman" w:cs="Times New Roman"/>
          <w:b/>
          <w:bCs/>
          <w:sz w:val="32"/>
          <w:szCs w:val="32"/>
          <w:lang w:eastAsia="pt-BR"/>
        </w:rPr>
        <w:fldChar w:fldCharType="end"/>
      </w:r>
    </w:p>
    <w:p w:rsidR="006F4566" w:rsidRPr="006F4566" w:rsidRDefault="006F4566" w:rsidP="006F4566">
      <w:pPr>
        <w:spacing w:line="240" w:lineRule="auto"/>
        <w:jc w:val="both"/>
        <w:rPr>
          <w:rFonts w:ascii="Times New Roman" w:eastAsia="Times New Roman" w:hAnsi="Times New Roman" w:cs="Times New Roman"/>
          <w:sz w:val="24"/>
          <w:szCs w:val="20"/>
          <w:lang w:eastAsia="pt-BR"/>
        </w:rPr>
      </w:pPr>
    </w:p>
    <w:p w:rsidR="006F4566" w:rsidRPr="006F4566" w:rsidRDefault="006F4566" w:rsidP="006F4566">
      <w:pPr>
        <w:spacing w:line="240" w:lineRule="auto"/>
        <w:jc w:val="both"/>
        <w:rPr>
          <w:rFonts w:ascii="Times New Roman" w:eastAsia="Times New Roman" w:hAnsi="Times New Roman" w:cs="Times New Roman"/>
          <w:sz w:val="24"/>
          <w:szCs w:val="20"/>
          <w:lang w:eastAsia="pt-BR"/>
        </w:rPr>
      </w:pPr>
    </w:p>
    <w:p w:rsidR="006F4566" w:rsidRPr="006F4566" w:rsidRDefault="00BD063C" w:rsidP="006F4566">
      <w:pPr>
        <w:spacing w:line="240" w:lineRule="auto"/>
        <w:jc w:val="both"/>
        <w:rPr>
          <w:rFonts w:ascii="Times New Roman" w:eastAsia="Times New Roman" w:hAnsi="Times New Roman" w:cs="Times New Roman"/>
          <w:b/>
          <w:sz w:val="24"/>
          <w:szCs w:val="20"/>
          <w:lang w:eastAsia="pt-BR"/>
        </w:rPr>
      </w:pPr>
      <w:r>
        <w:rPr>
          <w:rFonts w:ascii="Times New Roman" w:eastAsia="Times New Roman" w:hAnsi="Times New Roman" w:cs="Times New Roman"/>
          <w:b/>
          <w:sz w:val="24"/>
          <w:szCs w:val="20"/>
          <w:lang w:eastAsia="pt-BR"/>
        </w:rPr>
        <w:t>PROCESSO ADM.  Nº 116</w:t>
      </w:r>
      <w:r w:rsidR="006F4566" w:rsidRPr="006F4566">
        <w:rPr>
          <w:rFonts w:ascii="Times New Roman" w:eastAsia="Times New Roman" w:hAnsi="Times New Roman" w:cs="Times New Roman"/>
          <w:b/>
          <w:sz w:val="24"/>
          <w:szCs w:val="20"/>
          <w:lang w:eastAsia="pt-BR"/>
        </w:rPr>
        <w:t>/2018</w:t>
      </w:r>
    </w:p>
    <w:p w:rsidR="006F4566" w:rsidRPr="006F4566" w:rsidRDefault="006F4566" w:rsidP="006F4566">
      <w:pPr>
        <w:spacing w:line="240" w:lineRule="auto"/>
        <w:jc w:val="both"/>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 xml:space="preserve">PROCESSO DE COMPRA N° </w:t>
      </w:r>
      <w:r w:rsidRPr="006F4566">
        <w:rPr>
          <w:rFonts w:ascii="Times New Roman" w:eastAsia="Times New Roman" w:hAnsi="Times New Roman" w:cs="Times New Roman"/>
          <w:b/>
          <w:sz w:val="24"/>
          <w:szCs w:val="20"/>
          <w:lang w:eastAsia="pt-BR"/>
        </w:rPr>
        <w:fldChar w:fldCharType="begin"/>
      </w:r>
      <w:r w:rsidRPr="006F4566">
        <w:rPr>
          <w:rFonts w:ascii="Times New Roman" w:eastAsia="Times New Roman" w:hAnsi="Times New Roman" w:cs="Times New Roman"/>
          <w:b/>
          <w:sz w:val="24"/>
          <w:szCs w:val="20"/>
          <w:lang w:eastAsia="pt-BR"/>
        </w:rPr>
        <w:instrText xml:space="preserve"> DOCVARIABLE "NumProcesso" \* MERGEFORMAT </w:instrText>
      </w:r>
      <w:r w:rsidRPr="006F4566">
        <w:rPr>
          <w:rFonts w:ascii="Times New Roman" w:eastAsia="Times New Roman" w:hAnsi="Times New Roman" w:cs="Times New Roman"/>
          <w:b/>
          <w:sz w:val="24"/>
          <w:szCs w:val="20"/>
          <w:lang w:eastAsia="pt-BR"/>
        </w:rPr>
        <w:fldChar w:fldCharType="separate"/>
      </w:r>
      <w:r w:rsidR="00BD063C">
        <w:rPr>
          <w:rFonts w:ascii="Times New Roman" w:eastAsia="Times New Roman" w:hAnsi="Times New Roman" w:cs="Times New Roman"/>
          <w:b/>
          <w:sz w:val="24"/>
          <w:szCs w:val="20"/>
          <w:lang w:eastAsia="pt-BR"/>
        </w:rPr>
        <w:t>116/2018</w:t>
      </w:r>
      <w:r w:rsidRPr="006F4566">
        <w:rPr>
          <w:rFonts w:ascii="Times New Roman" w:eastAsia="Times New Roman" w:hAnsi="Times New Roman" w:cs="Times New Roman"/>
          <w:b/>
          <w:sz w:val="24"/>
          <w:szCs w:val="20"/>
          <w:lang w:eastAsia="pt-BR"/>
        </w:rPr>
        <w:fldChar w:fldCharType="end"/>
      </w:r>
      <w:r w:rsidRPr="006F4566">
        <w:rPr>
          <w:rFonts w:ascii="Times New Roman" w:eastAsia="Times New Roman" w:hAnsi="Times New Roman" w:cs="Times New Roman"/>
          <w:b/>
          <w:sz w:val="24"/>
          <w:szCs w:val="20"/>
          <w:lang w:eastAsia="pt-BR"/>
        </w:rPr>
        <w:t xml:space="preserve">        </w:t>
      </w:r>
    </w:p>
    <w:p w:rsidR="006F4566" w:rsidRPr="006F4566" w:rsidRDefault="006F4566" w:rsidP="006F4566">
      <w:pPr>
        <w:spacing w:line="240" w:lineRule="auto"/>
        <w:jc w:val="both"/>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 xml:space="preserve">                                 </w:t>
      </w:r>
    </w:p>
    <w:p w:rsidR="006F4566" w:rsidRPr="006F4566" w:rsidRDefault="006F4566" w:rsidP="006F4566">
      <w:pPr>
        <w:spacing w:line="240" w:lineRule="auto"/>
        <w:jc w:val="both"/>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 xml:space="preserve"> PREGÃO PRESENCIAL Nº </w:t>
      </w:r>
      <w:r w:rsidRPr="006F4566">
        <w:rPr>
          <w:rFonts w:ascii="Times New Roman" w:eastAsia="Times New Roman" w:hAnsi="Times New Roman" w:cs="Times New Roman"/>
          <w:b/>
          <w:sz w:val="24"/>
          <w:szCs w:val="20"/>
          <w:lang w:eastAsia="pt-BR"/>
        </w:rPr>
        <w:fldChar w:fldCharType="begin"/>
      </w:r>
      <w:r w:rsidRPr="006F4566">
        <w:rPr>
          <w:rFonts w:ascii="Times New Roman" w:eastAsia="Times New Roman" w:hAnsi="Times New Roman" w:cs="Times New Roman"/>
          <w:b/>
          <w:sz w:val="24"/>
          <w:szCs w:val="20"/>
          <w:lang w:eastAsia="pt-BR"/>
        </w:rPr>
        <w:instrText xml:space="preserve"> DOCVARIABLE "NumLicitacao" \* MERGEFORMAT </w:instrText>
      </w:r>
      <w:r w:rsidRPr="006F4566">
        <w:rPr>
          <w:rFonts w:ascii="Times New Roman" w:eastAsia="Times New Roman" w:hAnsi="Times New Roman" w:cs="Times New Roman"/>
          <w:b/>
          <w:sz w:val="24"/>
          <w:szCs w:val="20"/>
          <w:lang w:eastAsia="pt-BR"/>
        </w:rPr>
        <w:fldChar w:fldCharType="separate"/>
      </w:r>
      <w:r w:rsidR="00BD063C">
        <w:rPr>
          <w:rFonts w:ascii="Times New Roman" w:eastAsia="Times New Roman" w:hAnsi="Times New Roman" w:cs="Times New Roman"/>
          <w:b/>
          <w:sz w:val="24"/>
          <w:szCs w:val="20"/>
          <w:lang w:eastAsia="pt-BR"/>
        </w:rPr>
        <w:t>66/2018</w:t>
      </w:r>
      <w:r w:rsidRPr="006F4566">
        <w:rPr>
          <w:rFonts w:ascii="Times New Roman" w:eastAsia="Times New Roman" w:hAnsi="Times New Roman" w:cs="Times New Roman"/>
          <w:b/>
          <w:sz w:val="24"/>
          <w:szCs w:val="20"/>
          <w:lang w:eastAsia="pt-BR"/>
        </w:rPr>
        <w:fldChar w:fldCharType="end"/>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1 - PREÂMBULO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1.1 - O Município de Coronel Freitas, pessoa jurídica de direito público interno, com sede na </w:t>
      </w:r>
      <w:r w:rsidRPr="006F4566">
        <w:rPr>
          <w:rFonts w:ascii="Times New Roman" w:eastAsia="Times New Roman" w:hAnsi="Times New Roman" w:cs="Times New Roman"/>
          <w:noProof/>
          <w:color w:val="000000"/>
          <w:sz w:val="24"/>
          <w:szCs w:val="24"/>
          <w:lang w:eastAsia="pt-BR"/>
        </w:rPr>
        <w:t>Av. Santa Catarina</w:t>
      </w:r>
      <w:r w:rsidRPr="006F4566">
        <w:rPr>
          <w:rFonts w:ascii="Times New Roman" w:eastAsia="Times New Roman" w:hAnsi="Times New Roman" w:cs="Times New Roman"/>
          <w:color w:val="000000"/>
          <w:sz w:val="24"/>
          <w:szCs w:val="24"/>
          <w:lang w:eastAsia="pt-BR"/>
        </w:rPr>
        <w:t xml:space="preserve">, </w:t>
      </w:r>
      <w:r w:rsidRPr="006F4566">
        <w:rPr>
          <w:rFonts w:ascii="Times New Roman" w:eastAsia="Times New Roman" w:hAnsi="Times New Roman" w:cs="Times New Roman"/>
          <w:noProof/>
          <w:color w:val="000000"/>
          <w:sz w:val="24"/>
          <w:szCs w:val="24"/>
          <w:lang w:eastAsia="pt-BR"/>
        </w:rPr>
        <w:t>Coronel Freitas</w:t>
      </w:r>
      <w:r w:rsidRPr="006F4566">
        <w:rPr>
          <w:rFonts w:ascii="Times New Roman" w:eastAsia="Times New Roman" w:hAnsi="Times New Roman" w:cs="Times New Roman"/>
          <w:color w:val="000000"/>
          <w:sz w:val="24"/>
          <w:szCs w:val="24"/>
          <w:lang w:eastAsia="pt-BR"/>
        </w:rPr>
        <w:t xml:space="preserve">, </w:t>
      </w:r>
      <w:r w:rsidRPr="006F4566">
        <w:rPr>
          <w:rFonts w:ascii="Times New Roman" w:eastAsia="Times New Roman" w:hAnsi="Times New Roman" w:cs="Times New Roman"/>
          <w:noProof/>
          <w:color w:val="000000"/>
          <w:sz w:val="24"/>
          <w:szCs w:val="24"/>
          <w:lang w:eastAsia="pt-BR"/>
        </w:rPr>
        <w:t>SC</w:t>
      </w:r>
      <w:r w:rsidRPr="006F4566">
        <w:rPr>
          <w:rFonts w:ascii="Times New Roman" w:eastAsia="Times New Roman" w:hAnsi="Times New Roman" w:cs="Times New Roman"/>
          <w:color w:val="000000"/>
          <w:sz w:val="24"/>
          <w:szCs w:val="24"/>
          <w:lang w:eastAsia="pt-BR"/>
        </w:rPr>
        <w:t xml:space="preserve"> - CEP </w:t>
      </w:r>
      <w:r w:rsidRPr="006F4566">
        <w:rPr>
          <w:rFonts w:ascii="Times New Roman" w:eastAsia="Times New Roman" w:hAnsi="Times New Roman" w:cs="Times New Roman"/>
          <w:noProof/>
          <w:color w:val="000000"/>
          <w:sz w:val="24"/>
          <w:szCs w:val="24"/>
          <w:lang w:eastAsia="pt-BR"/>
        </w:rPr>
        <w:t>89840000,</w:t>
      </w:r>
      <w:r w:rsidRPr="006F4566">
        <w:rPr>
          <w:rFonts w:ascii="Times New Roman" w:eastAsia="Times New Roman" w:hAnsi="Times New Roman" w:cs="Times New Roman"/>
          <w:color w:val="000000"/>
          <w:sz w:val="24"/>
          <w:szCs w:val="24"/>
          <w:lang w:eastAsia="pt-BR"/>
        </w:rPr>
        <w:t xml:space="preserve"> através do Prefeito Municipal, IZEU JONAS TOZETTO </w:t>
      </w:r>
      <w:r w:rsidRPr="006F4566">
        <w:rPr>
          <w:rFonts w:ascii="Times New Roman" w:eastAsia="Times New Roman" w:hAnsi="Times New Roman" w:cs="Times New Roman"/>
          <w:b/>
          <w:bCs/>
          <w:color w:val="000000"/>
          <w:sz w:val="24"/>
          <w:szCs w:val="24"/>
          <w:lang w:eastAsia="pt-BR"/>
        </w:rPr>
        <w:t>TORNA PÚBLICO</w:t>
      </w:r>
      <w:r w:rsidRPr="006F4566">
        <w:rPr>
          <w:rFonts w:ascii="Times New Roman" w:eastAsia="Times New Roman" w:hAnsi="Times New Roman" w:cs="Times New Roman"/>
          <w:color w:val="000000"/>
          <w:sz w:val="24"/>
          <w:szCs w:val="24"/>
          <w:lang w:eastAsia="pt-BR"/>
        </w:rPr>
        <w:t xml:space="preserve"> que fará realizar licitação na modalidade </w:t>
      </w:r>
      <w:r w:rsidRPr="006F4566">
        <w:rPr>
          <w:rFonts w:ascii="Times New Roman" w:eastAsia="Times New Roman" w:hAnsi="Times New Roman" w:cs="Times New Roman"/>
          <w:b/>
          <w:bCs/>
          <w:color w:val="000000"/>
          <w:sz w:val="24"/>
          <w:szCs w:val="24"/>
          <w:lang w:eastAsia="pt-BR"/>
        </w:rPr>
        <w:t>PREGÃO</w:t>
      </w:r>
      <w:r w:rsidRPr="006F4566">
        <w:rPr>
          <w:rFonts w:ascii="Times New Roman" w:eastAsia="Times New Roman" w:hAnsi="Times New Roman" w:cs="Times New Roman"/>
          <w:color w:val="000000"/>
          <w:sz w:val="24"/>
          <w:szCs w:val="24"/>
          <w:lang w:eastAsia="pt-BR"/>
        </w:rPr>
        <w:t xml:space="preserve">, sob a forma </w:t>
      </w:r>
      <w:r w:rsidRPr="006F4566">
        <w:rPr>
          <w:rFonts w:ascii="Times New Roman" w:eastAsia="Times New Roman" w:hAnsi="Times New Roman" w:cs="Times New Roman"/>
          <w:b/>
          <w:bCs/>
          <w:color w:val="000000"/>
          <w:sz w:val="24"/>
          <w:szCs w:val="24"/>
          <w:lang w:eastAsia="pt-BR"/>
        </w:rPr>
        <w:t xml:space="preserve">PRESENCIAL </w:t>
      </w:r>
      <w:r w:rsidRPr="006F4566">
        <w:rPr>
          <w:rFonts w:ascii="Times New Roman" w:eastAsia="Times New Roman" w:hAnsi="Times New Roman" w:cs="Times New Roman"/>
          <w:b/>
          <w:bCs/>
          <w:sz w:val="24"/>
          <w:szCs w:val="24"/>
          <w:lang w:eastAsia="pt-BR"/>
        </w:rPr>
        <w:t>EXCLUSIVO PARA MICROEMPRESAS E EMPRESAS DE PEQUENO PORTE NOS TERMOS DO ARTIGO 48 DA LEI COMPLEMENTAR 147 DE 07/08/2014</w:t>
      </w:r>
      <w:r w:rsidRPr="006F4566">
        <w:rPr>
          <w:rFonts w:ascii="Times New Roman" w:eastAsia="Times New Roman" w:hAnsi="Times New Roman" w:cs="Times New Roman"/>
          <w:sz w:val="24"/>
          <w:szCs w:val="24"/>
          <w:lang w:eastAsia="pt-BR"/>
        </w:rPr>
        <w:t xml:space="preserve">, </w:t>
      </w:r>
      <w:r w:rsidRPr="006F4566">
        <w:rPr>
          <w:rFonts w:ascii="Times New Roman" w:eastAsia="Times New Roman" w:hAnsi="Times New Roman" w:cs="Times New Roman"/>
          <w:color w:val="000000"/>
          <w:sz w:val="24"/>
          <w:szCs w:val="24"/>
          <w:lang w:eastAsia="pt-BR"/>
        </w:rPr>
        <w:t xml:space="preserve">(vide item 3.5), através do </w:t>
      </w:r>
      <w:r w:rsidRPr="006F4566">
        <w:rPr>
          <w:rFonts w:ascii="Times New Roman" w:eastAsia="Times New Roman" w:hAnsi="Times New Roman" w:cs="Times New Roman"/>
          <w:b/>
          <w:bCs/>
          <w:color w:val="000000"/>
          <w:sz w:val="24"/>
          <w:szCs w:val="24"/>
          <w:lang w:eastAsia="pt-BR"/>
        </w:rPr>
        <w:t>SISTEMA DE REGISTRO DE PREÇO</w:t>
      </w:r>
      <w:r w:rsidRPr="006F4566">
        <w:rPr>
          <w:rFonts w:ascii="Times New Roman" w:eastAsia="Times New Roman" w:hAnsi="Times New Roman" w:cs="Times New Roman"/>
          <w:color w:val="000000"/>
          <w:sz w:val="24"/>
          <w:szCs w:val="24"/>
          <w:lang w:eastAsia="pt-BR"/>
        </w:rPr>
        <w:t xml:space="preserve"> no dia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DataAbertura  \* MERGEFORMAT </w:instrText>
      </w:r>
      <w:r w:rsidRPr="006F4566">
        <w:rPr>
          <w:rFonts w:ascii="Times New Roman" w:eastAsia="Times New Roman" w:hAnsi="Times New Roman" w:cs="Times New Roman"/>
          <w:sz w:val="24"/>
          <w:szCs w:val="24"/>
          <w:lang w:eastAsia="pt-BR"/>
        </w:rPr>
        <w:fldChar w:fldCharType="separate"/>
      </w:r>
      <w:r w:rsidR="00BD063C">
        <w:rPr>
          <w:rFonts w:ascii="Times New Roman" w:eastAsia="Times New Roman" w:hAnsi="Times New Roman" w:cs="Times New Roman"/>
          <w:sz w:val="24"/>
          <w:szCs w:val="24"/>
          <w:lang w:eastAsia="pt-BR"/>
        </w:rPr>
        <w:t>14/09/2018</w:t>
      </w:r>
      <w:r w:rsidRPr="006F4566">
        <w:rPr>
          <w:rFonts w:ascii="Times New Roman" w:eastAsia="Times New Roman" w:hAnsi="Times New Roman" w:cs="Times New Roman"/>
          <w:sz w:val="24"/>
          <w:szCs w:val="24"/>
          <w:lang w:eastAsia="pt-BR"/>
        </w:rPr>
        <w:fldChar w:fldCharType="end"/>
      </w:r>
      <w:r w:rsidRPr="006F4566">
        <w:rPr>
          <w:rFonts w:ascii="Times New Roman" w:eastAsia="Times New Roman" w:hAnsi="Times New Roman" w:cs="Times New Roman"/>
          <w:sz w:val="24"/>
          <w:szCs w:val="24"/>
          <w:lang w:eastAsia="pt-BR"/>
        </w:rPr>
        <w:t xml:space="preserve">, às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HoraAbertura  \* MERGEFORMAT </w:instrText>
      </w:r>
      <w:r w:rsidRPr="006F4566">
        <w:rPr>
          <w:rFonts w:ascii="Times New Roman" w:eastAsia="Times New Roman" w:hAnsi="Times New Roman" w:cs="Times New Roman"/>
          <w:sz w:val="24"/>
          <w:szCs w:val="24"/>
          <w:lang w:eastAsia="pt-BR"/>
        </w:rPr>
        <w:fldChar w:fldCharType="separate"/>
      </w:r>
      <w:proofErr w:type="gramStart"/>
      <w:r w:rsidR="00BD063C">
        <w:rPr>
          <w:rFonts w:ascii="Times New Roman" w:eastAsia="Times New Roman" w:hAnsi="Times New Roman" w:cs="Times New Roman"/>
          <w:sz w:val="24"/>
          <w:szCs w:val="24"/>
          <w:lang w:eastAsia="pt-BR"/>
        </w:rPr>
        <w:t>14:00</w:t>
      </w:r>
      <w:proofErr w:type="gramEnd"/>
      <w:r w:rsidRPr="006F4566">
        <w:rPr>
          <w:rFonts w:ascii="Times New Roman" w:eastAsia="Times New Roman" w:hAnsi="Times New Roman" w:cs="Times New Roman"/>
          <w:sz w:val="24"/>
          <w:szCs w:val="24"/>
          <w:lang w:eastAsia="pt-BR"/>
        </w:rPr>
        <w:fldChar w:fldCharType="end"/>
      </w:r>
      <w:r w:rsidRPr="006F4566">
        <w:rPr>
          <w:rFonts w:ascii="Times New Roman" w:eastAsia="Times New Roman" w:hAnsi="Times New Roman" w:cs="Times New Roman"/>
          <w:color w:val="000000"/>
          <w:sz w:val="24"/>
          <w:szCs w:val="24"/>
          <w:lang w:eastAsia="pt-BR"/>
        </w:rPr>
        <w:t xml:space="preserve">, </w:t>
      </w:r>
      <w:proofErr w:type="gramStart"/>
      <w:r w:rsidRPr="006F4566">
        <w:rPr>
          <w:rFonts w:ascii="Times New Roman" w:eastAsia="Times New Roman" w:hAnsi="Times New Roman" w:cs="Times New Roman"/>
          <w:color w:val="000000"/>
          <w:sz w:val="24"/>
          <w:szCs w:val="24"/>
          <w:lang w:eastAsia="pt-BR"/>
        </w:rPr>
        <w:t>para</w:t>
      </w:r>
      <w:proofErr w:type="gramEnd"/>
      <w:r w:rsidRPr="006F4566">
        <w:rPr>
          <w:rFonts w:ascii="Times New Roman" w:eastAsia="Times New Roman" w:hAnsi="Times New Roman" w:cs="Times New Roman"/>
          <w:color w:val="000000"/>
          <w:sz w:val="24"/>
          <w:szCs w:val="24"/>
          <w:lang w:eastAsia="pt-BR"/>
        </w:rPr>
        <w:t xml:space="preserve"> possível aquisição dos objetos indicados no </w:t>
      </w:r>
      <w:r w:rsidRPr="006F4566">
        <w:rPr>
          <w:rFonts w:ascii="Times New Roman" w:eastAsia="Times New Roman" w:hAnsi="Times New Roman" w:cs="Times New Roman"/>
          <w:b/>
          <w:bCs/>
          <w:color w:val="000000"/>
          <w:sz w:val="24"/>
          <w:szCs w:val="24"/>
          <w:lang w:eastAsia="pt-BR"/>
        </w:rPr>
        <w:t>item 2</w:t>
      </w:r>
      <w:r w:rsidRPr="006F4566">
        <w:rPr>
          <w:rFonts w:ascii="Times New Roman" w:eastAsia="Times New Roman" w:hAnsi="Times New Roman" w:cs="Times New Roman"/>
          <w:color w:val="000000"/>
          <w:sz w:val="24"/>
          <w:szCs w:val="24"/>
          <w:lang w:eastAsia="pt-BR"/>
        </w:rPr>
        <w:t xml:space="preserve"> deste instrumento. A presente licitação será do tipo </w:t>
      </w:r>
      <w:r w:rsidRPr="006F4566">
        <w:rPr>
          <w:rFonts w:ascii="Times New Roman" w:eastAsia="Times New Roman" w:hAnsi="Times New Roman" w:cs="Times New Roman"/>
          <w:b/>
          <w:bCs/>
          <w:color w:val="000000"/>
          <w:sz w:val="24"/>
          <w:szCs w:val="24"/>
          <w:lang w:eastAsia="pt-BR"/>
        </w:rPr>
        <w:fldChar w:fldCharType="begin"/>
      </w:r>
      <w:r w:rsidRPr="006F4566">
        <w:rPr>
          <w:rFonts w:ascii="Times New Roman" w:eastAsia="Times New Roman" w:hAnsi="Times New Roman" w:cs="Times New Roman"/>
          <w:b/>
          <w:bCs/>
          <w:color w:val="000000"/>
          <w:sz w:val="24"/>
          <w:szCs w:val="24"/>
          <w:lang w:eastAsia="pt-BR"/>
        </w:rPr>
        <w:instrText xml:space="preserve"> DOCVARIABLE  FormaJulgamento  \* MERGEFORMAT </w:instrText>
      </w:r>
      <w:r w:rsidRPr="006F4566">
        <w:rPr>
          <w:rFonts w:ascii="Times New Roman" w:eastAsia="Times New Roman" w:hAnsi="Times New Roman" w:cs="Times New Roman"/>
          <w:b/>
          <w:bCs/>
          <w:color w:val="000000"/>
          <w:sz w:val="24"/>
          <w:szCs w:val="24"/>
          <w:lang w:eastAsia="pt-BR"/>
        </w:rPr>
        <w:fldChar w:fldCharType="separate"/>
      </w:r>
      <w:r w:rsidR="00BD063C">
        <w:rPr>
          <w:rFonts w:ascii="Times New Roman" w:eastAsia="Times New Roman" w:hAnsi="Times New Roman" w:cs="Times New Roman"/>
          <w:b/>
          <w:bCs/>
          <w:color w:val="000000"/>
          <w:sz w:val="24"/>
          <w:szCs w:val="24"/>
          <w:lang w:eastAsia="pt-BR"/>
        </w:rPr>
        <w:t>MENOR PREÇO POR LOTE</w:t>
      </w:r>
      <w:r w:rsidRPr="006F4566">
        <w:rPr>
          <w:rFonts w:ascii="Times New Roman" w:eastAsia="Times New Roman" w:hAnsi="Times New Roman" w:cs="Times New Roman"/>
          <w:b/>
          <w:bCs/>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e será processada e julgada em conformidade com a Lei Federal nº 7.982, de 23 de janeiro de 2013, Decreto Municipal nº 7.916 de 20 de setembro de 2017, com aplicação subsidiária da Lei Federal nº 8.666 de 21 de junho de 1993 e Lei Complementar Federal n° 123, de 14 de dezembro de 2006, suas respectivas alterações e demais legislações aplicáveis, bem como as condições a seguir estabelecidas.</w:t>
      </w:r>
    </w:p>
    <w:p w:rsidR="006F4566" w:rsidRPr="006F4566" w:rsidRDefault="006F4566" w:rsidP="006F4566">
      <w:pPr>
        <w:widowControl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hAnsi="Times New Roman" w:cs="Times New Roman"/>
          <w:color w:val="000000"/>
          <w:sz w:val="24"/>
          <w:szCs w:val="24"/>
        </w:rPr>
      </w:pPr>
      <w:r w:rsidRPr="006F4566">
        <w:rPr>
          <w:rFonts w:ascii="Times New Roman" w:hAnsi="Times New Roman" w:cs="Times New Roman"/>
          <w:color w:val="000000"/>
          <w:sz w:val="24"/>
          <w:szCs w:val="24"/>
        </w:rPr>
        <w:t xml:space="preserve">1.2 - O recebimento dos Envelopes nº 01 – PROPOSTA COMERCIAL e nº 02 – DOCUMENTAÇÃO, contendo respectivamente as propostas de preços e a documentação de habilitação dos interessados, </w:t>
      </w:r>
      <w:r w:rsidR="00BD063C">
        <w:rPr>
          <w:rFonts w:ascii="Times New Roman" w:hAnsi="Times New Roman" w:cs="Times New Roman"/>
          <w:color w:val="FF0000"/>
          <w:sz w:val="24"/>
          <w:szCs w:val="24"/>
        </w:rPr>
        <w:t>dar-se-á do dia 06</w:t>
      </w:r>
      <w:r w:rsidRPr="006F4566">
        <w:rPr>
          <w:rFonts w:ascii="Times New Roman" w:hAnsi="Times New Roman" w:cs="Times New Roman"/>
          <w:color w:val="FF0000"/>
          <w:sz w:val="24"/>
          <w:szCs w:val="24"/>
        </w:rPr>
        <w:t xml:space="preserve"> de </w:t>
      </w:r>
      <w:r w:rsidR="00BD063C">
        <w:rPr>
          <w:rFonts w:ascii="Times New Roman" w:hAnsi="Times New Roman" w:cs="Times New Roman"/>
          <w:color w:val="FF0000"/>
          <w:sz w:val="24"/>
          <w:szCs w:val="24"/>
        </w:rPr>
        <w:t>setembro</w:t>
      </w:r>
      <w:r w:rsidRPr="006F4566">
        <w:rPr>
          <w:rFonts w:ascii="Times New Roman" w:hAnsi="Times New Roman" w:cs="Times New Roman"/>
          <w:color w:val="FF0000"/>
          <w:sz w:val="24"/>
          <w:szCs w:val="24"/>
        </w:rPr>
        <w:t xml:space="preserve"> d</w:t>
      </w:r>
      <w:r w:rsidR="00BD063C">
        <w:rPr>
          <w:rFonts w:ascii="Times New Roman" w:hAnsi="Times New Roman" w:cs="Times New Roman"/>
          <w:color w:val="FF0000"/>
          <w:sz w:val="24"/>
          <w:szCs w:val="24"/>
        </w:rPr>
        <w:t>e 2018, às 08h00min, até o dia 14</w:t>
      </w:r>
      <w:r w:rsidRPr="006F4566">
        <w:rPr>
          <w:rFonts w:ascii="Times New Roman" w:hAnsi="Times New Roman" w:cs="Times New Roman"/>
          <w:color w:val="FF0000"/>
          <w:sz w:val="24"/>
          <w:szCs w:val="24"/>
        </w:rPr>
        <w:t xml:space="preserve"> de </w:t>
      </w:r>
      <w:r w:rsidR="00BD063C">
        <w:rPr>
          <w:rFonts w:ascii="Times New Roman" w:hAnsi="Times New Roman" w:cs="Times New Roman"/>
          <w:color w:val="FF0000"/>
          <w:sz w:val="24"/>
          <w:szCs w:val="24"/>
        </w:rPr>
        <w:t>setembro</w:t>
      </w:r>
      <w:r w:rsidRPr="006F4566">
        <w:rPr>
          <w:rFonts w:ascii="Times New Roman" w:hAnsi="Times New Roman" w:cs="Times New Roman"/>
          <w:color w:val="FF0000"/>
          <w:sz w:val="24"/>
          <w:szCs w:val="24"/>
        </w:rPr>
        <w:t xml:space="preserve"> de 2018, às </w:t>
      </w:r>
      <w:r w:rsidR="00BD063C">
        <w:rPr>
          <w:rFonts w:ascii="Times New Roman" w:hAnsi="Times New Roman" w:cs="Times New Roman"/>
          <w:color w:val="FF0000"/>
          <w:sz w:val="24"/>
          <w:szCs w:val="24"/>
        </w:rPr>
        <w:t>14</w:t>
      </w:r>
      <w:r w:rsidRPr="006F4566">
        <w:rPr>
          <w:rFonts w:ascii="Times New Roman" w:hAnsi="Times New Roman" w:cs="Times New Roman"/>
          <w:color w:val="FF0000"/>
          <w:sz w:val="24"/>
          <w:szCs w:val="24"/>
        </w:rPr>
        <w:t>h</w:t>
      </w:r>
      <w:r w:rsidR="00BD063C">
        <w:rPr>
          <w:rFonts w:ascii="Times New Roman" w:hAnsi="Times New Roman" w:cs="Times New Roman"/>
          <w:color w:val="FF0000"/>
          <w:sz w:val="24"/>
          <w:szCs w:val="24"/>
        </w:rPr>
        <w:t>0</w:t>
      </w:r>
      <w:r w:rsidRPr="006F4566">
        <w:rPr>
          <w:rFonts w:ascii="Times New Roman" w:hAnsi="Times New Roman" w:cs="Times New Roman"/>
          <w:color w:val="FF0000"/>
          <w:sz w:val="24"/>
          <w:szCs w:val="24"/>
        </w:rPr>
        <w:t>0min,</w:t>
      </w:r>
      <w:r w:rsidRPr="006F4566">
        <w:rPr>
          <w:rFonts w:ascii="Times New Roman" w:hAnsi="Times New Roman" w:cs="Times New Roman"/>
          <w:color w:val="000000"/>
          <w:sz w:val="24"/>
          <w:szCs w:val="24"/>
        </w:rPr>
        <w:t xml:space="preserve"> no </w:t>
      </w:r>
      <w:r w:rsidRPr="006F4566">
        <w:rPr>
          <w:rFonts w:ascii="Times New Roman" w:hAnsi="Times New Roman" w:cs="Times New Roman"/>
          <w:b/>
          <w:bCs/>
          <w:color w:val="000000"/>
          <w:sz w:val="24"/>
          <w:szCs w:val="24"/>
        </w:rPr>
        <w:t>SETOR DE COMPRAS DA PREFEITURA MUNICIPAL DE CORONEL FREITAS</w:t>
      </w:r>
      <w:r w:rsidRPr="006F4566">
        <w:rPr>
          <w:rFonts w:ascii="Times New Roman" w:hAnsi="Times New Roman" w:cs="Times New Roman"/>
          <w:color w:val="000000"/>
          <w:sz w:val="24"/>
          <w:szCs w:val="24"/>
        </w:rPr>
        <w:t xml:space="preserve">, situado no endereço acima indicado.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1843"/>
        </w:tabs>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1.3 - A abertura dos Envelopes nº 01 – PROPOSTA COMERCIAL, </w:t>
      </w:r>
      <w:r w:rsidR="00BD063C">
        <w:rPr>
          <w:rFonts w:ascii="Times New Roman" w:eastAsia="Times New Roman" w:hAnsi="Times New Roman" w:cs="Times New Roman"/>
          <w:color w:val="FF0000"/>
          <w:sz w:val="24"/>
          <w:szCs w:val="24"/>
          <w:lang w:eastAsia="pt-BR"/>
        </w:rPr>
        <w:t>dar-se-á a partir das 14</w:t>
      </w:r>
      <w:r w:rsidRPr="006F4566">
        <w:rPr>
          <w:rFonts w:ascii="Times New Roman" w:eastAsia="Times New Roman" w:hAnsi="Times New Roman" w:cs="Times New Roman"/>
          <w:color w:val="FF0000"/>
          <w:sz w:val="24"/>
          <w:szCs w:val="24"/>
          <w:lang w:eastAsia="pt-BR"/>
        </w:rPr>
        <w:t>h</w:t>
      </w:r>
      <w:r w:rsidR="00BD063C">
        <w:rPr>
          <w:rFonts w:ascii="Times New Roman" w:eastAsia="Times New Roman" w:hAnsi="Times New Roman" w:cs="Times New Roman"/>
          <w:color w:val="FF0000"/>
          <w:sz w:val="24"/>
          <w:szCs w:val="24"/>
          <w:lang w:eastAsia="pt-BR"/>
        </w:rPr>
        <w:t>0</w:t>
      </w:r>
      <w:r w:rsidRPr="006F4566">
        <w:rPr>
          <w:rFonts w:ascii="Times New Roman" w:eastAsia="Times New Roman" w:hAnsi="Times New Roman" w:cs="Times New Roman"/>
          <w:color w:val="FF0000"/>
          <w:sz w:val="24"/>
          <w:szCs w:val="24"/>
          <w:lang w:eastAsia="pt-BR"/>
        </w:rPr>
        <w:t xml:space="preserve">0min do dia </w:t>
      </w:r>
      <w:r w:rsidR="00BD063C">
        <w:rPr>
          <w:rFonts w:ascii="Times New Roman" w:eastAsia="Times New Roman" w:hAnsi="Times New Roman" w:cs="Times New Roman"/>
          <w:color w:val="FF0000"/>
          <w:sz w:val="24"/>
          <w:szCs w:val="24"/>
          <w:lang w:eastAsia="pt-BR"/>
        </w:rPr>
        <w:t>14</w:t>
      </w:r>
      <w:r w:rsidRPr="006F4566">
        <w:rPr>
          <w:rFonts w:ascii="Times New Roman" w:eastAsia="Times New Roman" w:hAnsi="Times New Roman" w:cs="Times New Roman"/>
          <w:color w:val="FF0000"/>
          <w:sz w:val="24"/>
          <w:szCs w:val="24"/>
          <w:lang w:eastAsia="pt-BR"/>
        </w:rPr>
        <w:t xml:space="preserve"> de </w:t>
      </w:r>
      <w:r w:rsidR="00BD063C">
        <w:rPr>
          <w:rFonts w:ascii="Times New Roman" w:eastAsia="Times New Roman" w:hAnsi="Times New Roman" w:cs="Times New Roman"/>
          <w:color w:val="FF0000"/>
          <w:sz w:val="24"/>
          <w:szCs w:val="24"/>
          <w:lang w:eastAsia="pt-BR"/>
        </w:rPr>
        <w:t>setembro</w:t>
      </w:r>
      <w:r w:rsidRPr="006F4566">
        <w:rPr>
          <w:rFonts w:ascii="Times New Roman" w:eastAsia="Times New Roman" w:hAnsi="Times New Roman" w:cs="Times New Roman"/>
          <w:color w:val="FF0000"/>
          <w:sz w:val="24"/>
          <w:szCs w:val="24"/>
          <w:lang w:eastAsia="pt-BR"/>
        </w:rPr>
        <w:t xml:space="preserve"> de 2018</w:t>
      </w:r>
      <w:r w:rsidRPr="006F4566">
        <w:rPr>
          <w:rFonts w:ascii="Times New Roman" w:eastAsia="Times New Roman" w:hAnsi="Times New Roman" w:cs="Times New Roman"/>
          <w:color w:val="000000"/>
          <w:sz w:val="24"/>
          <w:szCs w:val="24"/>
          <w:lang w:eastAsia="pt-BR"/>
        </w:rPr>
        <w:t xml:space="preserve">, em sessão pública a ser realizada na Sala de Licitações da Prefeitura Municipal de Coronel Freitas, situada no endereço citado no </w:t>
      </w:r>
      <w:r w:rsidRPr="006F4566">
        <w:rPr>
          <w:rFonts w:ascii="Times New Roman" w:eastAsia="Times New Roman" w:hAnsi="Times New Roman" w:cs="Times New Roman"/>
          <w:b/>
          <w:bCs/>
          <w:color w:val="000000"/>
          <w:sz w:val="24"/>
          <w:szCs w:val="24"/>
          <w:lang w:eastAsia="pt-BR"/>
        </w:rPr>
        <w:t>item 1.1</w:t>
      </w:r>
      <w:r w:rsidRPr="006F4566">
        <w:rPr>
          <w:rFonts w:ascii="Times New Roman" w:eastAsia="Times New Roman" w:hAnsi="Times New Roman" w:cs="Times New Roman"/>
          <w:color w:val="000000"/>
          <w:sz w:val="24"/>
          <w:szCs w:val="24"/>
          <w:lang w:eastAsia="pt-BR"/>
        </w:rPr>
        <w:t>.</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2 - DO OBJETO E DOTAÇÕES </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color w:val="000000"/>
          <w:sz w:val="24"/>
          <w:szCs w:val="24"/>
          <w:lang w:eastAsia="pt-BR"/>
        </w:rPr>
        <w:t xml:space="preserve">2.1 - A presente licitação tem por objeto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ObjetoLicitacao  \* MERGEFORMAT </w:instrText>
      </w:r>
      <w:r w:rsidRPr="006F4566">
        <w:rPr>
          <w:rFonts w:ascii="Times New Roman" w:eastAsia="Times New Roman" w:hAnsi="Times New Roman" w:cs="Times New Roman"/>
          <w:sz w:val="24"/>
          <w:szCs w:val="24"/>
          <w:lang w:eastAsia="pt-BR"/>
        </w:rPr>
        <w:fldChar w:fldCharType="separate"/>
      </w:r>
      <w:r w:rsidR="00BD063C">
        <w:rPr>
          <w:rFonts w:ascii="Times New Roman" w:eastAsia="Times New Roman" w:hAnsi="Times New Roman" w:cs="Times New Roman"/>
          <w:sz w:val="24"/>
          <w:szCs w:val="24"/>
          <w:lang w:eastAsia="pt-BR"/>
        </w:rPr>
        <w:t xml:space="preserve">REGISTRO DE PREÇO PARA RESTAURAÇÃO DE ASSENTOS DE ÔNIBUS, COM FORNECIMENTO DE MATERIAL E SERVIÇOS, CONFORME DESCRIÇÕES DO ANEXO "D" DO </w:t>
      </w:r>
      <w:proofErr w:type="gramStart"/>
      <w:r w:rsidR="00BD063C">
        <w:rPr>
          <w:rFonts w:ascii="Times New Roman" w:eastAsia="Times New Roman" w:hAnsi="Times New Roman" w:cs="Times New Roman"/>
          <w:sz w:val="24"/>
          <w:szCs w:val="24"/>
          <w:lang w:eastAsia="pt-BR"/>
        </w:rPr>
        <w:t>EDITAL.</w:t>
      </w:r>
      <w:proofErr w:type="gramEnd"/>
      <w:r w:rsidRPr="006F4566">
        <w:rPr>
          <w:rFonts w:ascii="Times New Roman" w:eastAsia="Times New Roman" w:hAnsi="Times New Roman" w:cs="Times New Roman"/>
          <w:sz w:val="24"/>
          <w:szCs w:val="24"/>
          <w:lang w:eastAsia="pt-BR"/>
        </w:rPr>
        <w:fldChar w:fldCharType="end"/>
      </w:r>
    </w:p>
    <w:p w:rsidR="006F4566" w:rsidRPr="006F4566" w:rsidRDefault="006F4566" w:rsidP="006F4566">
      <w:pPr>
        <w:widowControl w:val="0"/>
        <w:spacing w:line="276" w:lineRule="auto"/>
        <w:contextualSpacing/>
        <w:jc w:val="both"/>
        <w:rPr>
          <w:rFonts w:ascii="Times New Roman" w:eastAsia="Times New Roman" w:hAnsi="Times New Roman" w:cs="Times New Roman"/>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Cs/>
          <w:sz w:val="24"/>
          <w:szCs w:val="24"/>
          <w:lang w:eastAsia="pt-BR"/>
        </w:rPr>
      </w:pPr>
      <w:r w:rsidRPr="006F4566">
        <w:rPr>
          <w:rFonts w:ascii="Times New Roman" w:eastAsia="Times New Roman" w:hAnsi="Times New Roman" w:cs="Times New Roman"/>
          <w:bCs/>
          <w:sz w:val="24"/>
          <w:szCs w:val="24"/>
          <w:lang w:eastAsia="pt-BR"/>
        </w:rPr>
        <w:t xml:space="preserve">2.1 – As dotações serão as seguintes: </w:t>
      </w:r>
    </w:p>
    <w:p w:rsidR="006F4566" w:rsidRPr="006F4566" w:rsidRDefault="006F4566" w:rsidP="006F4566">
      <w:pPr>
        <w:widowControl w:val="0"/>
        <w:spacing w:line="276" w:lineRule="auto"/>
        <w:contextualSpacing/>
        <w:jc w:val="both"/>
        <w:rPr>
          <w:rFonts w:ascii="Times New Roman" w:eastAsia="Times New Roman" w:hAnsi="Times New Roman" w:cs="Times New Roman"/>
          <w:bCs/>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66"/>
        <w:gridCol w:w="1753"/>
        <w:gridCol w:w="2003"/>
        <w:gridCol w:w="3756"/>
      </w:tblGrid>
      <w:tr w:rsidR="006F4566" w:rsidRPr="00BD063C" w:rsidTr="00D26D8A">
        <w:tc>
          <w:tcPr>
            <w:tcW w:w="2590"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b/>
                <w:bCs/>
                <w:sz w:val="24"/>
                <w:szCs w:val="24"/>
              </w:rPr>
              <w:t>Descrição</w:t>
            </w:r>
          </w:p>
        </w:tc>
      </w:tr>
      <w:tr w:rsidR="006F4566" w:rsidRPr="00BD063C" w:rsidTr="00D26D8A">
        <w:tc>
          <w:tcPr>
            <w:tcW w:w="2590"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sz w:val="24"/>
                <w:szCs w:val="24"/>
              </w:rPr>
              <w:t>2.007.3390.00</w:t>
            </w:r>
          </w:p>
        </w:tc>
        <w:tc>
          <w:tcPr>
            <w:tcW w:w="2590"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sz w:val="24"/>
                <w:szCs w:val="24"/>
              </w:rPr>
              <w:t>1001</w:t>
            </w:r>
          </w:p>
        </w:tc>
        <w:tc>
          <w:tcPr>
            <w:tcW w:w="2590"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jc w:val="center"/>
              <w:rPr>
                <w:rFonts w:ascii="Times New Roman" w:eastAsiaTheme="minorEastAsia" w:hAnsi="Times New Roman" w:cs="Times New Roman"/>
                <w:sz w:val="24"/>
                <w:szCs w:val="24"/>
              </w:rPr>
            </w:pPr>
            <w:r w:rsidRPr="00BD063C">
              <w:rPr>
                <w:rFonts w:ascii="Times New Roman" w:hAnsi="Times New Roman" w:cs="Times New Roman"/>
                <w:sz w:val="24"/>
                <w:szCs w:val="24"/>
              </w:rPr>
              <w:t>48/2018</w:t>
            </w:r>
          </w:p>
        </w:tc>
        <w:tc>
          <w:tcPr>
            <w:tcW w:w="6388" w:type="dxa"/>
            <w:tcBorders>
              <w:top w:val="single" w:sz="4" w:space="0" w:color="auto"/>
              <w:left w:val="single" w:sz="4" w:space="0" w:color="auto"/>
              <w:bottom w:val="single" w:sz="4" w:space="0" w:color="auto"/>
              <w:right w:val="single" w:sz="4" w:space="0" w:color="auto"/>
            </w:tcBorders>
            <w:hideMark/>
          </w:tcPr>
          <w:p w:rsidR="006F4566" w:rsidRPr="00BD063C" w:rsidRDefault="006F4566" w:rsidP="006F4566">
            <w:pPr>
              <w:spacing w:before="100" w:beforeAutospacing="1" w:after="100" w:afterAutospacing="1"/>
              <w:rPr>
                <w:rFonts w:ascii="Times New Roman" w:eastAsiaTheme="minorEastAsia" w:hAnsi="Times New Roman" w:cs="Times New Roman"/>
                <w:sz w:val="24"/>
                <w:szCs w:val="24"/>
              </w:rPr>
            </w:pPr>
            <w:r w:rsidRPr="00BD063C">
              <w:rPr>
                <w:rFonts w:ascii="Times New Roman" w:hAnsi="Times New Roman" w:cs="Times New Roman"/>
                <w:sz w:val="24"/>
                <w:szCs w:val="24"/>
              </w:rPr>
              <w:t>Manutenção do Transporte Escolar</w:t>
            </w:r>
          </w:p>
        </w:tc>
      </w:tr>
      <w:tr w:rsidR="00BD063C" w:rsidRPr="00BD063C" w:rsidTr="00D26D8A">
        <w:tc>
          <w:tcPr>
            <w:tcW w:w="2590" w:type="dxa"/>
            <w:tcBorders>
              <w:top w:val="single" w:sz="4" w:space="0" w:color="auto"/>
              <w:left w:val="single" w:sz="4" w:space="0" w:color="auto"/>
              <w:bottom w:val="single" w:sz="4" w:space="0" w:color="auto"/>
              <w:right w:val="single" w:sz="4" w:space="0" w:color="auto"/>
            </w:tcBorders>
          </w:tcPr>
          <w:p w:rsidR="00BD063C" w:rsidRPr="00BD063C" w:rsidRDefault="00BD063C" w:rsidP="006F4566">
            <w:pPr>
              <w:spacing w:before="100" w:beforeAutospacing="1" w:after="100" w:afterAutospacing="1"/>
              <w:jc w:val="center"/>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BD063C" w:rsidRPr="00BD063C" w:rsidRDefault="00BD063C" w:rsidP="006F4566">
            <w:pPr>
              <w:spacing w:before="100" w:beforeAutospacing="1" w:after="100" w:afterAutospacing="1"/>
              <w:jc w:val="center"/>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BD063C" w:rsidRPr="00BD063C" w:rsidRDefault="00BD063C" w:rsidP="006F456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18/2018</w:t>
            </w:r>
          </w:p>
        </w:tc>
        <w:tc>
          <w:tcPr>
            <w:tcW w:w="6388" w:type="dxa"/>
            <w:tcBorders>
              <w:top w:val="single" w:sz="4" w:space="0" w:color="auto"/>
              <w:left w:val="single" w:sz="4" w:space="0" w:color="auto"/>
              <w:bottom w:val="single" w:sz="4" w:space="0" w:color="auto"/>
              <w:right w:val="single" w:sz="4" w:space="0" w:color="auto"/>
            </w:tcBorders>
          </w:tcPr>
          <w:p w:rsidR="00BD063C" w:rsidRPr="00BD063C" w:rsidRDefault="00BD063C" w:rsidP="006F456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Manutenção do fundo municipal</w:t>
            </w:r>
          </w:p>
        </w:tc>
      </w:tr>
    </w:tbl>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3 - DAS CONDIÇÕES PARA PARTICIPAÇÃO NA LICITAÇÃO</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3.1 - Podem participar da presente licitação, todos os interessados que comprovem o atendimento dos requisitos estabelecidos neste Edital.</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3.2 - Não podem participar da presente licitação, empresas que estejam cumprindo as sanções previstas nos incisos III e IV, do art. 87, da Lei nº 8.666/93, bem como empresas nas seguintes condições: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3.2.1 - com falência ou concordata decretada;</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3.2.2 - em consórcio.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vertAlign w:val="subscript"/>
          <w:lang w:eastAsia="pt-BR"/>
        </w:rPr>
      </w:pPr>
      <w:r w:rsidRPr="006F4566">
        <w:rPr>
          <w:rFonts w:ascii="Times New Roman" w:eastAsia="Times New Roman" w:hAnsi="Times New Roman" w:cs="Times New Roman"/>
          <w:color w:val="000000"/>
          <w:sz w:val="24"/>
          <w:szCs w:val="24"/>
          <w:lang w:eastAsia="pt-BR"/>
        </w:rPr>
        <w:t>3.3 - Não poderão participar na condição de Microempresas e Empresas de Pequeno Porte as que se enquadram nas hipóteses do Artigo 3° §4° da Lei Complementar 123/2006.</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3.4 - A participação na presente licitação implica na aceitação plena das condições expressas neste Edital e em seus anexos.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3.5 -</w:t>
      </w:r>
      <w:r w:rsidRPr="006F4566">
        <w:rPr>
          <w:rFonts w:ascii="Times New Roman" w:eastAsia="Times New Roman" w:hAnsi="Times New Roman" w:cs="Times New Roman"/>
          <w:b/>
          <w:bCs/>
          <w:color w:val="000000"/>
          <w:sz w:val="24"/>
          <w:szCs w:val="24"/>
          <w:lang w:eastAsia="pt-BR"/>
        </w:rPr>
        <w:t xml:space="preserve"> Da participação das microempresas e empresas de pequeno porte</w:t>
      </w:r>
      <w:r w:rsidRPr="006F4566">
        <w:rPr>
          <w:rFonts w:ascii="Times New Roman" w:eastAsia="Times New Roman" w:hAnsi="Times New Roman" w:cs="Times New Roman"/>
          <w:bCs/>
          <w:color w:val="000000"/>
          <w:sz w:val="24"/>
          <w:szCs w:val="24"/>
          <w:lang w:eastAsia="pt-BR"/>
        </w:rPr>
        <w:t>.</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3.5.1 - As microempresas e empresas de pequeno porte que </w:t>
      </w:r>
      <w:r w:rsidRPr="006F4566">
        <w:rPr>
          <w:rFonts w:ascii="Times New Roman" w:eastAsia="Times New Roman" w:hAnsi="Times New Roman" w:cs="Times New Roman"/>
          <w:b/>
          <w:bCs/>
          <w:color w:val="000000"/>
          <w:sz w:val="24"/>
          <w:szCs w:val="24"/>
          <w:lang w:eastAsia="pt-BR"/>
        </w:rPr>
        <w:t xml:space="preserve">QUISEREM </w:t>
      </w:r>
      <w:r w:rsidRPr="006F4566">
        <w:rPr>
          <w:rFonts w:ascii="Times New Roman" w:eastAsia="Times New Roman" w:hAnsi="Times New Roman" w:cs="Times New Roman"/>
          <w:color w:val="000000"/>
          <w:sz w:val="24"/>
          <w:szCs w:val="24"/>
          <w:lang w:eastAsia="pt-BR"/>
        </w:rPr>
        <w:t>participar deste certame usufruindo dos benefícios concedidos pela Lei Complementar nº 123/2006, deverão observar o disposto nos subitens seguintes.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3.5.2 - A condição de Microempresa e Empresa de Pequeno Porte, para efeito do tratamento diferenciado previsto na Lei Complementar 123/2006, deverá ser comprovada, mediante apresentação da seguinte documentação: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3.5.3 – Cópia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 Ou em substituição: declaração firmada pelo representante legal, com firma reconhecida, declarando enquadrar-se nos requisitos necessários para concessão dos benefícios da Lei.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3.5.4 - A documentação constante dos subitens 3.5.3 somente será exigida caso a empresa queira usufruir dos benefícios previstos na Lei Complementar n° 123/2006, devendo ser apresentada obrigatoriamente </w:t>
      </w:r>
      <w:r w:rsidRPr="006F4566">
        <w:rPr>
          <w:rFonts w:ascii="Times New Roman" w:eastAsia="Times New Roman" w:hAnsi="Times New Roman" w:cs="Times New Roman"/>
          <w:b/>
          <w:bCs/>
          <w:color w:val="000000"/>
          <w:sz w:val="24"/>
          <w:szCs w:val="24"/>
          <w:lang w:eastAsia="pt-BR"/>
        </w:rPr>
        <w:t>FORA DOS ENVELOPES</w:t>
      </w:r>
      <w:r w:rsidRPr="006F4566">
        <w:rPr>
          <w:rFonts w:ascii="Times New Roman" w:eastAsia="Times New Roman" w:hAnsi="Times New Roman" w:cs="Times New Roman"/>
          <w:color w:val="000000"/>
          <w:sz w:val="24"/>
          <w:szCs w:val="24"/>
          <w:lang w:eastAsia="pt-BR"/>
        </w:rPr>
        <w:t xml:space="preserve">, no ato de </w:t>
      </w:r>
      <w:r w:rsidRPr="006F4566">
        <w:rPr>
          <w:rFonts w:ascii="Times New Roman" w:eastAsia="Times New Roman" w:hAnsi="Times New Roman" w:cs="Times New Roman"/>
          <w:b/>
          <w:bCs/>
          <w:color w:val="000000"/>
          <w:sz w:val="24"/>
          <w:szCs w:val="24"/>
          <w:lang w:eastAsia="pt-BR"/>
        </w:rPr>
        <w:t>CREDENCIAMENTO.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 xml:space="preserve">3.5.5 - A empresa que não comprovar a condição de Microempresa ou Empresa de Pequeno Porte, com a apresentação dos documentos descritos nos subitens, </w:t>
      </w:r>
      <w:r w:rsidRPr="006F4566">
        <w:rPr>
          <w:rFonts w:ascii="Times New Roman" w:eastAsia="Times New Roman" w:hAnsi="Times New Roman" w:cs="Times New Roman"/>
          <w:b/>
          <w:bCs/>
          <w:color w:val="000000"/>
          <w:sz w:val="24"/>
          <w:szCs w:val="24"/>
          <w:lang w:eastAsia="pt-BR"/>
        </w:rPr>
        <w:t>não terá direito aos benefícios concedidos pela Lei Complementar 123/2006</w:t>
      </w:r>
      <w:r w:rsidRPr="006F4566">
        <w:rPr>
          <w:rFonts w:ascii="Times New Roman" w:eastAsia="Times New Roman" w:hAnsi="Times New Roman" w:cs="Times New Roman"/>
          <w:color w:val="000000"/>
          <w:sz w:val="24"/>
          <w:szCs w:val="24"/>
          <w:lang w:eastAsia="pt-BR"/>
        </w:rPr>
        <w:t>.</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3.5.6 - Empresas que não se credenciarem como Microempresas e ou Empresas de Pequeno Porte não serão </w:t>
      </w:r>
      <w:proofErr w:type="gramStart"/>
      <w:r w:rsidRPr="006F4566">
        <w:rPr>
          <w:rFonts w:ascii="Times New Roman" w:eastAsia="Times New Roman" w:hAnsi="Times New Roman" w:cs="Times New Roman"/>
          <w:color w:val="000000"/>
          <w:sz w:val="24"/>
          <w:szCs w:val="24"/>
          <w:lang w:eastAsia="pt-BR"/>
        </w:rPr>
        <w:t>credenciadas a participar do presente processo licitatório</w:t>
      </w:r>
      <w:proofErr w:type="gramEnd"/>
      <w:r w:rsidRPr="006F4566">
        <w:rPr>
          <w:rFonts w:ascii="Times New Roman" w:eastAsia="Times New Roman" w:hAnsi="Times New Roman" w:cs="Times New Roman"/>
          <w:color w:val="000000"/>
          <w:sz w:val="24"/>
          <w:szCs w:val="24"/>
          <w:lang w:eastAsia="pt-BR"/>
        </w:rPr>
        <w:t xml:space="preserve"> exceto quando não for alcançado o número mínimo de participantes conforme disposto no artigo 49 da Lei Complementar 123/2006, que preceitua o seguinte:</w:t>
      </w:r>
    </w:p>
    <w:p w:rsidR="006F4566" w:rsidRPr="006F4566" w:rsidRDefault="006F4566" w:rsidP="006F4566">
      <w:pPr>
        <w:autoSpaceDE w:val="0"/>
        <w:autoSpaceDN w:val="0"/>
        <w:adjustRightInd w:val="0"/>
        <w:spacing w:line="276" w:lineRule="auto"/>
        <w:ind w:left="851"/>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ind w:left="170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Art. 49. Não se aplica o disposto nos </w:t>
      </w:r>
      <w:proofErr w:type="spellStart"/>
      <w:r w:rsidRPr="006F4566">
        <w:rPr>
          <w:rFonts w:ascii="Times New Roman" w:eastAsia="Times New Roman" w:hAnsi="Times New Roman" w:cs="Times New Roman"/>
          <w:b/>
          <w:bCs/>
          <w:color w:val="000000"/>
          <w:sz w:val="24"/>
          <w:szCs w:val="24"/>
          <w:lang w:eastAsia="pt-BR"/>
        </w:rPr>
        <w:t>arts</w:t>
      </w:r>
      <w:proofErr w:type="spellEnd"/>
      <w:r w:rsidRPr="006F4566">
        <w:rPr>
          <w:rFonts w:ascii="Times New Roman" w:eastAsia="Times New Roman" w:hAnsi="Times New Roman" w:cs="Times New Roman"/>
          <w:b/>
          <w:bCs/>
          <w:color w:val="000000"/>
          <w:sz w:val="24"/>
          <w:szCs w:val="24"/>
          <w:lang w:eastAsia="pt-BR"/>
        </w:rPr>
        <w:t>. 47 e 48 desta Lei Complementar quando:</w:t>
      </w:r>
    </w:p>
    <w:p w:rsidR="006F4566" w:rsidRPr="006F4566" w:rsidRDefault="006F4566" w:rsidP="006F4566">
      <w:pPr>
        <w:spacing w:line="276" w:lineRule="auto"/>
        <w:ind w:left="1843" w:hanging="142"/>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II – não houver um mínimo de </w:t>
      </w:r>
      <w:proofErr w:type="gramStart"/>
      <w:r w:rsidRPr="006F4566">
        <w:rPr>
          <w:rFonts w:ascii="Times New Roman" w:eastAsia="Times New Roman" w:hAnsi="Times New Roman" w:cs="Times New Roman"/>
          <w:b/>
          <w:bCs/>
          <w:color w:val="000000"/>
          <w:sz w:val="24"/>
          <w:szCs w:val="24"/>
          <w:lang w:eastAsia="pt-BR"/>
        </w:rPr>
        <w:t>3</w:t>
      </w:r>
      <w:proofErr w:type="gramEnd"/>
      <w:r w:rsidRPr="006F4566">
        <w:rPr>
          <w:rFonts w:ascii="Times New Roman" w:eastAsia="Times New Roman" w:hAnsi="Times New Roman" w:cs="Times New Roman"/>
          <w:b/>
          <w:bCs/>
          <w:color w:val="000000"/>
          <w:sz w:val="24"/>
          <w:szCs w:val="24"/>
          <w:lang w:eastAsia="pt-BR"/>
        </w:rPr>
        <w:t xml:space="preserve"> (três) fornecedores competitivos enquadrados como microempresas ou empresas de pequeno porte sediados local ou regionalmente e capazes de cumprir as exigências estabelecidas no instrumento convocatório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vertAlign w:val="subscript"/>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4 - DA APRESENTAÇÃO DOS ENVELOPES E DO CREDENCIAMENTO</w:t>
      </w:r>
    </w:p>
    <w:p w:rsidR="006F4566" w:rsidRPr="006F4566" w:rsidRDefault="006F4566" w:rsidP="006F4566">
      <w:pPr>
        <w:widowControl w:val="0"/>
        <w:spacing w:line="276" w:lineRule="auto"/>
        <w:contextualSpacing/>
        <w:jc w:val="both"/>
        <w:rPr>
          <w:rFonts w:ascii="Times New Roman" w:eastAsia="Times New Roman" w:hAnsi="Times New Roman" w:cs="Times New Roman"/>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4.1 - No dia, hora e local designados neste Edital, na presença das licitantes e demais pessoas presentes à Sessão Pública, </w:t>
      </w:r>
      <w:proofErr w:type="gramStart"/>
      <w:r w:rsidRPr="006F4566">
        <w:rPr>
          <w:rFonts w:ascii="Times New Roman" w:eastAsia="Times New Roman" w:hAnsi="Times New Roman" w:cs="Times New Roman"/>
          <w:color w:val="000000"/>
          <w:sz w:val="24"/>
          <w:szCs w:val="24"/>
          <w:lang w:eastAsia="pt-BR"/>
        </w:rPr>
        <w:t>o(</w:t>
      </w:r>
      <w:proofErr w:type="gramEnd"/>
      <w:r w:rsidRPr="006F4566">
        <w:rPr>
          <w:rFonts w:ascii="Times New Roman" w:eastAsia="Times New Roman" w:hAnsi="Times New Roman" w:cs="Times New Roman"/>
          <w:color w:val="000000"/>
          <w:sz w:val="24"/>
          <w:szCs w:val="24"/>
          <w:lang w:eastAsia="pt-BR"/>
        </w:rPr>
        <w:t xml:space="preserve">a) Pregoeiro(a) inicialmente receberá os envelopes contendo as propostas comerciais e os documentos exigidos para a habilitação, </w:t>
      </w:r>
      <w:r w:rsidRPr="006F4566">
        <w:rPr>
          <w:rFonts w:ascii="Times New Roman" w:eastAsia="Times New Roman" w:hAnsi="Times New Roman" w:cs="Times New Roman"/>
          <w:b/>
          <w:bCs/>
          <w:color w:val="000000"/>
          <w:sz w:val="24"/>
          <w:szCs w:val="24"/>
          <w:lang w:eastAsia="pt-BR"/>
        </w:rPr>
        <w:t>desde que protocolizados de acordo com o disposto no item 1.2</w:t>
      </w:r>
      <w:r w:rsidRPr="006F4566">
        <w:rPr>
          <w:rFonts w:ascii="Times New Roman" w:eastAsia="Times New Roman" w:hAnsi="Times New Roman" w:cs="Times New Roman"/>
          <w:color w:val="000000"/>
          <w:sz w:val="24"/>
          <w:szCs w:val="24"/>
          <w:lang w:eastAsia="pt-BR"/>
        </w:rPr>
        <w:t>, em envelopes distintos, lacrados, contendo na parte externa a seguinte identificação: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left="1701"/>
        <w:contextualSpacing/>
        <w:outlineLvl w:val="8"/>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PREFEITURA MUNICIPAL DE CORONEL FREITAS- SC</w:t>
      </w:r>
    </w:p>
    <w:p w:rsidR="006F4566" w:rsidRPr="006F4566" w:rsidRDefault="006F4566" w:rsidP="006F4566">
      <w:pPr>
        <w:spacing w:line="276" w:lineRule="auto"/>
        <w:ind w:left="1701"/>
        <w:contextualSpacing/>
        <w:outlineLvl w:val="8"/>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PREGÃO PRESENCIAL </w:t>
      </w:r>
      <w:r w:rsidRPr="006F4566">
        <w:rPr>
          <w:rFonts w:ascii="Times New Roman" w:eastAsia="Times New Roman" w:hAnsi="Times New Roman" w:cs="Times New Roman"/>
          <w:b/>
          <w:bCs/>
          <w:sz w:val="24"/>
          <w:szCs w:val="24"/>
          <w:lang w:eastAsia="pt-BR"/>
        </w:rPr>
        <w:t xml:space="preserve">Nº </w:t>
      </w:r>
      <w:r w:rsidRPr="006F4566">
        <w:rPr>
          <w:rFonts w:ascii="Cambria" w:eastAsia="Times New Roman" w:hAnsi="Cambria" w:cs="Times New Roman"/>
          <w:sz w:val="24"/>
          <w:szCs w:val="24"/>
          <w:lang w:eastAsia="pt-BR"/>
        </w:rPr>
        <w:fldChar w:fldCharType="begin"/>
      </w:r>
      <w:r w:rsidRPr="006F4566">
        <w:rPr>
          <w:rFonts w:ascii="Cambria" w:eastAsia="Times New Roman" w:hAnsi="Cambria" w:cs="Times New Roman"/>
          <w:sz w:val="24"/>
          <w:szCs w:val="24"/>
          <w:lang w:eastAsia="pt-BR"/>
        </w:rPr>
        <w:instrText xml:space="preserve"> DOCVARIABLE  NumLicitacao  \* MERGEFORMAT </w:instrText>
      </w:r>
      <w:r w:rsidRPr="006F4566">
        <w:rPr>
          <w:rFonts w:ascii="Cambria" w:eastAsia="Times New Roman" w:hAnsi="Cambria" w:cs="Times New Roman"/>
          <w:sz w:val="24"/>
          <w:szCs w:val="24"/>
          <w:lang w:eastAsia="pt-BR"/>
        </w:rPr>
        <w:fldChar w:fldCharType="separate"/>
      </w:r>
      <w:r w:rsidR="00BD063C">
        <w:rPr>
          <w:rFonts w:ascii="Cambria" w:eastAsia="Times New Roman" w:hAnsi="Cambria" w:cs="Times New Roman"/>
          <w:sz w:val="24"/>
          <w:szCs w:val="24"/>
          <w:lang w:eastAsia="pt-BR"/>
        </w:rPr>
        <w:t>66/2018</w:t>
      </w:r>
      <w:r w:rsidRPr="006F4566">
        <w:rPr>
          <w:rFonts w:ascii="Cambria" w:eastAsia="Times New Roman" w:hAnsi="Cambria" w:cs="Times New Roman"/>
          <w:sz w:val="24"/>
          <w:szCs w:val="24"/>
          <w:lang w:eastAsia="pt-BR"/>
        </w:rPr>
        <w:fldChar w:fldCharType="end"/>
      </w:r>
    </w:p>
    <w:p w:rsidR="006F4566" w:rsidRPr="006F4566" w:rsidRDefault="006F4566" w:rsidP="006F4566">
      <w:pPr>
        <w:numPr>
          <w:ilvl w:val="12"/>
          <w:numId w:val="0"/>
        </w:numPr>
        <w:spacing w:line="276" w:lineRule="auto"/>
        <w:ind w:left="1701"/>
        <w:contextualSpacing/>
        <w:jc w:val="both"/>
        <w:outlineLvl w:val="4"/>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ENVELOPE Nº 01 – PROPOSTA COMERCIAL</w:t>
      </w:r>
    </w:p>
    <w:p w:rsidR="006F4566" w:rsidRPr="006F4566" w:rsidRDefault="006F4566" w:rsidP="006F4566">
      <w:pPr>
        <w:widowControl w:val="0"/>
        <w:numPr>
          <w:ilvl w:val="12"/>
          <w:numId w:val="0"/>
        </w:numPr>
        <w:spacing w:line="276" w:lineRule="auto"/>
        <w:ind w:left="170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PROPONENTE: (RAZÃO SOCIAL)</w:t>
      </w:r>
    </w:p>
    <w:p w:rsidR="006F4566" w:rsidRPr="006F4566" w:rsidRDefault="006F4566" w:rsidP="006F4566">
      <w:pPr>
        <w:spacing w:line="240" w:lineRule="auto"/>
        <w:ind w:firstLine="1440"/>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 xml:space="preserve">    Abertura: às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"HoraAbertura" \* MERGEFORMAT </w:instrText>
      </w:r>
      <w:r w:rsidRPr="006F4566">
        <w:rPr>
          <w:rFonts w:ascii="Times New Roman" w:eastAsia="Times New Roman" w:hAnsi="Times New Roman" w:cs="Times New Roman"/>
          <w:sz w:val="24"/>
          <w:szCs w:val="24"/>
          <w:lang w:eastAsia="pt-BR"/>
        </w:rPr>
        <w:fldChar w:fldCharType="separate"/>
      </w:r>
      <w:proofErr w:type="gramStart"/>
      <w:r w:rsidR="00BD063C">
        <w:rPr>
          <w:rFonts w:ascii="Times New Roman" w:eastAsia="Times New Roman" w:hAnsi="Times New Roman" w:cs="Times New Roman"/>
          <w:sz w:val="24"/>
          <w:szCs w:val="24"/>
          <w:lang w:eastAsia="pt-BR"/>
        </w:rPr>
        <w:t>14:00</w:t>
      </w:r>
      <w:proofErr w:type="gramEnd"/>
      <w:r w:rsidRPr="006F4566">
        <w:rPr>
          <w:rFonts w:ascii="Times New Roman" w:eastAsia="Times New Roman" w:hAnsi="Times New Roman" w:cs="Times New Roman"/>
          <w:sz w:val="24"/>
          <w:szCs w:val="24"/>
          <w:lang w:eastAsia="pt-BR"/>
        </w:rPr>
        <w:fldChar w:fldCharType="end"/>
      </w:r>
      <w:r w:rsidRPr="006F4566">
        <w:rPr>
          <w:rFonts w:ascii="Times New Roman" w:eastAsia="Times New Roman" w:hAnsi="Times New Roman" w:cs="Times New Roman"/>
          <w:sz w:val="24"/>
          <w:szCs w:val="24"/>
          <w:lang w:eastAsia="pt-BR"/>
        </w:rPr>
        <w:t xml:space="preserve"> do dia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"DataAbertura" \* MERGEFORMAT </w:instrText>
      </w:r>
      <w:r w:rsidRPr="006F4566">
        <w:rPr>
          <w:rFonts w:ascii="Times New Roman" w:eastAsia="Times New Roman" w:hAnsi="Times New Roman" w:cs="Times New Roman"/>
          <w:sz w:val="24"/>
          <w:szCs w:val="24"/>
          <w:lang w:eastAsia="pt-BR"/>
        </w:rPr>
        <w:fldChar w:fldCharType="separate"/>
      </w:r>
      <w:r w:rsidR="00BD063C">
        <w:rPr>
          <w:rFonts w:ascii="Times New Roman" w:eastAsia="Times New Roman" w:hAnsi="Times New Roman" w:cs="Times New Roman"/>
          <w:sz w:val="24"/>
          <w:szCs w:val="24"/>
          <w:lang w:eastAsia="pt-BR"/>
        </w:rPr>
        <w:t>14/09/2018</w:t>
      </w:r>
      <w:r w:rsidRPr="006F4566">
        <w:rPr>
          <w:rFonts w:ascii="Times New Roman" w:eastAsia="Times New Roman" w:hAnsi="Times New Roman" w:cs="Times New Roman"/>
          <w:sz w:val="24"/>
          <w:szCs w:val="24"/>
          <w:lang w:eastAsia="pt-BR"/>
        </w:rPr>
        <w:fldChar w:fldCharType="end"/>
      </w:r>
    </w:p>
    <w:p w:rsidR="006F4566" w:rsidRPr="006F4566" w:rsidRDefault="006F4566" w:rsidP="006F4566">
      <w:pPr>
        <w:widowControl w:val="0"/>
        <w:numPr>
          <w:ilvl w:val="12"/>
          <w:numId w:val="0"/>
        </w:numPr>
        <w:spacing w:line="276" w:lineRule="auto"/>
        <w:ind w:left="1701"/>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numPr>
          <w:ilvl w:val="12"/>
          <w:numId w:val="0"/>
        </w:numPr>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ind w:left="1701"/>
        <w:contextualSpacing/>
        <w:outlineLvl w:val="8"/>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PREFEITURA MUNICIPAL DE CORONEL FREITAS - SC</w:t>
      </w:r>
    </w:p>
    <w:p w:rsidR="006F4566" w:rsidRPr="006F4566" w:rsidRDefault="006F4566" w:rsidP="006F4566">
      <w:pPr>
        <w:spacing w:line="276" w:lineRule="auto"/>
        <w:ind w:left="1701"/>
        <w:contextualSpacing/>
        <w:outlineLvl w:val="8"/>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PREGÃO PRESENCIAL Nº </w:t>
      </w:r>
      <w:r w:rsidRPr="006F4566">
        <w:rPr>
          <w:rFonts w:ascii="Cambria" w:eastAsia="Times New Roman" w:hAnsi="Cambria" w:cs="Times New Roman"/>
          <w:sz w:val="24"/>
          <w:szCs w:val="24"/>
          <w:lang w:eastAsia="pt-BR"/>
        </w:rPr>
        <w:fldChar w:fldCharType="begin"/>
      </w:r>
      <w:r w:rsidRPr="006F4566">
        <w:rPr>
          <w:rFonts w:ascii="Cambria" w:eastAsia="Times New Roman" w:hAnsi="Cambria" w:cs="Times New Roman"/>
          <w:sz w:val="24"/>
          <w:szCs w:val="24"/>
          <w:lang w:eastAsia="pt-BR"/>
        </w:rPr>
        <w:instrText xml:space="preserve"> DOCVARIABLE  NumLicitacao  \* MERGEFORMAT </w:instrText>
      </w:r>
      <w:r w:rsidRPr="006F4566">
        <w:rPr>
          <w:rFonts w:ascii="Cambria" w:eastAsia="Times New Roman" w:hAnsi="Cambria" w:cs="Times New Roman"/>
          <w:sz w:val="24"/>
          <w:szCs w:val="24"/>
          <w:lang w:eastAsia="pt-BR"/>
        </w:rPr>
        <w:fldChar w:fldCharType="separate"/>
      </w:r>
      <w:r w:rsidR="00BD063C">
        <w:rPr>
          <w:rFonts w:ascii="Cambria" w:eastAsia="Times New Roman" w:hAnsi="Cambria" w:cs="Times New Roman"/>
          <w:sz w:val="24"/>
          <w:szCs w:val="24"/>
          <w:lang w:eastAsia="pt-BR"/>
        </w:rPr>
        <w:t>66/2018</w:t>
      </w:r>
      <w:r w:rsidRPr="006F4566">
        <w:rPr>
          <w:rFonts w:ascii="Cambria" w:eastAsia="Times New Roman" w:hAnsi="Cambria" w:cs="Times New Roman"/>
          <w:sz w:val="24"/>
          <w:szCs w:val="24"/>
          <w:lang w:eastAsia="pt-BR"/>
        </w:rPr>
        <w:fldChar w:fldCharType="end"/>
      </w:r>
    </w:p>
    <w:p w:rsidR="006F4566" w:rsidRPr="006F4566" w:rsidRDefault="006F4566" w:rsidP="006F4566">
      <w:pPr>
        <w:widowControl w:val="0"/>
        <w:spacing w:line="276" w:lineRule="auto"/>
        <w:ind w:left="170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ENVELOPE Nº 02 – DOCUMENTAÇÃO DE HABILITAÇÃO</w:t>
      </w:r>
    </w:p>
    <w:p w:rsidR="006F4566" w:rsidRPr="006F4566" w:rsidRDefault="006F4566" w:rsidP="006F4566">
      <w:pPr>
        <w:widowControl w:val="0"/>
        <w:spacing w:line="276" w:lineRule="auto"/>
        <w:ind w:firstLine="170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PROPONENTE: (RAZÃO SOCIAL)</w:t>
      </w:r>
    </w:p>
    <w:p w:rsidR="006F4566" w:rsidRPr="006F4566" w:rsidRDefault="006F4566" w:rsidP="006F4566">
      <w:pPr>
        <w:widowControl w:val="0"/>
        <w:spacing w:line="276" w:lineRule="auto"/>
        <w:ind w:firstLine="170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sz w:val="24"/>
          <w:szCs w:val="24"/>
          <w:lang w:eastAsia="pt-BR"/>
        </w:rPr>
        <w:t xml:space="preserve">Abertura: às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"HoraAbertura" \* MERGEFORMAT </w:instrText>
      </w:r>
      <w:r w:rsidRPr="006F4566">
        <w:rPr>
          <w:rFonts w:ascii="Times New Roman" w:eastAsia="Times New Roman" w:hAnsi="Times New Roman" w:cs="Times New Roman"/>
          <w:sz w:val="24"/>
          <w:szCs w:val="24"/>
          <w:lang w:eastAsia="pt-BR"/>
        </w:rPr>
        <w:fldChar w:fldCharType="separate"/>
      </w:r>
      <w:proofErr w:type="gramStart"/>
      <w:r w:rsidR="00BD063C">
        <w:rPr>
          <w:rFonts w:ascii="Times New Roman" w:eastAsia="Times New Roman" w:hAnsi="Times New Roman" w:cs="Times New Roman"/>
          <w:sz w:val="24"/>
          <w:szCs w:val="24"/>
          <w:lang w:eastAsia="pt-BR"/>
        </w:rPr>
        <w:t>14:00</w:t>
      </w:r>
      <w:proofErr w:type="gramEnd"/>
      <w:r w:rsidRPr="006F4566">
        <w:rPr>
          <w:rFonts w:ascii="Times New Roman" w:eastAsia="Times New Roman" w:hAnsi="Times New Roman" w:cs="Times New Roman"/>
          <w:sz w:val="24"/>
          <w:szCs w:val="24"/>
          <w:lang w:eastAsia="pt-BR"/>
        </w:rPr>
        <w:fldChar w:fldCharType="end"/>
      </w:r>
      <w:r w:rsidRPr="006F4566">
        <w:rPr>
          <w:rFonts w:ascii="Times New Roman" w:eastAsia="Times New Roman" w:hAnsi="Times New Roman" w:cs="Times New Roman"/>
          <w:sz w:val="24"/>
          <w:szCs w:val="24"/>
          <w:lang w:eastAsia="pt-BR"/>
        </w:rPr>
        <w:t xml:space="preserve"> do dia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"DataAbertura" \* MERGEFORMAT </w:instrText>
      </w:r>
      <w:r w:rsidRPr="006F4566">
        <w:rPr>
          <w:rFonts w:ascii="Times New Roman" w:eastAsia="Times New Roman" w:hAnsi="Times New Roman" w:cs="Times New Roman"/>
          <w:sz w:val="24"/>
          <w:szCs w:val="24"/>
          <w:lang w:eastAsia="pt-BR"/>
        </w:rPr>
        <w:fldChar w:fldCharType="separate"/>
      </w:r>
      <w:r w:rsidR="00BD063C">
        <w:rPr>
          <w:rFonts w:ascii="Times New Roman" w:eastAsia="Times New Roman" w:hAnsi="Times New Roman" w:cs="Times New Roman"/>
          <w:sz w:val="24"/>
          <w:szCs w:val="24"/>
          <w:lang w:eastAsia="pt-BR"/>
        </w:rPr>
        <w:t>14/09/2018</w:t>
      </w:r>
      <w:r w:rsidRPr="006F4566">
        <w:rPr>
          <w:rFonts w:ascii="Times New Roman" w:eastAsia="Times New Roman" w:hAnsi="Times New Roman" w:cs="Times New Roman"/>
          <w:sz w:val="24"/>
          <w:szCs w:val="24"/>
          <w:lang w:eastAsia="pt-BR"/>
        </w:rPr>
        <w:fldChar w:fldCharType="end"/>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4.2 - Em seguida se realizará o credenciamento dos interessados ou de seus representantes, que consistirá na comprovação de que possuem poderes para formular propostas e praticar os demais atos inerentes ao certame, nos seguintes termos: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reconhecido firma em cartório, ou termo de credenciamento, nos termos do modelo constante do </w:t>
      </w:r>
      <w:r w:rsidRPr="006F4566">
        <w:rPr>
          <w:rFonts w:ascii="Times New Roman" w:eastAsia="Times New Roman" w:hAnsi="Times New Roman" w:cs="Times New Roman"/>
          <w:b/>
          <w:color w:val="000000"/>
          <w:sz w:val="24"/>
          <w:szCs w:val="24"/>
          <w:lang w:eastAsia="pt-BR"/>
        </w:rPr>
        <w:t>Anexo "A"</w:t>
      </w:r>
      <w:r w:rsidRPr="006F4566">
        <w:rPr>
          <w:rFonts w:ascii="Times New Roman" w:eastAsia="Times New Roman" w:hAnsi="Times New Roman" w:cs="Times New Roman"/>
          <w:color w:val="000000"/>
          <w:sz w:val="24"/>
          <w:szCs w:val="24"/>
          <w:lang w:eastAsia="pt-BR"/>
        </w:rPr>
        <w:t>, juntamente com um documento de identificação com foto.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 xml:space="preserve">4.2.2 - Nesta fase, observando as disposições do </w:t>
      </w:r>
      <w:r w:rsidRPr="006F4566">
        <w:rPr>
          <w:rFonts w:ascii="Times New Roman" w:eastAsia="Times New Roman" w:hAnsi="Times New Roman" w:cs="Times New Roman"/>
          <w:b/>
          <w:bCs/>
          <w:color w:val="000000"/>
          <w:sz w:val="24"/>
          <w:szCs w:val="24"/>
          <w:lang w:eastAsia="pt-BR"/>
        </w:rPr>
        <w:t>item 6.5</w:t>
      </w:r>
      <w:r w:rsidRPr="006F4566">
        <w:rPr>
          <w:rFonts w:ascii="Times New Roman" w:eastAsia="Times New Roman" w:hAnsi="Times New Roman" w:cs="Times New Roman"/>
          <w:color w:val="000000"/>
          <w:sz w:val="24"/>
          <w:szCs w:val="24"/>
          <w:lang w:eastAsia="pt-BR"/>
        </w:rPr>
        <w:t xml:space="preserve">, o representante da licitante </w:t>
      </w:r>
      <w:r w:rsidRPr="006F4566">
        <w:rPr>
          <w:rFonts w:ascii="Times New Roman" w:eastAsia="Times New Roman" w:hAnsi="Times New Roman" w:cs="Times New Roman"/>
          <w:b/>
          <w:bCs/>
          <w:color w:val="000000"/>
          <w:sz w:val="24"/>
          <w:szCs w:val="24"/>
          <w:lang w:eastAsia="pt-BR"/>
        </w:rPr>
        <w:t>deverá apresentar</w:t>
      </w:r>
      <w:r w:rsidRPr="006F4566">
        <w:rPr>
          <w:rFonts w:ascii="Times New Roman" w:eastAsia="Times New Roman" w:hAnsi="Times New Roman" w:cs="Times New Roman"/>
          <w:color w:val="000000"/>
          <w:sz w:val="24"/>
          <w:szCs w:val="24"/>
          <w:lang w:eastAsia="pt-BR"/>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6F4566">
        <w:rPr>
          <w:rFonts w:ascii="Times New Roman" w:eastAsia="Times New Roman" w:hAnsi="Times New Roman" w:cs="Times New Roman"/>
          <w:color w:val="000000"/>
          <w:sz w:val="24"/>
          <w:szCs w:val="24"/>
          <w:lang w:eastAsia="pt-BR"/>
        </w:rPr>
        <w:t>credenciante</w:t>
      </w:r>
      <w:proofErr w:type="spellEnd"/>
      <w:r w:rsidRPr="006F4566">
        <w:rPr>
          <w:rFonts w:ascii="Times New Roman" w:eastAsia="Times New Roman" w:hAnsi="Times New Roman" w:cs="Times New Roman"/>
          <w:color w:val="000000"/>
          <w:sz w:val="24"/>
          <w:szCs w:val="24"/>
          <w:lang w:eastAsia="pt-BR"/>
        </w:rPr>
        <w:t xml:space="preserve"> possui os necessários poderes de delegação.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4.3 - A não comprovação de que o interessado ou seu representante possui poderes específicos para atuar no certame, </w:t>
      </w:r>
      <w:r w:rsidRPr="006F4566">
        <w:rPr>
          <w:rFonts w:ascii="Times New Roman" w:eastAsia="Times New Roman" w:hAnsi="Times New Roman" w:cs="Times New Roman"/>
          <w:b/>
          <w:bCs/>
          <w:color w:val="000000"/>
          <w:sz w:val="24"/>
          <w:szCs w:val="24"/>
          <w:lang w:eastAsia="pt-BR"/>
        </w:rPr>
        <w:t>impedirá a licitante de ofertar lances verbais</w:t>
      </w:r>
      <w:r w:rsidRPr="006F4566">
        <w:rPr>
          <w:rFonts w:ascii="Times New Roman" w:eastAsia="Times New Roman" w:hAnsi="Times New Roman" w:cs="Times New Roman"/>
          <w:color w:val="000000"/>
          <w:sz w:val="24"/>
          <w:szCs w:val="24"/>
          <w:lang w:eastAsia="pt-BR"/>
        </w:rPr>
        <w:t>, lavrando-se, em ata, o ocorrido.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4.4. Não será permitida a participação de empresas distintas através de um único representante.</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4.5 - A recepção dos envelopes far-se-á de acordo com o estabelecido no </w:t>
      </w:r>
      <w:r w:rsidRPr="006F4566">
        <w:rPr>
          <w:rFonts w:ascii="Times New Roman" w:eastAsia="Times New Roman" w:hAnsi="Times New Roman" w:cs="Times New Roman"/>
          <w:b/>
          <w:bCs/>
          <w:color w:val="000000"/>
          <w:sz w:val="24"/>
          <w:szCs w:val="24"/>
          <w:lang w:eastAsia="pt-BR"/>
        </w:rPr>
        <w:t>item 1.2</w:t>
      </w:r>
      <w:r w:rsidRPr="006F4566">
        <w:rPr>
          <w:rFonts w:ascii="Times New Roman" w:eastAsia="Times New Roman" w:hAnsi="Times New Roman" w:cs="Times New Roman"/>
          <w:color w:val="000000"/>
          <w:sz w:val="24"/>
          <w:szCs w:val="24"/>
          <w:lang w:eastAsia="pt-BR"/>
        </w:rPr>
        <w:t xml:space="preserve"> deste Edital, sendo aceita a remessa por via postal, com aviso de recebimento, desde que seja efetuada a entrega dos mesmos até o dia e </w:t>
      </w:r>
      <w:proofErr w:type="gramStart"/>
      <w:r w:rsidRPr="006F4566">
        <w:rPr>
          <w:rFonts w:ascii="Times New Roman" w:eastAsia="Times New Roman" w:hAnsi="Times New Roman" w:cs="Times New Roman"/>
          <w:color w:val="000000"/>
          <w:sz w:val="24"/>
          <w:szCs w:val="24"/>
          <w:lang w:eastAsia="pt-BR"/>
        </w:rPr>
        <w:t>horário indicados</w:t>
      </w:r>
      <w:proofErr w:type="gramEnd"/>
      <w:r w:rsidRPr="006F4566">
        <w:rPr>
          <w:rFonts w:ascii="Times New Roman" w:eastAsia="Times New Roman" w:hAnsi="Times New Roman" w:cs="Times New Roman"/>
          <w:color w:val="000000"/>
          <w:sz w:val="24"/>
          <w:szCs w:val="24"/>
          <w:lang w:eastAsia="pt-BR"/>
        </w:rPr>
        <w:t xml:space="preserve"> para protocolo. A Administração Municipal de Coronel Freitas e o Pregoeiro não se responsabilizarão, e nenhum efeito produzirá para o licitante, se os envelopes não forem entregues em tempo hábil para protocolização dentro do prazo estabelecido no </w:t>
      </w:r>
      <w:r w:rsidRPr="006F4566">
        <w:rPr>
          <w:rFonts w:ascii="Times New Roman" w:eastAsia="Times New Roman" w:hAnsi="Times New Roman" w:cs="Times New Roman"/>
          <w:b/>
          <w:bCs/>
          <w:color w:val="000000"/>
          <w:sz w:val="24"/>
          <w:szCs w:val="24"/>
          <w:lang w:eastAsia="pt-BR"/>
        </w:rPr>
        <w:t>item 1.2</w:t>
      </w:r>
      <w:r w:rsidRPr="006F4566">
        <w:rPr>
          <w:rFonts w:ascii="Times New Roman" w:eastAsia="Times New Roman" w:hAnsi="Times New Roman" w:cs="Times New Roman"/>
          <w:color w:val="000000"/>
          <w:sz w:val="24"/>
          <w:szCs w:val="24"/>
          <w:lang w:eastAsia="pt-BR"/>
        </w:rPr>
        <w:t>, no Setor de Protocolo desta Prefeitura. Em nenhuma hipótese serão recebidas propostas e/ou documentação fora do prazo estabelecido neste Edital.</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4.6 Deverá ainda, apresentar a declaração, conforme Anexo I do Edital, de que aceita todos os termos e condições do mesmo.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 </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5 - DA PROPOSTA COMERCIAL</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5.1 - O Envelope nº 01 – PROPOSTA COMERCIAL, deverá conter a proposta propriamente dita, redigida em português, de forma clara e detalhada, sem emendas ou rasuras, devidamente datada, assinada ao seu final e rubricada nas demais folhas, contendo todos os dados indicados no Anexo “H”.</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color w:val="000000"/>
          <w:sz w:val="24"/>
          <w:szCs w:val="24"/>
          <w:u w:val="single"/>
          <w:lang w:eastAsia="pt-BR"/>
        </w:rPr>
      </w:pPr>
      <w:r w:rsidRPr="006F4566">
        <w:rPr>
          <w:rFonts w:ascii="Times New Roman" w:eastAsia="Times New Roman" w:hAnsi="Times New Roman" w:cs="Times New Roman"/>
          <w:b/>
          <w:color w:val="000000"/>
          <w:sz w:val="24"/>
          <w:szCs w:val="24"/>
          <w:u w:val="single"/>
          <w:lang w:eastAsia="pt-BR"/>
        </w:rPr>
        <w:t xml:space="preserve">A proposta impressa poderá ser apresentada por meio do anexo constante do Edital, o qual contém todas as informações necessárias, bastando </w:t>
      </w:r>
      <w:proofErr w:type="gramStart"/>
      <w:r w:rsidRPr="006F4566">
        <w:rPr>
          <w:rFonts w:ascii="Times New Roman" w:eastAsia="Times New Roman" w:hAnsi="Times New Roman" w:cs="Times New Roman"/>
          <w:b/>
          <w:color w:val="000000"/>
          <w:sz w:val="24"/>
          <w:szCs w:val="24"/>
          <w:u w:val="single"/>
          <w:lang w:eastAsia="pt-BR"/>
        </w:rPr>
        <w:t>ser</w:t>
      </w:r>
      <w:proofErr w:type="gramEnd"/>
      <w:r w:rsidRPr="006F4566">
        <w:rPr>
          <w:rFonts w:ascii="Times New Roman" w:eastAsia="Times New Roman" w:hAnsi="Times New Roman" w:cs="Times New Roman"/>
          <w:b/>
          <w:color w:val="000000"/>
          <w:sz w:val="24"/>
          <w:szCs w:val="24"/>
          <w:u w:val="single"/>
          <w:lang w:eastAsia="pt-BR"/>
        </w:rPr>
        <w:t xml:space="preserve"> preenchido os valores ofertados, carimbada e assinada.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5.2 - Os preços deverão ser cotados em moeda corrente nacional, </w:t>
      </w:r>
      <w:r w:rsidRPr="006F4566">
        <w:rPr>
          <w:rFonts w:ascii="Times New Roman" w:eastAsia="Times New Roman" w:hAnsi="Times New Roman" w:cs="Times New Roman"/>
          <w:b/>
          <w:bCs/>
          <w:color w:val="000000"/>
          <w:sz w:val="24"/>
          <w:szCs w:val="24"/>
          <w:lang w:eastAsia="pt-BR"/>
        </w:rPr>
        <w:t>com duas casas</w:t>
      </w:r>
      <w:r w:rsidRPr="006F4566">
        <w:rPr>
          <w:rFonts w:ascii="Times New Roman" w:eastAsia="Times New Roman" w:hAnsi="Times New Roman" w:cs="Times New Roman"/>
          <w:color w:val="000000"/>
          <w:sz w:val="24"/>
          <w:szCs w:val="24"/>
          <w:lang w:eastAsia="pt-BR"/>
        </w:rPr>
        <w:t xml:space="preserve"> decimais à direita da vírgula, praticados no último dia previsto para a entrega da proposta, sem previsão de encargos financeiros ou expectativa inflacionária.</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5.3 - Nos preços finais deverão estar incluídas quaisquer vantagens, abatimentos, custos, despesas administrativas e operacionais, fretes, impostos, taxas e contribuições sociais, </w:t>
      </w:r>
      <w:proofErr w:type="gramStart"/>
      <w:r w:rsidRPr="006F45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6F45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5.4 - Fica estabelecido em 60 (sessenta) dias o prazo de validade das propostas, nos termos do §3º, artigo 64 da Lei Federal nº 8666/1993, o qual será contado a partir da data de sessão de abertura dos envelopes nº 01, estabelecida no </w:t>
      </w:r>
      <w:r w:rsidRPr="006F4566">
        <w:rPr>
          <w:rFonts w:ascii="Times New Roman" w:eastAsia="Times New Roman" w:hAnsi="Times New Roman" w:cs="Times New Roman"/>
          <w:b/>
          <w:bCs/>
          <w:color w:val="000000"/>
          <w:sz w:val="24"/>
          <w:szCs w:val="24"/>
          <w:lang w:eastAsia="pt-BR"/>
        </w:rPr>
        <w:t xml:space="preserve">item 1.3 </w:t>
      </w:r>
      <w:r w:rsidRPr="006F4566">
        <w:rPr>
          <w:rFonts w:ascii="Times New Roman" w:eastAsia="Times New Roman" w:hAnsi="Times New Roman" w:cs="Times New Roman"/>
          <w:color w:val="000000"/>
          <w:sz w:val="24"/>
          <w:szCs w:val="24"/>
          <w:lang w:eastAsia="pt-BR"/>
        </w:rPr>
        <w:t xml:space="preserve">deste edital. Na contagem do prazo excluir-se-á o dia de </w:t>
      </w:r>
      <w:r w:rsidRPr="006F4566">
        <w:rPr>
          <w:rFonts w:ascii="Times New Roman" w:eastAsia="Times New Roman" w:hAnsi="Times New Roman" w:cs="Times New Roman"/>
          <w:color w:val="000000"/>
          <w:sz w:val="24"/>
          <w:szCs w:val="24"/>
          <w:lang w:eastAsia="pt-BR"/>
        </w:rPr>
        <w:lastRenderedPageBreak/>
        <w:t>início e incluir-se-á o dia de vencimento.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5.5 - As propostas que tenham sido classificadas</w:t>
      </w:r>
      <w:proofErr w:type="gramStart"/>
      <w:r w:rsidRPr="006F4566">
        <w:rPr>
          <w:rFonts w:ascii="Times New Roman" w:eastAsia="Times New Roman" w:hAnsi="Times New Roman" w:cs="Times New Roman"/>
          <w:color w:val="000000"/>
          <w:sz w:val="24"/>
          <w:szCs w:val="24"/>
          <w:lang w:eastAsia="pt-BR"/>
        </w:rPr>
        <w:t>, serão</w:t>
      </w:r>
      <w:proofErr w:type="gramEnd"/>
      <w:r w:rsidRPr="006F4566">
        <w:rPr>
          <w:rFonts w:ascii="Times New Roman" w:eastAsia="Times New Roman" w:hAnsi="Times New Roman" w:cs="Times New Roman"/>
          <w:color w:val="000000"/>
          <w:sz w:val="24"/>
          <w:szCs w:val="24"/>
          <w:lang w:eastAsia="pt-BR"/>
        </w:rPr>
        <w:t xml:space="preserve"> verificadas pela Comissão Permanente de Licitações para constatar a possibilidade de erros aritméticos nos cálculos e na soma. Os erros serão corrigidos pela Comissão da seguinte forma:</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992"/>
        </w:tabs>
        <w:spacing w:line="276" w:lineRule="auto"/>
        <w:ind w:firstLine="709"/>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w:t>
      </w:r>
      <w:r w:rsidRPr="006F4566">
        <w:rPr>
          <w:rFonts w:ascii="Times New Roman" w:eastAsia="Times New Roman" w:hAnsi="Times New Roman" w:cs="Times New Roman"/>
          <w:color w:val="000000"/>
          <w:sz w:val="24"/>
          <w:szCs w:val="24"/>
          <w:lang w:eastAsia="pt-BR"/>
        </w:rPr>
        <w:tab/>
        <w:t>nos casos em que houver discrepância entre os valores grafados em algarismos numéricos e por extenso, o valor grafado por extenso prevalecerá;</w:t>
      </w:r>
    </w:p>
    <w:p w:rsidR="006F4566" w:rsidRPr="006F4566" w:rsidRDefault="006F4566" w:rsidP="006F4566">
      <w:pPr>
        <w:widowControl w:val="0"/>
        <w:tabs>
          <w:tab w:val="left" w:pos="992"/>
        </w:tabs>
        <w:spacing w:line="276" w:lineRule="auto"/>
        <w:ind w:firstLine="709"/>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b)</w:t>
      </w:r>
      <w:proofErr w:type="gramEnd"/>
      <w:r w:rsidRPr="006F4566">
        <w:rPr>
          <w:rFonts w:ascii="Times New Roman" w:eastAsia="Times New Roman" w:hAnsi="Times New Roman" w:cs="Times New Roman"/>
          <w:color w:val="000000"/>
          <w:sz w:val="24"/>
          <w:szCs w:val="24"/>
          <w:lang w:eastAsia="pt-BR"/>
        </w:rPr>
        <w:tab/>
        <w:t>nos casos em que houver discrepância entre o preço unitário e o valor total obtido pela multiplicação do preço unitário pela quantidade, o preço unitário cotado deverá prevalecer;</w:t>
      </w:r>
    </w:p>
    <w:p w:rsidR="006F4566" w:rsidRPr="006F4566" w:rsidRDefault="006F4566" w:rsidP="006F4566">
      <w:pPr>
        <w:widowControl w:val="0"/>
        <w:tabs>
          <w:tab w:val="left" w:pos="992"/>
        </w:tabs>
        <w:spacing w:line="276" w:lineRule="auto"/>
        <w:ind w:firstLine="709"/>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c)</w:t>
      </w:r>
      <w:proofErr w:type="gramEnd"/>
      <w:r w:rsidRPr="006F4566">
        <w:rPr>
          <w:rFonts w:ascii="Times New Roman" w:eastAsia="Times New Roman" w:hAnsi="Times New Roman" w:cs="Times New Roman"/>
          <w:color w:val="000000"/>
          <w:sz w:val="24"/>
          <w:szCs w:val="24"/>
          <w:lang w:eastAsia="pt-BR"/>
        </w:rPr>
        <w:tab/>
        <w:t>nos casos em que houver discrepância entre o valor da soma de parcelas indicada na Proposta e o valor somado das mesmas, prevalecerá o valor somado pelo Pregoeiro.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5.5.1. Os preços apresentados no texto da proposta da licitante serão corrigidos pelo Pregoeiro de acordo com o procedimento acima e serão considerados para efeito de ordenação em relação às demais licitantes e como o valor a que se obriga o proponente.</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5.5.2. O Município disponibilizará aos licitantes, formulário proposta, para preenchimento através do software “Compras – Auto Cotação”, disponível para download no site </w:t>
      </w:r>
      <w:hyperlink r:id="rId8" w:history="1">
        <w:r w:rsidRPr="006F4566">
          <w:rPr>
            <w:rFonts w:ascii="Times New Roman" w:eastAsia="Times New Roman" w:hAnsi="Times New Roman" w:cs="Times New Roman"/>
            <w:color w:val="0000FF"/>
            <w:sz w:val="24"/>
            <w:szCs w:val="24"/>
            <w:u w:val="single"/>
            <w:lang w:eastAsia="pt-BR"/>
          </w:rPr>
          <w:t>http://download.betha.com.br/</w:t>
        </w:r>
      </w:hyperlink>
      <w:r w:rsidRPr="006F4566">
        <w:rPr>
          <w:rFonts w:ascii="Times New Roman" w:eastAsia="Times New Roman" w:hAnsi="Times New Roman" w:cs="Times New Roman"/>
          <w:color w:val="000000"/>
          <w:sz w:val="24"/>
          <w:szCs w:val="24"/>
          <w:lang w:eastAsia="pt-BR"/>
        </w:rPr>
        <w:t xml:space="preserve">. As empresas interessadas deverão baixar o referido “formulário proposta”, que será disponibilizado no site juntamente com o edital. Depois de preenchidos os valores e as marcas no software referido no item anterior, o licitante deverá imprimir sua proposta, a qual deverá ser assinada pelo representante legal da empresa e apresentada no respectivo envelope, acompanhada do </w:t>
      </w:r>
      <w:proofErr w:type="spellStart"/>
      <w:r w:rsidRPr="006F4566">
        <w:rPr>
          <w:rFonts w:ascii="Times New Roman" w:eastAsia="Times New Roman" w:hAnsi="Times New Roman" w:cs="Times New Roman"/>
          <w:color w:val="000000"/>
          <w:sz w:val="24"/>
          <w:szCs w:val="24"/>
          <w:lang w:eastAsia="pt-BR"/>
        </w:rPr>
        <w:t>pendrive</w:t>
      </w:r>
      <w:proofErr w:type="spellEnd"/>
      <w:r w:rsidRPr="006F4566">
        <w:rPr>
          <w:rFonts w:ascii="Times New Roman" w:eastAsia="Times New Roman" w:hAnsi="Times New Roman" w:cs="Times New Roman"/>
          <w:color w:val="000000"/>
          <w:sz w:val="24"/>
          <w:szCs w:val="24"/>
          <w:lang w:eastAsia="pt-BR"/>
        </w:rPr>
        <w:t xml:space="preserve"> ou CD. Ressaltamos que no caso de divergência de dados entre a proposta escrita e a contida no dispositivo eletrônico, prevalecerá sempre à escrita.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6 - DA DOCUMENTAÇÃO REFERENTE À HABILITAÇÃO</w:t>
      </w:r>
    </w:p>
    <w:p w:rsidR="006F4566" w:rsidRPr="006F4566" w:rsidRDefault="006F4566" w:rsidP="006F4566">
      <w:pPr>
        <w:widowControl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6.1 - O Envelope nº 02 - DOCUMENTAÇÃO, deverá conter os seguintes documentos de habilitação: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 xml:space="preserve">a) Prova de Regularidade com a </w:t>
      </w:r>
      <w:r w:rsidRPr="006F4566">
        <w:rPr>
          <w:rFonts w:ascii="Times New Roman" w:eastAsia="Times New Roman" w:hAnsi="Times New Roman" w:cs="Times New Roman"/>
          <w:b/>
          <w:bCs/>
          <w:sz w:val="24"/>
          <w:szCs w:val="24"/>
          <w:u w:val="single"/>
          <w:lang w:eastAsia="pt-BR"/>
        </w:rPr>
        <w:t>FAZENDA MUNICIPAL</w:t>
      </w:r>
      <w:r w:rsidRPr="006F4566">
        <w:rPr>
          <w:rFonts w:ascii="Times New Roman" w:eastAsia="Times New Roman" w:hAnsi="Times New Roman" w:cs="Times New Roman"/>
          <w:sz w:val="24"/>
          <w:szCs w:val="24"/>
          <w:lang w:eastAsia="pt-BR"/>
        </w:rPr>
        <w:t xml:space="preserve">, relativo ao domicílio ou sede do licitante; </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 xml:space="preserve">b) Certidão negativa ou certidão positiva com efeitos de negativa, expedida conjuntamente pela Receita Federal do Brasil, fazendo prova da regularidade fiscal de todos os </w:t>
      </w:r>
      <w:r w:rsidRPr="006F4566">
        <w:rPr>
          <w:rFonts w:ascii="Times New Roman" w:eastAsia="Times New Roman" w:hAnsi="Times New Roman" w:cs="Times New Roman"/>
          <w:b/>
          <w:sz w:val="24"/>
          <w:szCs w:val="24"/>
          <w:u w:val="single"/>
          <w:lang w:eastAsia="pt-BR"/>
        </w:rPr>
        <w:t>TRIBUTOS FEDERAIS</w:t>
      </w:r>
      <w:r w:rsidRPr="006F4566">
        <w:rPr>
          <w:rFonts w:ascii="Times New Roman" w:eastAsia="Times New Roman" w:hAnsi="Times New Roman" w:cs="Times New Roman"/>
          <w:sz w:val="24"/>
          <w:szCs w:val="24"/>
          <w:lang w:eastAsia="pt-BR"/>
        </w:rPr>
        <w:t>, inclusive contribuições previdenciárias, tanto no âmbito da Receita Federal quanto no âmbito da Procuradoria da Fazenda Nacional, na forma da Portaria MF 358, de 05 de setembro de 2014, alterada pela Portaria MF n. 443, de 17 de outubro de 2014.</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 xml:space="preserve">c) Prova de Regularidade para com a </w:t>
      </w:r>
      <w:r w:rsidRPr="006F4566">
        <w:rPr>
          <w:rFonts w:ascii="Times New Roman" w:eastAsia="Times New Roman" w:hAnsi="Times New Roman" w:cs="Times New Roman"/>
          <w:b/>
          <w:bCs/>
          <w:sz w:val="24"/>
          <w:szCs w:val="24"/>
          <w:u w:val="single"/>
          <w:lang w:eastAsia="pt-BR"/>
        </w:rPr>
        <w:t>FAZENDA ESTADUAL</w:t>
      </w:r>
      <w:r w:rsidRPr="006F4566">
        <w:rPr>
          <w:rFonts w:ascii="Times New Roman" w:eastAsia="Times New Roman" w:hAnsi="Times New Roman" w:cs="Times New Roman"/>
          <w:b/>
          <w:bCs/>
          <w:sz w:val="24"/>
          <w:szCs w:val="24"/>
          <w:lang w:eastAsia="pt-BR"/>
        </w:rPr>
        <w:t xml:space="preserve"> </w:t>
      </w:r>
      <w:r w:rsidRPr="006F4566">
        <w:rPr>
          <w:rFonts w:ascii="Times New Roman" w:eastAsia="Times New Roman" w:hAnsi="Times New Roman" w:cs="Times New Roman"/>
          <w:sz w:val="24"/>
          <w:szCs w:val="24"/>
          <w:lang w:eastAsia="pt-BR"/>
        </w:rPr>
        <w:t>do domicílio ou sede da licitante, ou outra equivalente na forma da Lei;</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u w:val="single"/>
          <w:lang w:eastAsia="pt-BR"/>
        </w:rPr>
      </w:pPr>
      <w:r w:rsidRPr="006F4566">
        <w:rPr>
          <w:rFonts w:ascii="Times New Roman" w:eastAsia="Times New Roman" w:hAnsi="Times New Roman" w:cs="Times New Roman"/>
          <w:sz w:val="24"/>
          <w:szCs w:val="24"/>
          <w:lang w:eastAsia="pt-BR"/>
        </w:rPr>
        <w:t xml:space="preserve">d) Certidão Negativa de Débitos para com o Sistema de Seguridade Social </w:t>
      </w:r>
      <w:r w:rsidRPr="006F4566">
        <w:rPr>
          <w:rFonts w:ascii="Times New Roman" w:eastAsia="Times New Roman" w:hAnsi="Times New Roman" w:cs="Times New Roman"/>
          <w:sz w:val="24"/>
          <w:szCs w:val="24"/>
          <w:u w:val="single"/>
          <w:lang w:eastAsia="pt-BR"/>
        </w:rPr>
        <w:t>(</w:t>
      </w:r>
      <w:r w:rsidRPr="006F4566">
        <w:rPr>
          <w:rFonts w:ascii="Times New Roman" w:eastAsia="Times New Roman" w:hAnsi="Times New Roman" w:cs="Times New Roman"/>
          <w:b/>
          <w:bCs/>
          <w:sz w:val="24"/>
          <w:szCs w:val="24"/>
          <w:u w:val="single"/>
          <w:lang w:eastAsia="pt-BR"/>
        </w:rPr>
        <w:t>INSS</w:t>
      </w:r>
      <w:r w:rsidRPr="006F4566">
        <w:rPr>
          <w:rFonts w:ascii="Times New Roman" w:eastAsia="Times New Roman" w:hAnsi="Times New Roman" w:cs="Times New Roman"/>
          <w:sz w:val="24"/>
          <w:szCs w:val="24"/>
          <w:u w:val="single"/>
          <w:lang w:eastAsia="pt-BR"/>
        </w:rPr>
        <w:t>);</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u w:val="single"/>
          <w:lang w:eastAsia="pt-BR"/>
        </w:rPr>
      </w:pPr>
      <w:r w:rsidRPr="006F4566">
        <w:rPr>
          <w:rFonts w:ascii="Times New Roman" w:eastAsia="Times New Roman" w:hAnsi="Times New Roman" w:cs="Times New Roman"/>
          <w:sz w:val="24"/>
          <w:szCs w:val="24"/>
          <w:lang w:eastAsia="pt-BR"/>
        </w:rPr>
        <w:t xml:space="preserve">e) Certidão de Regularidade do Fundo de Garantia por Tempo de Serviço - </w:t>
      </w:r>
      <w:r w:rsidRPr="006F4566">
        <w:rPr>
          <w:rFonts w:ascii="Times New Roman" w:eastAsia="Times New Roman" w:hAnsi="Times New Roman" w:cs="Times New Roman"/>
          <w:sz w:val="24"/>
          <w:szCs w:val="24"/>
          <w:u w:val="single"/>
          <w:lang w:eastAsia="pt-BR"/>
        </w:rPr>
        <w:t>(</w:t>
      </w:r>
      <w:r w:rsidRPr="006F4566">
        <w:rPr>
          <w:rFonts w:ascii="Times New Roman" w:eastAsia="Times New Roman" w:hAnsi="Times New Roman" w:cs="Times New Roman"/>
          <w:b/>
          <w:bCs/>
          <w:sz w:val="24"/>
          <w:szCs w:val="24"/>
          <w:u w:val="single"/>
          <w:lang w:eastAsia="pt-BR"/>
        </w:rPr>
        <w:t>FGTS</w:t>
      </w:r>
      <w:r w:rsidRPr="006F4566">
        <w:rPr>
          <w:rFonts w:ascii="Times New Roman" w:eastAsia="Times New Roman" w:hAnsi="Times New Roman" w:cs="Times New Roman"/>
          <w:sz w:val="24"/>
          <w:szCs w:val="24"/>
          <w:u w:val="single"/>
          <w:lang w:eastAsia="pt-BR"/>
        </w:rPr>
        <w:t>);</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u w:val="single"/>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lastRenderedPageBreak/>
        <w:t xml:space="preserve">f) Prova de inexistência de débitos inadimplidos perante a Justiça do Trabalho, mediante a apresentação de </w:t>
      </w:r>
      <w:r w:rsidRPr="006F4566">
        <w:rPr>
          <w:rFonts w:ascii="Times New Roman" w:eastAsia="Times New Roman" w:hAnsi="Times New Roman" w:cs="Times New Roman"/>
          <w:b/>
          <w:sz w:val="24"/>
          <w:szCs w:val="24"/>
          <w:u w:val="single"/>
          <w:lang w:eastAsia="pt-BR"/>
        </w:rPr>
        <w:t>CERTIDÃO NEGATIVA DE DÉBITO TRABALHISTA</w:t>
      </w:r>
      <w:r w:rsidRPr="006F4566">
        <w:rPr>
          <w:rFonts w:ascii="Times New Roman" w:eastAsia="Times New Roman" w:hAnsi="Times New Roman" w:cs="Times New Roman"/>
          <w:sz w:val="24"/>
          <w:szCs w:val="24"/>
          <w:lang w:eastAsia="pt-BR"/>
        </w:rPr>
        <w:t>, conforme Lei 12.440/2011.</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b/>
          <w:bCs/>
          <w:sz w:val="24"/>
          <w:szCs w:val="24"/>
          <w:u w:val="single"/>
          <w:lang w:eastAsia="pt-BR"/>
        </w:rPr>
      </w:pPr>
      <w:r w:rsidRPr="006F4566">
        <w:rPr>
          <w:rFonts w:ascii="Times New Roman" w:eastAsia="Times New Roman" w:hAnsi="Times New Roman" w:cs="Times New Roman"/>
          <w:sz w:val="24"/>
          <w:szCs w:val="24"/>
          <w:lang w:eastAsia="pt-BR"/>
        </w:rPr>
        <w:t xml:space="preserve">g) Cadastro Nacional de Pessoa Jurídica </w:t>
      </w:r>
      <w:r w:rsidRPr="006F4566">
        <w:rPr>
          <w:rFonts w:ascii="Times New Roman" w:eastAsia="Times New Roman" w:hAnsi="Times New Roman" w:cs="Times New Roman"/>
          <w:b/>
          <w:bCs/>
          <w:sz w:val="24"/>
          <w:szCs w:val="24"/>
          <w:u w:val="single"/>
          <w:lang w:eastAsia="pt-BR"/>
        </w:rPr>
        <w:t>(CNPJ).</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b/>
          <w:bCs/>
          <w:sz w:val="24"/>
          <w:szCs w:val="24"/>
          <w:u w:val="single"/>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 xml:space="preserve">h) Declaração </w:t>
      </w:r>
      <w:proofErr w:type="gramStart"/>
      <w:r w:rsidRPr="006F4566">
        <w:rPr>
          <w:rFonts w:ascii="Times New Roman" w:eastAsia="Times New Roman" w:hAnsi="Times New Roman" w:cs="Times New Roman"/>
          <w:sz w:val="24"/>
          <w:szCs w:val="24"/>
          <w:lang w:eastAsia="pt-BR"/>
        </w:rPr>
        <w:t>sob penas</w:t>
      </w:r>
      <w:proofErr w:type="gramEnd"/>
      <w:r w:rsidRPr="006F4566">
        <w:rPr>
          <w:rFonts w:ascii="Times New Roman" w:eastAsia="Times New Roman" w:hAnsi="Times New Roman" w:cs="Times New Roman"/>
          <w:sz w:val="24"/>
          <w:szCs w:val="24"/>
          <w:lang w:eastAsia="pt-BR"/>
        </w:rPr>
        <w:t xml:space="preserve"> da Lei, que não mantém em seu quadro de pessoal menor de dezoito (18) anos em horário noturno de trabalho ou em serviços perigosos ou insalubres, não mantendo ainda em qualquer trabalho, menores de dezesseis (16) anos, salvo na condição de aprendiz, a partir de quatorze (14) anos conforme modelo do Anexo B.</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i) Certidão Negativa de falência ou concordata expedida pelo distribuidor da sede de pessoa jurídica.</w:t>
      </w: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p>
    <w:p w:rsidR="006F4566" w:rsidRPr="006F4566" w:rsidRDefault="006F4566" w:rsidP="006F4566">
      <w:pPr>
        <w:autoSpaceDE w:val="0"/>
        <w:autoSpaceDN w:val="0"/>
        <w:adjustRightInd w:val="0"/>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 xml:space="preserve">j) Declaração identificada e assinada pelo Representante Legal, de que a empresa </w:t>
      </w:r>
      <w:r w:rsidRPr="006F4566">
        <w:rPr>
          <w:rFonts w:ascii="Times New Roman" w:eastAsia="Times New Roman" w:hAnsi="Times New Roman" w:cs="Times New Roman"/>
          <w:b/>
          <w:bCs/>
          <w:sz w:val="24"/>
          <w:szCs w:val="24"/>
          <w:lang w:eastAsia="pt-BR"/>
        </w:rPr>
        <w:t xml:space="preserve">não possui emitida contra si, Declaração de Inidoneidade, </w:t>
      </w:r>
      <w:r w:rsidRPr="006F4566">
        <w:rPr>
          <w:rFonts w:ascii="Times New Roman" w:eastAsia="Times New Roman" w:hAnsi="Times New Roman" w:cs="Times New Roman"/>
          <w:sz w:val="24"/>
          <w:szCs w:val="24"/>
          <w:lang w:eastAsia="pt-BR"/>
        </w:rPr>
        <w:t>expedida em face de inexecução total ou parcial de contratos com outros entes públicos, nos termos do artigo 87, inciso IV e artigo 88, inciso III da Lei 8.666/93, em atendimento ao artigo 97 da referida Lei, conforme modelo do Anexo E.</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6.2 - As licitantes poderão substituir os documentos referidos nas </w:t>
      </w:r>
      <w:r w:rsidRPr="006F4566">
        <w:rPr>
          <w:rFonts w:ascii="Times New Roman" w:eastAsia="Times New Roman" w:hAnsi="Times New Roman" w:cs="Times New Roman"/>
          <w:b/>
          <w:bCs/>
          <w:color w:val="000000"/>
          <w:sz w:val="24"/>
          <w:szCs w:val="24"/>
          <w:lang w:eastAsia="pt-BR"/>
        </w:rPr>
        <w:t xml:space="preserve">alíneas “a” </w:t>
      </w:r>
      <w:proofErr w:type="gramStart"/>
      <w:r w:rsidRPr="006F4566">
        <w:rPr>
          <w:rFonts w:ascii="Times New Roman" w:eastAsia="Times New Roman" w:hAnsi="Times New Roman" w:cs="Times New Roman"/>
          <w:b/>
          <w:bCs/>
          <w:color w:val="000000"/>
          <w:sz w:val="24"/>
          <w:szCs w:val="24"/>
          <w:lang w:eastAsia="pt-BR"/>
        </w:rPr>
        <w:t>a</w:t>
      </w:r>
      <w:proofErr w:type="gramEnd"/>
      <w:r w:rsidRPr="006F4566">
        <w:rPr>
          <w:rFonts w:ascii="Times New Roman" w:eastAsia="Times New Roman" w:hAnsi="Times New Roman" w:cs="Times New Roman"/>
          <w:b/>
          <w:bCs/>
          <w:color w:val="000000"/>
          <w:sz w:val="24"/>
          <w:szCs w:val="24"/>
          <w:lang w:eastAsia="pt-BR"/>
        </w:rPr>
        <w:t xml:space="preserve"> “e”</w:t>
      </w:r>
      <w:r w:rsidRPr="006F4566">
        <w:rPr>
          <w:rFonts w:ascii="Times New Roman" w:eastAsia="Times New Roman" w:hAnsi="Times New Roman" w:cs="Times New Roman"/>
          <w:color w:val="000000"/>
          <w:sz w:val="24"/>
          <w:szCs w:val="24"/>
          <w:lang w:eastAsia="pt-BR"/>
        </w:rPr>
        <w:t xml:space="preserve"> do </w:t>
      </w:r>
      <w:r w:rsidRPr="006F4566">
        <w:rPr>
          <w:rFonts w:ascii="Times New Roman" w:eastAsia="Times New Roman" w:hAnsi="Times New Roman" w:cs="Times New Roman"/>
          <w:b/>
          <w:bCs/>
          <w:color w:val="000000"/>
          <w:sz w:val="24"/>
          <w:szCs w:val="24"/>
          <w:lang w:eastAsia="pt-BR"/>
        </w:rPr>
        <w:t>item 6.1</w:t>
      </w:r>
      <w:r w:rsidRPr="006F4566">
        <w:rPr>
          <w:rFonts w:ascii="Times New Roman" w:eastAsia="Times New Roman" w:hAnsi="Times New Roman" w:cs="Times New Roman"/>
          <w:color w:val="000000"/>
          <w:sz w:val="24"/>
          <w:szCs w:val="24"/>
          <w:lang w:eastAsia="pt-BR"/>
        </w:rPr>
        <w:t>, pelo Certificado de Registro Cadastral – CRC expedido pela Comissão de Registro Cadastral de Licitantes do Município de Coronel Freitas.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6.2.1 - A condição de validade do Certificado de Registro Cadastral apresentado pelos licitantes está atrelada à </w:t>
      </w:r>
      <w:r w:rsidRPr="006F4566">
        <w:rPr>
          <w:rFonts w:ascii="Times New Roman" w:eastAsia="Times New Roman" w:hAnsi="Times New Roman" w:cs="Times New Roman"/>
          <w:b/>
          <w:bCs/>
          <w:color w:val="000000"/>
          <w:sz w:val="24"/>
          <w:szCs w:val="24"/>
          <w:lang w:eastAsia="pt-BR"/>
        </w:rPr>
        <w:t>manutenção de sua regularidade junto ao respectivo órgão cadastrador</w:t>
      </w:r>
      <w:r w:rsidRPr="006F4566">
        <w:rPr>
          <w:rFonts w:ascii="Times New Roman" w:eastAsia="Times New Roman" w:hAnsi="Times New Roman" w:cs="Times New Roman"/>
          <w:color w:val="000000"/>
          <w:sz w:val="24"/>
          <w:szCs w:val="24"/>
          <w:lang w:eastAsia="pt-BR"/>
        </w:rPr>
        <w:t xml:space="preserve">. Desta forma, no curso do julgamento da fase de habilitação, o Pregoeiro averiguará a situação cadastral dos licitantes junto ao Cadastro de Licitantes do Município de Coronel Freitas, </w:t>
      </w:r>
      <w:r w:rsidRPr="006F4566">
        <w:rPr>
          <w:rFonts w:ascii="Times New Roman" w:eastAsia="Times New Roman" w:hAnsi="Times New Roman" w:cs="Times New Roman"/>
          <w:b/>
          <w:bCs/>
          <w:color w:val="000000"/>
          <w:sz w:val="24"/>
          <w:szCs w:val="24"/>
          <w:lang w:eastAsia="pt-BR"/>
        </w:rPr>
        <w:t>inabilitando aqueles cujo CRC estiver cancelado, suspenso, vencido ou, ainda, quando toda a documentação apresentada para o competente cadastramento não estiverem plena vigência</w:t>
      </w:r>
      <w:r w:rsidRPr="006F4566">
        <w:rPr>
          <w:rFonts w:ascii="Times New Roman" w:eastAsia="Times New Roman" w:hAnsi="Times New Roman" w:cs="Times New Roman"/>
          <w:color w:val="000000"/>
          <w:sz w:val="24"/>
          <w:szCs w:val="24"/>
          <w:lang w:eastAsia="pt-BR"/>
        </w:rPr>
        <w:t>.</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6.3 - Caso a licitante tenha optado por apresentar o Certificado de Registro Cadastral em substituição aos documentos elencados no </w:t>
      </w:r>
      <w:r w:rsidRPr="006F4566">
        <w:rPr>
          <w:rFonts w:ascii="Times New Roman" w:eastAsia="Times New Roman" w:hAnsi="Times New Roman" w:cs="Times New Roman"/>
          <w:b/>
          <w:bCs/>
          <w:color w:val="000000"/>
          <w:sz w:val="24"/>
          <w:szCs w:val="24"/>
          <w:lang w:eastAsia="pt-BR"/>
        </w:rPr>
        <w:t>item 6.2</w:t>
      </w:r>
      <w:r w:rsidRPr="006F4566">
        <w:rPr>
          <w:rFonts w:ascii="Times New Roman" w:eastAsia="Times New Roman" w:hAnsi="Times New Roman" w:cs="Times New Roman"/>
          <w:color w:val="000000"/>
          <w:sz w:val="24"/>
          <w:szCs w:val="24"/>
          <w:lang w:eastAsia="pt-BR"/>
        </w:rPr>
        <w:t xml:space="preserve"> e, nele constando qualquer certidão com prazo de validade vencido, poderá apresentar tais </w:t>
      </w:r>
      <w:r w:rsidRPr="006F4566">
        <w:rPr>
          <w:rFonts w:ascii="Times New Roman" w:eastAsia="Times New Roman" w:hAnsi="Times New Roman" w:cs="Times New Roman"/>
          <w:b/>
          <w:bCs/>
          <w:color w:val="000000"/>
          <w:sz w:val="24"/>
          <w:szCs w:val="24"/>
          <w:lang w:eastAsia="pt-BR"/>
        </w:rPr>
        <w:t>documentos atualizados e regularizados dentro de seu Envelope nº 02 – DOCUMENTAÇÃO.</w:t>
      </w:r>
    </w:p>
    <w:p w:rsidR="006F4566" w:rsidRPr="006F4566" w:rsidRDefault="006F4566" w:rsidP="006F4566">
      <w:pPr>
        <w:widowControl w:val="0"/>
        <w:snapToGrid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6.4 - Quando as certidões apresentadas não tiverem prazo de validade estabelecido pelo competente órgão expedidor, será adotada a vigência de </w:t>
      </w:r>
      <w:r w:rsidRPr="006F4566">
        <w:rPr>
          <w:rFonts w:ascii="Times New Roman" w:eastAsia="Times New Roman" w:hAnsi="Times New Roman" w:cs="Times New Roman"/>
          <w:b/>
          <w:bCs/>
          <w:color w:val="000000"/>
          <w:sz w:val="24"/>
          <w:szCs w:val="24"/>
          <w:lang w:eastAsia="pt-BR"/>
        </w:rPr>
        <w:t>90 (noventa) dias consecutivos</w:t>
      </w:r>
      <w:r w:rsidRPr="006F4566">
        <w:rPr>
          <w:rFonts w:ascii="Times New Roman" w:eastAsia="Times New Roman" w:hAnsi="Times New Roman" w:cs="Times New Roman"/>
          <w:color w:val="000000"/>
          <w:sz w:val="24"/>
          <w:szCs w:val="24"/>
          <w:lang w:eastAsia="pt-BR"/>
        </w:rPr>
        <w:t>, contados a partir da data de sua expedição. Não se enquadram nesse dispositivo os documentos que, pela própria natureza, não apresentam prazo de validade.</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6.4.1 - A data que servirá de referência para verificação da validade dos documentos de habilitação é aquela disposta no </w:t>
      </w:r>
      <w:r w:rsidRPr="006F4566">
        <w:rPr>
          <w:rFonts w:ascii="Times New Roman" w:eastAsia="Times New Roman" w:hAnsi="Times New Roman" w:cs="Times New Roman"/>
          <w:b/>
          <w:bCs/>
          <w:color w:val="000000"/>
          <w:sz w:val="24"/>
          <w:szCs w:val="24"/>
          <w:lang w:eastAsia="pt-BR"/>
        </w:rPr>
        <w:t>item 1.3</w:t>
      </w:r>
      <w:r w:rsidRPr="006F4566">
        <w:rPr>
          <w:rFonts w:ascii="Times New Roman" w:eastAsia="Times New Roman" w:hAnsi="Times New Roman" w:cs="Times New Roman"/>
          <w:color w:val="000000"/>
          <w:sz w:val="24"/>
          <w:szCs w:val="24"/>
          <w:lang w:eastAsia="pt-BR"/>
        </w:rPr>
        <w:t xml:space="preserve"> deste Edital.</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6.5 - Os documentos exigidos nesta Licitação poderão ser apresentados em original, por qualquer processo de cópia autenticada por tabelião de notas ou por servidor da Administração, ou publicação em órgão da imprensa oficial.</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6.5.1 - As certidões e certificados exigidos como condição de habilitação poderão, também, ser </w:t>
      </w:r>
      <w:r w:rsidRPr="006F4566">
        <w:rPr>
          <w:rFonts w:ascii="Times New Roman" w:eastAsia="Times New Roman" w:hAnsi="Times New Roman" w:cs="Times New Roman"/>
          <w:color w:val="000000"/>
          <w:sz w:val="24"/>
          <w:szCs w:val="24"/>
          <w:lang w:eastAsia="pt-BR"/>
        </w:rPr>
        <w:lastRenderedPageBreak/>
        <w:t xml:space="preserve">apresentados em documento extraído diretamente da Internet, ficando, nesse caso, a sua aceitação condicionada à verificação da sua veracidade pelo Pregoeiro ou sua Equipe de Apoio, no respectivo </w:t>
      </w:r>
      <w:r w:rsidRPr="006F4566">
        <w:rPr>
          <w:rFonts w:ascii="Times New Roman" w:eastAsia="Times New Roman" w:hAnsi="Times New Roman" w:cs="Times New Roman"/>
          <w:i/>
          <w:iCs/>
          <w:color w:val="000000"/>
          <w:sz w:val="24"/>
          <w:szCs w:val="24"/>
          <w:lang w:eastAsia="pt-BR"/>
        </w:rPr>
        <w:t>site</w:t>
      </w:r>
      <w:r w:rsidRPr="006F4566">
        <w:rPr>
          <w:rFonts w:ascii="Times New Roman" w:eastAsia="Times New Roman" w:hAnsi="Times New Roman" w:cs="Times New Roman"/>
          <w:color w:val="000000"/>
          <w:sz w:val="24"/>
          <w:szCs w:val="24"/>
          <w:lang w:eastAsia="pt-BR"/>
        </w:rPr>
        <w:t xml:space="preserve"> do órgão emissor.</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6.6 - </w:t>
      </w:r>
      <w:proofErr w:type="gramStart"/>
      <w:r w:rsidRPr="006F4566">
        <w:rPr>
          <w:rFonts w:ascii="Times New Roman" w:eastAsia="Times New Roman" w:hAnsi="Times New Roman" w:cs="Times New Roman"/>
          <w:color w:val="000000"/>
          <w:sz w:val="24"/>
          <w:szCs w:val="24"/>
          <w:lang w:eastAsia="pt-BR"/>
        </w:rPr>
        <w:t>Sob pena</w:t>
      </w:r>
      <w:proofErr w:type="gramEnd"/>
      <w:r w:rsidRPr="006F4566">
        <w:rPr>
          <w:rFonts w:ascii="Times New Roman" w:eastAsia="Times New Roman" w:hAnsi="Times New Roman" w:cs="Times New Roman"/>
          <w:color w:val="000000"/>
          <w:sz w:val="24"/>
          <w:szCs w:val="24"/>
          <w:lang w:eastAsia="pt-BR"/>
        </w:rPr>
        <w:t xml:space="preserve"> de inabilitação, todos os documentos apresentados, deverão estar em nome da licitante com o respectivo número do CNPJ, nas seguintes condições:</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6.6.1 - se a licitante for a matriz, todos os documentos deverão estar em nome da matriz;</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6.6.2 - se a licitante for a filial, todos os documentos deverão estar em nome da filial.</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 </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6.9 - As microempresas e empresas de pequeno porte deverão apresentar toda a documentação exigida no item 6.1, mesmo que os documentos exigidos nas alíneas “a” a “e”, relativos à regularidade fiscal, apresentem alguma restrição.</w:t>
      </w:r>
    </w:p>
    <w:p w:rsidR="006F4566" w:rsidRPr="006F4566" w:rsidRDefault="006F4566" w:rsidP="006F4566">
      <w:pPr>
        <w:widowControl w:val="0"/>
        <w:snapToGrid w:val="0"/>
        <w:spacing w:line="276" w:lineRule="auto"/>
        <w:ind w:firstLine="709"/>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6.9.1 - Havendo alguma restrição na comprovação da regularidade fiscal, será assegurado o prazo de 05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6F4566" w:rsidRPr="006F4566" w:rsidRDefault="006F4566" w:rsidP="006F4566">
      <w:pPr>
        <w:widowControl w:val="0"/>
        <w:snapToGrid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6.9.2 - A não regularização da documentação, no prazo previsto no Item 6.9.1, implicará na decadência do direito à contratação, sem prejuízo das sanções previstas no </w:t>
      </w:r>
      <w:hyperlink r:id="rId9" w:anchor="art81" w:history="1">
        <w:r w:rsidRPr="006F4566">
          <w:rPr>
            <w:rFonts w:ascii="Times New Roman" w:eastAsia="Times New Roman" w:hAnsi="Times New Roman" w:cs="Times New Roman"/>
            <w:color w:val="000000"/>
            <w:sz w:val="24"/>
            <w:szCs w:val="20"/>
            <w:u w:val="single"/>
            <w:lang w:eastAsia="pt-BR"/>
          </w:rPr>
          <w:t>art. 81 da Lei n</w:t>
        </w:r>
      </w:hyperlink>
      <w:hyperlink r:id="rId10" w:anchor="art81" w:history="1">
        <w:r w:rsidRPr="006F4566">
          <w:rPr>
            <w:rFonts w:ascii="Times New Roman" w:eastAsia="Times New Roman" w:hAnsi="Times New Roman" w:cs="Times New Roman"/>
            <w:color w:val="000000"/>
            <w:sz w:val="24"/>
            <w:szCs w:val="20"/>
            <w:u w:val="single"/>
            <w:lang w:eastAsia="pt-BR"/>
          </w:rPr>
          <w:t>o 8.666, de 21 de junho de 1993</w:t>
        </w:r>
      </w:hyperlink>
      <w:r w:rsidRPr="006F4566">
        <w:rPr>
          <w:rFonts w:ascii="Times New Roman" w:eastAsia="Times New Roman" w:hAnsi="Times New Roman" w:cs="Times New Roman"/>
          <w:color w:val="000000"/>
          <w:sz w:val="24"/>
          <w:szCs w:val="24"/>
          <w:lang w:eastAsia="pt-BR"/>
        </w:rPr>
        <w:t>, sendo facultado à Administração convocar os licitantes remanescentes, na ordem de classificação, para a assinatura do contrato, ou revogar a licitação.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highlight w:val="yellow"/>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6.9.3 – Em caso de ausência de algum documento exigido no item 6.1, alíneas “a” a “f”, ou com data de validade vencida, o pregoeiro juntamente com a comissão de licitação poderá consultar através do órgão emissor e caso os mesmos não tiverem restrição à regularidade fiscal será a empresa habilitada.</w:t>
      </w:r>
    </w:p>
    <w:p w:rsidR="006F4566" w:rsidRPr="006F4566" w:rsidRDefault="006F4566" w:rsidP="006F4566">
      <w:pPr>
        <w:widowControl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7 - DOS PROCEDIMENTOS DE JULGAMENTO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4"/>
          <w:lang w:eastAsia="pt-BR"/>
        </w:rPr>
        <w:t xml:space="preserve">7.1 - </w:t>
      </w:r>
      <w:r w:rsidRPr="006F4566">
        <w:rPr>
          <w:rFonts w:ascii="Times New Roman" w:eastAsia="Times New Roman" w:hAnsi="Times New Roman" w:cs="Times New Roman"/>
          <w:color w:val="000000"/>
          <w:sz w:val="24"/>
          <w:szCs w:val="20"/>
          <w:lang w:eastAsia="pt-BR"/>
        </w:rPr>
        <w:t xml:space="preserve">Serão abertos primeiramente os envelopes contendo as Propostas Comerciais, que deverão estar em conformidade com as exigências do presente edital, </w:t>
      </w:r>
      <w:proofErr w:type="gramStart"/>
      <w:r w:rsidRPr="006F4566">
        <w:rPr>
          <w:rFonts w:ascii="Times New Roman" w:eastAsia="Times New Roman" w:hAnsi="Times New Roman" w:cs="Times New Roman"/>
          <w:color w:val="000000"/>
          <w:sz w:val="24"/>
          <w:szCs w:val="20"/>
          <w:lang w:eastAsia="pt-BR"/>
        </w:rPr>
        <w:t>sob pena</w:t>
      </w:r>
      <w:proofErr w:type="gramEnd"/>
      <w:r w:rsidRPr="006F4566">
        <w:rPr>
          <w:rFonts w:ascii="Times New Roman" w:eastAsia="Times New Roman" w:hAnsi="Times New Roman" w:cs="Times New Roman"/>
          <w:color w:val="000000"/>
          <w:sz w:val="24"/>
          <w:szCs w:val="20"/>
          <w:lang w:eastAsia="pt-BR"/>
        </w:rPr>
        <w:t xml:space="preserve"> de desclassificação. Comprovada a participação de micro empresas e empresas de pequeno porte será informada aos participantes do certame. </w:t>
      </w:r>
      <w:proofErr w:type="gramStart"/>
      <w:r w:rsidRPr="006F4566">
        <w:rPr>
          <w:rFonts w:ascii="Times New Roman" w:eastAsia="Times New Roman" w:hAnsi="Times New Roman" w:cs="Times New Roman"/>
          <w:color w:val="000000"/>
          <w:sz w:val="24"/>
          <w:szCs w:val="20"/>
          <w:lang w:eastAsia="pt-BR"/>
        </w:rPr>
        <w:t>Isto posto</w:t>
      </w:r>
      <w:proofErr w:type="gramEnd"/>
      <w:r w:rsidRPr="006F4566">
        <w:rPr>
          <w:rFonts w:ascii="Times New Roman" w:eastAsia="Times New Roman" w:hAnsi="Times New Roman" w:cs="Times New Roman"/>
          <w:color w:val="000000"/>
          <w:sz w:val="24"/>
          <w:szCs w:val="20"/>
          <w:lang w:eastAsia="pt-BR"/>
        </w:rPr>
        <w:t xml:space="preserve">, será classificada, a proposta de </w:t>
      </w:r>
      <w:r w:rsidRPr="006F4566">
        <w:rPr>
          <w:rFonts w:ascii="Times New Roman" w:eastAsia="Times New Roman" w:hAnsi="Times New Roman" w:cs="Times New Roman"/>
          <w:color w:val="000000"/>
          <w:sz w:val="24"/>
          <w:szCs w:val="20"/>
          <w:lang w:eastAsia="pt-BR"/>
        </w:rPr>
        <w:fldChar w:fldCharType="begin"/>
      </w:r>
      <w:r w:rsidRPr="006F4566">
        <w:rPr>
          <w:rFonts w:ascii="Times New Roman" w:eastAsia="Times New Roman" w:hAnsi="Times New Roman" w:cs="Times New Roman"/>
          <w:color w:val="000000"/>
          <w:sz w:val="24"/>
          <w:szCs w:val="20"/>
          <w:lang w:eastAsia="pt-BR"/>
        </w:rPr>
        <w:instrText xml:space="preserve"> DOCVARIABLE  FormaJulgamento  \* MERGEFORMAT </w:instrText>
      </w:r>
      <w:r w:rsidRPr="006F4566">
        <w:rPr>
          <w:rFonts w:ascii="Times New Roman" w:eastAsia="Times New Roman" w:hAnsi="Times New Roman" w:cs="Times New Roman"/>
          <w:color w:val="000000"/>
          <w:sz w:val="24"/>
          <w:szCs w:val="20"/>
          <w:lang w:eastAsia="pt-BR"/>
        </w:rPr>
        <w:fldChar w:fldCharType="separate"/>
      </w:r>
      <w:r w:rsidR="00BD063C">
        <w:rPr>
          <w:rFonts w:ascii="Times New Roman" w:eastAsia="Times New Roman" w:hAnsi="Times New Roman" w:cs="Times New Roman"/>
          <w:color w:val="000000"/>
          <w:sz w:val="24"/>
          <w:szCs w:val="20"/>
          <w:lang w:eastAsia="pt-BR"/>
        </w:rPr>
        <w:t>MENOR PREÇO POR LOTE</w:t>
      </w:r>
      <w:r w:rsidRPr="006F4566">
        <w:rPr>
          <w:rFonts w:ascii="Times New Roman" w:eastAsia="Times New Roman" w:hAnsi="Times New Roman" w:cs="Times New Roman"/>
          <w:color w:val="000000"/>
          <w:sz w:val="24"/>
          <w:szCs w:val="20"/>
          <w:lang w:eastAsia="pt-BR"/>
        </w:rPr>
        <w:fldChar w:fldCharType="end"/>
      </w:r>
      <w:r w:rsidRPr="006F4566">
        <w:rPr>
          <w:rFonts w:ascii="Times New Roman" w:eastAsia="Times New Roman" w:hAnsi="Times New Roman" w:cs="Times New Roman"/>
          <w:color w:val="000000"/>
          <w:sz w:val="24"/>
          <w:szCs w:val="20"/>
          <w:lang w:eastAsia="pt-BR"/>
        </w:rPr>
        <w:t xml:space="preserve"> e </w:t>
      </w:r>
      <w:r w:rsidRPr="006F4566">
        <w:rPr>
          <w:rFonts w:ascii="Times New Roman" w:eastAsia="Times New Roman" w:hAnsi="Times New Roman" w:cs="Times New Roman"/>
          <w:color w:val="000000"/>
          <w:sz w:val="24"/>
          <w:szCs w:val="20"/>
          <w:lang w:eastAsia="pt-BR"/>
        </w:rPr>
        <w:lastRenderedPageBreak/>
        <w:t xml:space="preserve">aquelas que apresentem valores sucessivos e superiores até o limite de 10% (dez por cento), relativamente à de </w:t>
      </w:r>
      <w:r w:rsidRPr="006F4566">
        <w:rPr>
          <w:rFonts w:ascii="Times New Roman" w:eastAsia="Times New Roman" w:hAnsi="Times New Roman" w:cs="Times New Roman"/>
          <w:color w:val="000000"/>
          <w:sz w:val="24"/>
          <w:szCs w:val="20"/>
          <w:lang w:eastAsia="pt-BR"/>
        </w:rPr>
        <w:fldChar w:fldCharType="begin"/>
      </w:r>
      <w:r w:rsidRPr="006F4566">
        <w:rPr>
          <w:rFonts w:ascii="Times New Roman" w:eastAsia="Times New Roman" w:hAnsi="Times New Roman" w:cs="Times New Roman"/>
          <w:color w:val="000000"/>
          <w:sz w:val="24"/>
          <w:szCs w:val="20"/>
          <w:lang w:eastAsia="pt-BR"/>
        </w:rPr>
        <w:instrText xml:space="preserve"> DOCVARIABLE  FormaJulgamento  \* MERGEFORMAT </w:instrText>
      </w:r>
      <w:r w:rsidRPr="006F4566">
        <w:rPr>
          <w:rFonts w:ascii="Times New Roman" w:eastAsia="Times New Roman" w:hAnsi="Times New Roman" w:cs="Times New Roman"/>
          <w:color w:val="000000"/>
          <w:sz w:val="24"/>
          <w:szCs w:val="20"/>
          <w:lang w:eastAsia="pt-BR"/>
        </w:rPr>
        <w:fldChar w:fldCharType="separate"/>
      </w:r>
      <w:r w:rsidR="00BD063C">
        <w:rPr>
          <w:rFonts w:ascii="Times New Roman" w:eastAsia="Times New Roman" w:hAnsi="Times New Roman" w:cs="Times New Roman"/>
          <w:color w:val="000000"/>
          <w:sz w:val="24"/>
          <w:szCs w:val="20"/>
          <w:lang w:eastAsia="pt-BR"/>
        </w:rPr>
        <w:t>MENOR PREÇO POR LOTE</w:t>
      </w:r>
      <w:r w:rsidRPr="006F4566">
        <w:rPr>
          <w:rFonts w:ascii="Times New Roman" w:eastAsia="Times New Roman" w:hAnsi="Times New Roman" w:cs="Times New Roman"/>
          <w:color w:val="000000"/>
          <w:sz w:val="24"/>
          <w:szCs w:val="20"/>
          <w:lang w:eastAsia="pt-BR"/>
        </w:rPr>
        <w:fldChar w:fldCharType="end"/>
      </w:r>
      <w:r w:rsidRPr="006F4566">
        <w:rPr>
          <w:rFonts w:ascii="Times New Roman" w:eastAsia="Times New Roman" w:hAnsi="Times New Roman" w:cs="Times New Roman"/>
          <w:color w:val="000000"/>
          <w:sz w:val="24"/>
          <w:szCs w:val="20"/>
          <w:lang w:eastAsia="pt-BR"/>
        </w:rPr>
        <w:t xml:space="preserve">.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7.1.1 - Não havendo pelo menos três ofertas nas condições definidas no item anterior, poderão os autores das melhores propostas, até o máximo de três, oferecer novos lances verbais e sucessivos, quaisquer que sejam os preços oferecidos.</w:t>
      </w:r>
    </w:p>
    <w:p w:rsidR="005F7A16" w:rsidRPr="006F4566" w:rsidRDefault="005F7A1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7.1.2 - Serão passíveis de </w:t>
      </w:r>
      <w:r w:rsidRPr="006F4566">
        <w:rPr>
          <w:rFonts w:ascii="Times New Roman" w:eastAsia="Times New Roman" w:hAnsi="Times New Roman" w:cs="Times New Roman"/>
          <w:b/>
          <w:bCs/>
          <w:color w:val="000000"/>
          <w:sz w:val="24"/>
          <w:szCs w:val="20"/>
          <w:lang w:eastAsia="pt-BR"/>
        </w:rPr>
        <w:t>desclassificação</w:t>
      </w:r>
      <w:r w:rsidRPr="006F4566">
        <w:rPr>
          <w:rFonts w:ascii="Times New Roman" w:eastAsia="Times New Roman" w:hAnsi="Times New Roman" w:cs="Times New Roman"/>
          <w:color w:val="000000"/>
          <w:sz w:val="24"/>
          <w:szCs w:val="20"/>
          <w:lang w:eastAsia="pt-BR"/>
        </w:rPr>
        <w:t xml:space="preserve"> as propostas formais (ou seus itens, de forma individual) que não atenderem os requisitos constantes dos </w:t>
      </w:r>
      <w:r w:rsidRPr="006F4566">
        <w:rPr>
          <w:rFonts w:ascii="Times New Roman" w:eastAsia="Times New Roman" w:hAnsi="Times New Roman" w:cs="Times New Roman"/>
          <w:b/>
          <w:bCs/>
          <w:color w:val="000000"/>
          <w:sz w:val="24"/>
          <w:szCs w:val="20"/>
          <w:lang w:eastAsia="pt-BR"/>
        </w:rPr>
        <w:t>itens 5.1 a 5.5</w:t>
      </w:r>
      <w:r w:rsidRPr="006F4566">
        <w:rPr>
          <w:rFonts w:ascii="Times New Roman" w:eastAsia="Times New Roman" w:hAnsi="Times New Roman" w:cs="Times New Roman"/>
          <w:color w:val="000000"/>
          <w:sz w:val="24"/>
          <w:szCs w:val="20"/>
          <w:lang w:eastAsia="pt-BR"/>
        </w:rPr>
        <w:t xml:space="preserve"> deste Edital, bem como, quando constatada a oferta de preço manifestamente </w:t>
      </w:r>
      <w:r w:rsidRPr="006F4566">
        <w:rPr>
          <w:rFonts w:ascii="Times New Roman" w:eastAsia="Times New Roman" w:hAnsi="Times New Roman" w:cs="Times New Roman"/>
          <w:b/>
          <w:bCs/>
          <w:color w:val="000000"/>
          <w:sz w:val="24"/>
          <w:szCs w:val="20"/>
          <w:lang w:eastAsia="pt-BR"/>
        </w:rPr>
        <w:t>inexequível</w:t>
      </w:r>
      <w:r w:rsidRPr="006F4566">
        <w:rPr>
          <w:rFonts w:ascii="Times New Roman" w:eastAsia="Times New Roman" w:hAnsi="Times New Roman" w:cs="Times New Roman"/>
          <w:color w:val="000000"/>
          <w:sz w:val="24"/>
          <w:szCs w:val="20"/>
          <w:lang w:eastAsia="pt-BR"/>
        </w:rPr>
        <w:t>.</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7.2.1 - Caso duas ou mais propostas iniciais apresentem preços iguais, será realizado sorteio para determinação da ordem de oferta dos lances.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7.2.2 - A oferta dos lances deverá ser efetuada, no momento em que for conferida a palavra à licitante, na ordem decrescente dos preços por item do objeto do certame.</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7.2.3 - A oferta de lance deverá recair sobre o </w:t>
      </w:r>
      <w:r w:rsidRPr="006F4566">
        <w:rPr>
          <w:rFonts w:ascii="Times New Roman" w:eastAsia="Times New Roman" w:hAnsi="Times New Roman" w:cs="Times New Roman"/>
          <w:b/>
          <w:bCs/>
          <w:color w:val="000000"/>
          <w:sz w:val="24"/>
          <w:szCs w:val="20"/>
          <w:lang w:eastAsia="pt-BR"/>
        </w:rPr>
        <w:fldChar w:fldCharType="begin"/>
      </w:r>
      <w:r w:rsidRPr="006F4566">
        <w:rPr>
          <w:rFonts w:ascii="Times New Roman" w:eastAsia="Times New Roman" w:hAnsi="Times New Roman" w:cs="Times New Roman"/>
          <w:b/>
          <w:bCs/>
          <w:color w:val="000000"/>
          <w:sz w:val="24"/>
          <w:szCs w:val="20"/>
          <w:lang w:eastAsia="pt-BR"/>
        </w:rPr>
        <w:instrText xml:space="preserve"> DOCVARIABLE  FormaJulgamento  \* MERGEFORMAT </w:instrText>
      </w:r>
      <w:r w:rsidRPr="006F4566">
        <w:rPr>
          <w:rFonts w:ascii="Times New Roman" w:eastAsia="Times New Roman" w:hAnsi="Times New Roman" w:cs="Times New Roman"/>
          <w:b/>
          <w:bCs/>
          <w:color w:val="000000"/>
          <w:sz w:val="24"/>
          <w:szCs w:val="20"/>
          <w:lang w:eastAsia="pt-BR"/>
        </w:rPr>
        <w:fldChar w:fldCharType="separate"/>
      </w:r>
      <w:r w:rsidR="00BD063C">
        <w:rPr>
          <w:rFonts w:ascii="Times New Roman" w:eastAsia="Times New Roman" w:hAnsi="Times New Roman" w:cs="Times New Roman"/>
          <w:b/>
          <w:bCs/>
          <w:color w:val="000000"/>
          <w:sz w:val="24"/>
          <w:szCs w:val="20"/>
          <w:lang w:eastAsia="pt-BR"/>
        </w:rPr>
        <w:t>MENOR PREÇO POR LOTE</w:t>
      </w:r>
      <w:r w:rsidRPr="006F4566">
        <w:rPr>
          <w:rFonts w:ascii="Times New Roman" w:eastAsia="Times New Roman" w:hAnsi="Times New Roman" w:cs="Times New Roman"/>
          <w:b/>
          <w:bCs/>
          <w:color w:val="000000"/>
          <w:sz w:val="24"/>
          <w:szCs w:val="20"/>
          <w:lang w:eastAsia="pt-BR"/>
        </w:rPr>
        <w:fldChar w:fldCharType="end"/>
      </w:r>
      <w:r w:rsidRPr="006F4566">
        <w:rPr>
          <w:rFonts w:ascii="Times New Roman" w:eastAsia="Times New Roman" w:hAnsi="Times New Roman" w:cs="Times New Roman"/>
          <w:b/>
          <w:bCs/>
          <w:color w:val="000000"/>
          <w:sz w:val="24"/>
          <w:szCs w:val="20"/>
          <w:lang w:eastAsia="pt-BR"/>
        </w:rPr>
        <w:t xml:space="preserve"> </w:t>
      </w:r>
      <w:r w:rsidRPr="006F4566">
        <w:rPr>
          <w:rFonts w:ascii="Times New Roman" w:eastAsia="Times New Roman" w:hAnsi="Times New Roman" w:cs="Times New Roman"/>
          <w:color w:val="000000"/>
          <w:sz w:val="24"/>
          <w:szCs w:val="20"/>
          <w:lang w:eastAsia="pt-BR"/>
        </w:rPr>
        <w:t>do objeto desta licitação que tiver sido declarado, pelo Pregoeiro, como alvo de lances naquele momento.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7.2.3.1 -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7.2.3.2 - O Pregoeiro alertará e definirá sobre a variação mínima de preço entre os lances verbais ofertados pelas licitantes, podendo, no curso desta fase, deliberar livremente sobre a mesma.</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7.2.4 - É vedada a oferta de lance com vista ao empate.</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7.2.5 - Dos lances ofertados não caberá retratação.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7.2.6 - A desistência em apresentar lance verbal, quando convocado pelo pregoeiro, implicará a exclusão do licitante da etapa de lances verbais e na manutenção do último preço apresentado pelo licitante, para efeito de ordenação das propostas.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7.3 - Caso os licitantes não apresentem lances verbais, será verificada a conformidade entre a proposta escrita de menor preço e o valor estimado para a contratação, podendo, o pregoeiro, negociar diretamente com o proponente para que seja obtido preço melhor.</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7.4 - O encerramento da etapa competitiva dar-se-á quando, convocadas pelo Pregoeiro, as licitantes manifestarem seu desinteresse em apresentar novos lances.</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lastRenderedPageBreak/>
        <w:t xml:space="preserve">7.5 - Encerrada a etapa de lances, será assegurada, como critério de desempate, preferência de contratação para as microempresas e empresas de pequeno porte, conforme previsto no art. 44 da Lei Complementar nº. 123 de dezembro de 2006.  </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7.5.1 - Entende-se por empate aquelas situações em que as propostas apresentadas pelas microempresas e empresas de pequeno porte sejam iguais ou até 5% (cinco por cento) superiores à proposta mais bem classificada.  Neste momento o Pregoeiro convocara a empresa mais bem classificada para que confirme seu ultimo lance.</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7.6 - Ocorrendo o empate previsto no item 7.5.1, proceder-se-á da seguinte forma:</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ind w:firstLine="720"/>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a) a microempresa ou empresa de pequeno porte mais bem classificada poderá apresentar proposta de preço inferior àquela considerada vencedora do certame, situação em que será adjudicado em seu favor o objeto licitado; </w:t>
      </w:r>
    </w:p>
    <w:p w:rsidR="006F4566" w:rsidRPr="006F4566" w:rsidRDefault="006F4566" w:rsidP="006F4566">
      <w:pPr>
        <w:spacing w:line="276" w:lineRule="auto"/>
        <w:ind w:firstLine="720"/>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b) não ocorrendo </w:t>
      </w: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 xml:space="preserve"> contratação da microempresa ou empresa de pequeno porte, na forma da </w:t>
      </w:r>
      <w:r w:rsidRPr="006F4566">
        <w:rPr>
          <w:rFonts w:ascii="Times New Roman" w:eastAsia="Times New Roman" w:hAnsi="Times New Roman" w:cs="Times New Roman"/>
          <w:b/>
          <w:bCs/>
          <w:color w:val="000000"/>
          <w:sz w:val="24"/>
          <w:szCs w:val="24"/>
          <w:lang w:eastAsia="pt-BR"/>
        </w:rPr>
        <w:t>alínea “a” deste Item</w:t>
      </w:r>
      <w:r w:rsidRPr="006F4566">
        <w:rPr>
          <w:rFonts w:ascii="Times New Roman" w:eastAsia="Times New Roman" w:hAnsi="Times New Roman" w:cs="Times New Roman"/>
          <w:color w:val="000000"/>
          <w:sz w:val="24"/>
          <w:szCs w:val="24"/>
          <w:lang w:eastAsia="pt-BR"/>
        </w:rPr>
        <w:t xml:space="preserve">, serão convocadas as remanescentes que porventura se enquadrem na hipótese prevista no </w:t>
      </w:r>
      <w:r w:rsidRPr="006F4566">
        <w:rPr>
          <w:rFonts w:ascii="Times New Roman" w:eastAsia="Times New Roman" w:hAnsi="Times New Roman" w:cs="Times New Roman"/>
          <w:b/>
          <w:bCs/>
          <w:color w:val="000000"/>
          <w:sz w:val="24"/>
          <w:szCs w:val="24"/>
          <w:lang w:eastAsia="pt-BR"/>
        </w:rPr>
        <w:t>Item 7.6.1</w:t>
      </w:r>
      <w:r w:rsidRPr="006F4566">
        <w:rPr>
          <w:rFonts w:ascii="Times New Roman" w:eastAsia="Times New Roman" w:hAnsi="Times New Roman" w:cs="Times New Roman"/>
          <w:color w:val="000000"/>
          <w:sz w:val="24"/>
          <w:szCs w:val="24"/>
          <w:lang w:eastAsia="pt-BR"/>
        </w:rPr>
        <w:t xml:space="preserve">, na ordem classificatória, para o exercício do mesmo direito; </w:t>
      </w:r>
    </w:p>
    <w:p w:rsidR="006F4566" w:rsidRPr="006F4566" w:rsidRDefault="006F4566" w:rsidP="006F4566">
      <w:pPr>
        <w:spacing w:line="276" w:lineRule="auto"/>
        <w:ind w:firstLine="720"/>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c) no caso de equivalência dos valores apresentados pelas microempresas e empresas de pequeno porte que se encontrem no intervalo estabelecido no </w:t>
      </w:r>
      <w:r w:rsidRPr="006F4566">
        <w:rPr>
          <w:rFonts w:ascii="Times New Roman" w:eastAsia="Times New Roman" w:hAnsi="Times New Roman" w:cs="Times New Roman"/>
          <w:b/>
          <w:bCs/>
          <w:color w:val="000000"/>
          <w:sz w:val="24"/>
          <w:szCs w:val="24"/>
          <w:lang w:eastAsia="pt-BR"/>
        </w:rPr>
        <w:t>Item 7.6.1</w:t>
      </w:r>
      <w:r w:rsidRPr="006F4566">
        <w:rPr>
          <w:rFonts w:ascii="Times New Roman" w:eastAsia="Times New Roman" w:hAnsi="Times New Roman" w:cs="Times New Roman"/>
          <w:color w:val="000000"/>
          <w:sz w:val="24"/>
          <w:szCs w:val="24"/>
          <w:lang w:eastAsia="pt-BR"/>
        </w:rPr>
        <w:t xml:space="preserve">, será realizado sorteio entre elas para que se identifique àquela que primeiro poderá apresentar melhor oferta. </w:t>
      </w:r>
    </w:p>
    <w:p w:rsidR="006F4566" w:rsidRPr="006F4566" w:rsidRDefault="006F4566" w:rsidP="006F4566">
      <w:pPr>
        <w:spacing w:line="276" w:lineRule="auto"/>
        <w:ind w:firstLine="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7.6.1 - Na hipótese da não contratação nos termos previstos no </w:t>
      </w:r>
      <w:r w:rsidRPr="006F4566">
        <w:rPr>
          <w:rFonts w:ascii="Times New Roman" w:eastAsia="Times New Roman" w:hAnsi="Times New Roman" w:cs="Times New Roman"/>
          <w:b/>
          <w:bCs/>
          <w:color w:val="000000"/>
          <w:sz w:val="24"/>
          <w:szCs w:val="24"/>
          <w:lang w:eastAsia="pt-BR"/>
        </w:rPr>
        <w:t>Item 7.5</w:t>
      </w:r>
      <w:r w:rsidRPr="006F4566">
        <w:rPr>
          <w:rFonts w:ascii="Times New Roman" w:eastAsia="Times New Roman" w:hAnsi="Times New Roman" w:cs="Times New Roman"/>
          <w:color w:val="000000"/>
          <w:sz w:val="24"/>
          <w:szCs w:val="24"/>
          <w:lang w:eastAsia="pt-BR"/>
        </w:rPr>
        <w:t>, o objeto licitado será adjudicado em favor da proposta originalmente vencedora do certame.</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7.6.2 - O disposto no Item 7.6 somente se aplicará quando a melhor oferta inicial não tiver sido apresentada por microempresa ou empresa de pequeno porte.</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7.6.3 - A microempresa ou empresa de pequeno porte mais bem classificada será convocada para apresentar nova proposta no prazo máximo de </w:t>
      </w:r>
      <w:proofErr w:type="gramStart"/>
      <w:r w:rsidRPr="006F4566">
        <w:rPr>
          <w:rFonts w:ascii="Times New Roman" w:eastAsia="Times New Roman" w:hAnsi="Times New Roman" w:cs="Times New Roman"/>
          <w:color w:val="000000"/>
          <w:sz w:val="24"/>
          <w:szCs w:val="20"/>
          <w:lang w:eastAsia="pt-BR"/>
        </w:rPr>
        <w:t>5</w:t>
      </w:r>
      <w:proofErr w:type="gramEnd"/>
      <w:r w:rsidRPr="006F4566">
        <w:rPr>
          <w:rFonts w:ascii="Times New Roman" w:eastAsia="Times New Roman" w:hAnsi="Times New Roman" w:cs="Times New Roman"/>
          <w:color w:val="000000"/>
          <w:sz w:val="24"/>
          <w:szCs w:val="20"/>
          <w:lang w:eastAsia="pt-BR"/>
        </w:rPr>
        <w:t xml:space="preserve"> (cinco) minutos após o encerramento dos lances, após convocação verbal do pregoeiro, sob pena de preclusão.</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7.7 -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7.8 -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6F4566">
        <w:rPr>
          <w:rFonts w:ascii="Times New Roman" w:eastAsia="Times New Roman" w:hAnsi="Times New Roman" w:cs="Times New Roman"/>
          <w:color w:val="000000"/>
          <w:sz w:val="24"/>
          <w:szCs w:val="20"/>
          <w:lang w:eastAsia="pt-BR"/>
        </w:rPr>
        <w:t>6</w:t>
      </w:r>
      <w:proofErr w:type="gramEnd"/>
      <w:r w:rsidRPr="006F4566">
        <w:rPr>
          <w:rFonts w:ascii="Times New Roman" w:eastAsia="Times New Roman" w:hAnsi="Times New Roman" w:cs="Times New Roman"/>
          <w:color w:val="000000"/>
          <w:sz w:val="24"/>
          <w:szCs w:val="20"/>
          <w:lang w:eastAsia="pt-BR"/>
        </w:rPr>
        <w:t xml:space="preserve"> e subitens, deste Edital.</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7.9 - Constatada a conformidade da documentação com as exigências impostas pelo edital, a licitante será declarada vencedora, sendo-lhe adjudicado o objeto. Caso contrário, o Pregoeiro </w:t>
      </w:r>
      <w:r w:rsidRPr="006F4566">
        <w:rPr>
          <w:rFonts w:ascii="Times New Roman" w:eastAsia="Times New Roman" w:hAnsi="Times New Roman" w:cs="Times New Roman"/>
          <w:b/>
          <w:bCs/>
          <w:color w:val="000000"/>
          <w:sz w:val="24"/>
          <w:szCs w:val="20"/>
          <w:lang w:eastAsia="pt-BR"/>
        </w:rPr>
        <w:t>inabilitará</w:t>
      </w:r>
      <w:r w:rsidRPr="006F4566">
        <w:rPr>
          <w:rFonts w:ascii="Times New Roman" w:eastAsia="Times New Roman" w:hAnsi="Times New Roman" w:cs="Times New Roman"/>
          <w:color w:val="000000"/>
          <w:sz w:val="24"/>
          <w:szCs w:val="20"/>
          <w:lang w:eastAsia="pt-BR"/>
        </w:rPr>
        <w:t xml:space="preserve"> as licitantes que não atenderem todos os requisitos relativos à habilitação, exigíveis no </w:t>
      </w:r>
      <w:r w:rsidRPr="006F4566">
        <w:rPr>
          <w:rFonts w:ascii="Times New Roman" w:eastAsia="Times New Roman" w:hAnsi="Times New Roman" w:cs="Times New Roman"/>
          <w:b/>
          <w:bCs/>
          <w:color w:val="000000"/>
          <w:sz w:val="24"/>
          <w:szCs w:val="20"/>
          <w:lang w:eastAsia="pt-BR"/>
        </w:rPr>
        <w:t xml:space="preserve">item </w:t>
      </w:r>
      <w:proofErr w:type="gramStart"/>
      <w:r w:rsidRPr="006F4566">
        <w:rPr>
          <w:rFonts w:ascii="Times New Roman" w:eastAsia="Times New Roman" w:hAnsi="Times New Roman" w:cs="Times New Roman"/>
          <w:b/>
          <w:bCs/>
          <w:color w:val="000000"/>
          <w:sz w:val="24"/>
          <w:szCs w:val="20"/>
          <w:lang w:eastAsia="pt-BR"/>
        </w:rPr>
        <w:t>6</w:t>
      </w:r>
      <w:proofErr w:type="gramEnd"/>
      <w:r w:rsidRPr="006F4566">
        <w:rPr>
          <w:rFonts w:ascii="Times New Roman" w:eastAsia="Times New Roman" w:hAnsi="Times New Roman" w:cs="Times New Roman"/>
          <w:b/>
          <w:bCs/>
          <w:color w:val="000000"/>
          <w:sz w:val="24"/>
          <w:szCs w:val="20"/>
          <w:lang w:eastAsia="pt-BR"/>
        </w:rPr>
        <w:t xml:space="preserve"> e seus subitens</w:t>
      </w:r>
      <w:r w:rsidRPr="006F4566">
        <w:rPr>
          <w:rFonts w:ascii="Times New Roman" w:eastAsia="Times New Roman" w:hAnsi="Times New Roman" w:cs="Times New Roman"/>
          <w:color w:val="000000"/>
          <w:sz w:val="24"/>
          <w:szCs w:val="20"/>
          <w:lang w:eastAsia="pt-BR"/>
        </w:rPr>
        <w:t>, deste Edital.</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7.10 - Se a proposta ou o lance de menor preço não for aceitável ou se a licitante desatender às exigências </w:t>
      </w:r>
      <w:proofErr w:type="spellStart"/>
      <w:r w:rsidRPr="006F4566">
        <w:rPr>
          <w:rFonts w:ascii="Times New Roman" w:eastAsia="Times New Roman" w:hAnsi="Times New Roman" w:cs="Times New Roman"/>
          <w:color w:val="000000"/>
          <w:sz w:val="24"/>
          <w:szCs w:val="24"/>
          <w:lang w:eastAsia="pt-BR"/>
        </w:rPr>
        <w:t>habilitatórias</w:t>
      </w:r>
      <w:proofErr w:type="spellEnd"/>
      <w:r w:rsidRPr="006F4566">
        <w:rPr>
          <w:rFonts w:ascii="Times New Roman" w:eastAsia="Times New Roman" w:hAnsi="Times New Roman" w:cs="Times New Roman"/>
          <w:color w:val="000000"/>
          <w:sz w:val="24"/>
          <w:szCs w:val="24"/>
          <w:lang w:eastAsia="pt-BR"/>
        </w:rPr>
        <w:t xml:space="preserve">, o Pregoeiro examinará a proposta ou o lance subsequente, verificando a </w:t>
      </w:r>
      <w:r w:rsidRPr="006F4566">
        <w:rPr>
          <w:rFonts w:ascii="Times New Roman" w:eastAsia="Times New Roman" w:hAnsi="Times New Roman" w:cs="Times New Roman"/>
          <w:color w:val="000000"/>
          <w:sz w:val="24"/>
          <w:szCs w:val="24"/>
          <w:lang w:eastAsia="pt-BR"/>
        </w:rPr>
        <w:lastRenderedPageBreak/>
        <w:t>sua aceitabilidade e procedendo à sua habilitação, na ordem de classificação, e assim sucessivamente, até a apuração de uma proposta ou lance que atenda ao Edital.</w:t>
      </w:r>
    </w:p>
    <w:p w:rsidR="006F4566" w:rsidRPr="006F4566" w:rsidRDefault="006F4566" w:rsidP="006F4566">
      <w:pPr>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7.10.1 - Ocorrendo a situação referida no </w:t>
      </w:r>
      <w:r w:rsidRPr="006F4566">
        <w:rPr>
          <w:rFonts w:ascii="Times New Roman" w:eastAsia="Times New Roman" w:hAnsi="Times New Roman" w:cs="Times New Roman"/>
          <w:b/>
          <w:bCs/>
          <w:color w:val="000000"/>
          <w:sz w:val="24"/>
          <w:szCs w:val="24"/>
          <w:lang w:eastAsia="pt-BR"/>
        </w:rPr>
        <w:t>item 7.8</w:t>
      </w:r>
      <w:r w:rsidRPr="006F4566">
        <w:rPr>
          <w:rFonts w:ascii="Times New Roman" w:eastAsia="Times New Roman" w:hAnsi="Times New Roman" w:cs="Times New Roman"/>
          <w:color w:val="000000"/>
          <w:sz w:val="24"/>
          <w:szCs w:val="24"/>
          <w:lang w:eastAsia="pt-BR"/>
        </w:rPr>
        <w:t>, o Pregoeiro poderá negociar com a licitante para que seja obtido preço melhor.</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7.11 - Observando-se o disposto no art. 43, § 3º, da Lei 8.666/93, excepcionalmente, o pregoeiro poderá suspender a Sessão Pública para </w:t>
      </w:r>
      <w:r w:rsidRPr="006F4566">
        <w:rPr>
          <w:rFonts w:ascii="Times New Roman" w:eastAsia="Times New Roman" w:hAnsi="Times New Roman" w:cs="Times New Roman"/>
          <w:b/>
          <w:color w:val="000000"/>
          <w:sz w:val="24"/>
          <w:szCs w:val="24"/>
          <w:u w:val="single"/>
          <w:lang w:eastAsia="pt-BR"/>
        </w:rPr>
        <w:t>realizar diligências visando esclarecer dúvidas surgidas acerca da especificação do objeto, ou da documentação apresentada.</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7.12 - Caso todas as</w:t>
      </w:r>
      <w:r w:rsidRPr="006F4566">
        <w:rPr>
          <w:rFonts w:ascii="Times New Roman" w:eastAsia="Times New Roman" w:hAnsi="Times New Roman" w:cs="Times New Roman"/>
          <w:b/>
          <w:bCs/>
          <w:color w:val="000000"/>
          <w:sz w:val="24"/>
          <w:szCs w:val="24"/>
          <w:lang w:eastAsia="pt-BR"/>
        </w:rPr>
        <w:t xml:space="preserve"> propostas</w:t>
      </w:r>
      <w:r w:rsidRPr="006F4566">
        <w:rPr>
          <w:rFonts w:ascii="Times New Roman" w:eastAsia="Times New Roman" w:hAnsi="Times New Roman" w:cs="Times New Roman"/>
          <w:color w:val="000000"/>
          <w:sz w:val="24"/>
          <w:szCs w:val="24"/>
          <w:lang w:eastAsia="pt-BR"/>
        </w:rPr>
        <w:t xml:space="preserve"> sejam julgadas desclassificadas (antes da fase de lances verbais) ou todas as licitantes sejam </w:t>
      </w:r>
      <w:r w:rsidRPr="006F4566">
        <w:rPr>
          <w:rFonts w:ascii="Times New Roman" w:eastAsia="Times New Roman" w:hAnsi="Times New Roman" w:cs="Times New Roman"/>
          <w:b/>
          <w:bCs/>
          <w:color w:val="000000"/>
          <w:sz w:val="24"/>
          <w:szCs w:val="24"/>
          <w:lang w:eastAsia="pt-BR"/>
        </w:rPr>
        <w:t>inabilitadas</w:t>
      </w:r>
      <w:r w:rsidRPr="006F4566">
        <w:rPr>
          <w:rFonts w:ascii="Times New Roman" w:eastAsia="Times New Roman" w:hAnsi="Times New Roman" w:cs="Times New Roman"/>
          <w:color w:val="000000"/>
          <w:sz w:val="24"/>
          <w:szCs w:val="24"/>
          <w:lang w:eastAsia="pt-BR"/>
        </w:rPr>
        <w:t xml:space="preserve">, o Pregoeiro poderá fixar aos licitantes </w:t>
      </w:r>
      <w:r w:rsidRPr="006F4566">
        <w:rPr>
          <w:rFonts w:ascii="Times New Roman" w:eastAsia="Times New Roman" w:hAnsi="Times New Roman" w:cs="Times New Roman"/>
          <w:b/>
          <w:bCs/>
          <w:color w:val="000000"/>
          <w:sz w:val="24"/>
          <w:szCs w:val="24"/>
          <w:lang w:eastAsia="pt-BR"/>
        </w:rPr>
        <w:t>o prazo de 08 (oito) dias</w:t>
      </w:r>
      <w:r w:rsidRPr="006F4566">
        <w:rPr>
          <w:rFonts w:ascii="Times New Roman" w:eastAsia="Times New Roman" w:hAnsi="Times New Roman" w:cs="Times New Roman"/>
          <w:color w:val="000000"/>
          <w:sz w:val="24"/>
          <w:szCs w:val="24"/>
          <w:lang w:eastAsia="pt-BR"/>
        </w:rPr>
        <w:t xml:space="preserve"> úteis para apresentação de outras propostas ou de nova documentação, escoimadas das causas que ensejaram a sua desqualificação (art. 48, § 3º, da Lei 8.666/93).</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7.13 - Encerrado o julgamento das propostas e da habilitação, o pregoeiro declarará o vencedor, proporcionando, a seguir, a oportunidade às licitantes para que manifestem a intenção de recorrer, registrando na ata da Sessão a síntese de suas razões e a concessão do </w:t>
      </w:r>
      <w:r w:rsidRPr="006F4566">
        <w:rPr>
          <w:rFonts w:ascii="Times New Roman" w:eastAsia="Times New Roman" w:hAnsi="Times New Roman" w:cs="Times New Roman"/>
          <w:b/>
          <w:bCs/>
          <w:color w:val="000000"/>
          <w:sz w:val="24"/>
          <w:szCs w:val="20"/>
          <w:lang w:eastAsia="pt-BR"/>
        </w:rPr>
        <w:t>prazo de 03 (três) dias</w:t>
      </w:r>
      <w:r w:rsidRPr="006F4566">
        <w:rPr>
          <w:rFonts w:ascii="Times New Roman" w:eastAsia="Times New Roman" w:hAnsi="Times New Roman" w:cs="Times New Roman"/>
          <w:color w:val="000000"/>
          <w:sz w:val="24"/>
          <w:szCs w:val="20"/>
          <w:lang w:eastAsia="pt-BR"/>
        </w:rPr>
        <w:t xml:space="preserve"> consecutivos para a apresentação </w:t>
      </w:r>
      <w:r w:rsidRPr="006F4566">
        <w:rPr>
          <w:rFonts w:ascii="Times New Roman" w:eastAsia="Times New Roman" w:hAnsi="Times New Roman" w:cs="Times New Roman"/>
          <w:b/>
          <w:bCs/>
          <w:color w:val="000000"/>
          <w:sz w:val="24"/>
          <w:szCs w:val="20"/>
          <w:lang w:eastAsia="pt-BR"/>
        </w:rPr>
        <w:t>das razões de recurso</w:t>
      </w:r>
      <w:r w:rsidRPr="006F4566">
        <w:rPr>
          <w:rFonts w:ascii="Times New Roman" w:eastAsia="Times New Roman" w:hAnsi="Times New Roman" w:cs="Times New Roman"/>
          <w:color w:val="000000"/>
          <w:sz w:val="24"/>
          <w:szCs w:val="20"/>
          <w:lang w:eastAsia="pt-BR"/>
        </w:rPr>
        <w:t xml:space="preserve">, bem como o registro de que todas as demais licitantes ficaram intimadas para, querendo, apresentarem </w:t>
      </w:r>
      <w:proofErr w:type="spellStart"/>
      <w:proofErr w:type="gramStart"/>
      <w:r w:rsidRPr="006F4566">
        <w:rPr>
          <w:rFonts w:ascii="Times New Roman" w:eastAsia="Times New Roman" w:hAnsi="Times New Roman" w:cs="Times New Roman"/>
          <w:color w:val="000000"/>
          <w:sz w:val="24"/>
          <w:szCs w:val="20"/>
          <w:lang w:eastAsia="pt-BR"/>
        </w:rPr>
        <w:t>contra-razões</w:t>
      </w:r>
      <w:proofErr w:type="spellEnd"/>
      <w:proofErr w:type="gramEnd"/>
      <w:r w:rsidRPr="006F4566">
        <w:rPr>
          <w:rFonts w:ascii="Times New Roman" w:eastAsia="Times New Roman" w:hAnsi="Times New Roman" w:cs="Times New Roman"/>
          <w:color w:val="000000"/>
          <w:sz w:val="24"/>
          <w:szCs w:val="20"/>
          <w:lang w:eastAsia="pt-BR"/>
        </w:rPr>
        <w:t xml:space="preserve"> do recurso em igual número de dias, que começarão a correr do término do prazo da recorrente, sendo-lhes assegurada vista imediata dos autos.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7.13.1 - A falta dessa manifestação, imediata e motivada, importará na decadência do direito de recurso por parte da licitante e a adjudicação do objeto da licitação pelo Pregoeiro ao vencedor.</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7.13.2 - A ausência do licitante ou sua saída antes do término da Sessão Pública do Pregão caracterizar-se-á como renúncia ao direito de recorrer.</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7.14 -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7.14.1 - A Ata Circunstanciada deverá ser assinada pelo Pregoeiro, sua Equipe de Apoio e por todos os licitantes presentes, salvo quando algum representante se ausentar antes do término da Sessão, fato que será devidamente consignado em ata.</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7.15 - Caso haja necessidade de adiamento da Sessão Pública, será marcada nova data para continuação dos trabalhos, devendo ficar intimadas, no mesmo ato, as licitantes presentes.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7.16 – Durante a realização da sessão não será permitida utilização e consulta por meio de equipamentos eletrônicos (celular, </w:t>
      </w:r>
      <w:proofErr w:type="spellStart"/>
      <w:r w:rsidRPr="006F4566">
        <w:rPr>
          <w:rFonts w:ascii="Times New Roman" w:eastAsia="Times New Roman" w:hAnsi="Times New Roman" w:cs="Times New Roman"/>
          <w:color w:val="000000"/>
          <w:sz w:val="24"/>
          <w:szCs w:val="20"/>
          <w:lang w:eastAsia="pt-BR"/>
        </w:rPr>
        <w:t>tablets</w:t>
      </w:r>
      <w:proofErr w:type="spellEnd"/>
      <w:r w:rsidRPr="006F4566">
        <w:rPr>
          <w:rFonts w:ascii="Times New Roman" w:eastAsia="Times New Roman" w:hAnsi="Times New Roman" w:cs="Times New Roman"/>
          <w:color w:val="000000"/>
          <w:sz w:val="24"/>
          <w:szCs w:val="20"/>
          <w:lang w:eastAsia="pt-BR"/>
        </w:rPr>
        <w:t xml:space="preserve">, notebooks e outros). Caso haja necessidade de realizar ligação ou algo semelhante, isso deverá ser previamente solicitado ao Presidente da Comissão.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40" w:lineRule="auto"/>
        <w:jc w:val="both"/>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7.17 – Caberá ainda ao Pregoeiro: </w:t>
      </w:r>
    </w:p>
    <w:p w:rsidR="006F4566" w:rsidRPr="006F4566" w:rsidRDefault="006F4566" w:rsidP="006F4566">
      <w:pPr>
        <w:spacing w:line="240" w:lineRule="auto"/>
        <w:jc w:val="both"/>
        <w:rPr>
          <w:rFonts w:ascii="Times New Roman" w:eastAsia="Times New Roman" w:hAnsi="Times New Roman" w:cs="Times New Roman"/>
          <w:sz w:val="24"/>
          <w:szCs w:val="20"/>
          <w:lang w:eastAsia="pt-BR"/>
        </w:rPr>
      </w:pPr>
    </w:p>
    <w:p w:rsidR="006F4566" w:rsidRPr="006F4566" w:rsidRDefault="006F4566" w:rsidP="006F4566">
      <w:pPr>
        <w:numPr>
          <w:ilvl w:val="0"/>
          <w:numId w:val="15"/>
        </w:numPr>
        <w:spacing w:line="240" w:lineRule="auto"/>
        <w:jc w:val="both"/>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lastRenderedPageBreak/>
        <w:t>Tomar de forma oral do licitante credenciado presente a declaração de que cumpre e aceita todos os requisitos do edital e de habilitação (se for o caso);</w:t>
      </w:r>
    </w:p>
    <w:p w:rsidR="006F4566" w:rsidRPr="006F4566" w:rsidRDefault="006F4566" w:rsidP="006F4566">
      <w:pPr>
        <w:spacing w:line="240" w:lineRule="auto"/>
        <w:ind w:left="720"/>
        <w:jc w:val="both"/>
        <w:rPr>
          <w:rFonts w:ascii="Times New Roman" w:eastAsia="Times New Roman" w:hAnsi="Times New Roman" w:cs="Times New Roman"/>
          <w:b/>
          <w:sz w:val="24"/>
          <w:szCs w:val="20"/>
          <w:lang w:eastAsia="pt-BR"/>
        </w:rPr>
      </w:pPr>
    </w:p>
    <w:p w:rsidR="006F4566" w:rsidRPr="006F4566" w:rsidRDefault="006F4566" w:rsidP="006F4566">
      <w:pPr>
        <w:numPr>
          <w:ilvl w:val="0"/>
          <w:numId w:val="15"/>
        </w:numPr>
        <w:spacing w:line="240" w:lineRule="auto"/>
        <w:jc w:val="both"/>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 xml:space="preserve">Tomar de forma oral do licitante credenciado presente a declaração de que </w:t>
      </w:r>
      <w:proofErr w:type="gramStart"/>
      <w:r w:rsidRPr="006F4566">
        <w:rPr>
          <w:rFonts w:ascii="Times New Roman" w:eastAsia="Times New Roman" w:hAnsi="Times New Roman" w:cs="Times New Roman"/>
          <w:b/>
          <w:sz w:val="24"/>
          <w:szCs w:val="20"/>
          <w:lang w:eastAsia="pt-BR"/>
        </w:rPr>
        <w:t>o(s) objeto(s) ofertados(s)</w:t>
      </w:r>
      <w:proofErr w:type="gramEnd"/>
      <w:r w:rsidRPr="006F4566">
        <w:rPr>
          <w:rFonts w:ascii="Times New Roman" w:eastAsia="Times New Roman" w:hAnsi="Times New Roman" w:cs="Times New Roman"/>
          <w:b/>
          <w:sz w:val="24"/>
          <w:szCs w:val="20"/>
          <w:lang w:eastAsia="pt-BR"/>
        </w:rPr>
        <w:t xml:space="preserve"> atendem todas as especificações descritas no Edital (se for o caso).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8 - DOS CRITÉRIOS DE JULGAMENTO E ADJUDICAÇÃO</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0"/>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0"/>
          <w:lang w:eastAsia="pt-BR"/>
        </w:rPr>
      </w:pPr>
      <w:r w:rsidRPr="006F4566">
        <w:rPr>
          <w:rFonts w:ascii="Times New Roman" w:eastAsia="Times New Roman" w:hAnsi="Times New Roman" w:cs="Times New Roman"/>
          <w:color w:val="000000"/>
          <w:sz w:val="24"/>
          <w:szCs w:val="20"/>
          <w:lang w:eastAsia="pt-BR"/>
        </w:rPr>
        <w:t xml:space="preserve">8.1 - No julgamento das propostas, </w:t>
      </w:r>
      <w:proofErr w:type="gramStart"/>
      <w:r w:rsidRPr="006F4566">
        <w:rPr>
          <w:rFonts w:ascii="Times New Roman" w:eastAsia="Times New Roman" w:hAnsi="Times New Roman" w:cs="Times New Roman"/>
          <w:color w:val="000000"/>
          <w:sz w:val="24"/>
          <w:szCs w:val="20"/>
          <w:lang w:eastAsia="pt-BR"/>
        </w:rPr>
        <w:t>será(</w:t>
      </w:r>
      <w:proofErr w:type="spellStart"/>
      <w:proofErr w:type="gramEnd"/>
      <w:r w:rsidRPr="006F4566">
        <w:rPr>
          <w:rFonts w:ascii="Times New Roman" w:eastAsia="Times New Roman" w:hAnsi="Times New Roman" w:cs="Times New Roman"/>
          <w:color w:val="000000"/>
          <w:sz w:val="24"/>
          <w:szCs w:val="20"/>
          <w:lang w:eastAsia="pt-BR"/>
        </w:rPr>
        <w:t>ão</w:t>
      </w:r>
      <w:proofErr w:type="spellEnd"/>
      <w:r w:rsidRPr="006F4566">
        <w:rPr>
          <w:rFonts w:ascii="Times New Roman" w:eastAsia="Times New Roman" w:hAnsi="Times New Roman" w:cs="Times New Roman"/>
          <w:color w:val="000000"/>
          <w:sz w:val="24"/>
          <w:szCs w:val="20"/>
          <w:lang w:eastAsia="pt-BR"/>
        </w:rPr>
        <w:t xml:space="preserve">) considerada(s) vencedora(s) a(s) licitante(s) que apresentar(em) o </w:t>
      </w:r>
      <w:r w:rsidRPr="006F4566">
        <w:rPr>
          <w:rFonts w:ascii="Times New Roman" w:eastAsia="Times New Roman" w:hAnsi="Times New Roman" w:cs="Times New Roman"/>
          <w:b/>
          <w:bCs/>
          <w:color w:val="000000"/>
          <w:sz w:val="24"/>
          <w:szCs w:val="20"/>
          <w:lang w:eastAsia="pt-BR"/>
        </w:rPr>
        <w:fldChar w:fldCharType="begin"/>
      </w:r>
      <w:r w:rsidRPr="006F4566">
        <w:rPr>
          <w:rFonts w:ascii="Times New Roman" w:eastAsia="Times New Roman" w:hAnsi="Times New Roman" w:cs="Times New Roman"/>
          <w:b/>
          <w:bCs/>
          <w:color w:val="000000"/>
          <w:sz w:val="24"/>
          <w:szCs w:val="20"/>
          <w:lang w:eastAsia="pt-BR"/>
        </w:rPr>
        <w:instrText xml:space="preserve"> DOCVARIABLE  FormaJulgamento  \* MERGEFORMAT </w:instrText>
      </w:r>
      <w:r w:rsidRPr="006F4566">
        <w:rPr>
          <w:rFonts w:ascii="Times New Roman" w:eastAsia="Times New Roman" w:hAnsi="Times New Roman" w:cs="Times New Roman"/>
          <w:b/>
          <w:bCs/>
          <w:color w:val="000000"/>
          <w:sz w:val="24"/>
          <w:szCs w:val="20"/>
          <w:lang w:eastAsia="pt-BR"/>
        </w:rPr>
        <w:fldChar w:fldCharType="separate"/>
      </w:r>
      <w:r w:rsidR="00BD063C">
        <w:rPr>
          <w:rFonts w:ascii="Times New Roman" w:eastAsia="Times New Roman" w:hAnsi="Times New Roman" w:cs="Times New Roman"/>
          <w:b/>
          <w:bCs/>
          <w:color w:val="000000"/>
          <w:sz w:val="24"/>
          <w:szCs w:val="20"/>
          <w:lang w:eastAsia="pt-BR"/>
        </w:rPr>
        <w:t>MENOR PREÇO POR LOTE</w:t>
      </w:r>
      <w:r w:rsidRPr="006F4566">
        <w:rPr>
          <w:rFonts w:ascii="Times New Roman" w:eastAsia="Times New Roman" w:hAnsi="Times New Roman" w:cs="Times New Roman"/>
          <w:b/>
          <w:bCs/>
          <w:color w:val="000000"/>
          <w:sz w:val="24"/>
          <w:szCs w:val="20"/>
          <w:lang w:eastAsia="pt-BR"/>
        </w:rPr>
        <w:fldChar w:fldCharType="end"/>
      </w:r>
      <w:r w:rsidRPr="006F4566">
        <w:rPr>
          <w:rFonts w:ascii="Times New Roman" w:eastAsia="Times New Roman" w:hAnsi="Times New Roman" w:cs="Times New Roman"/>
          <w:color w:val="000000"/>
          <w:sz w:val="24"/>
          <w:szCs w:val="20"/>
          <w:lang w:eastAsia="pt-BR"/>
        </w:rPr>
        <w:t>, desde que atendidas as especificações constantes deste Edital.</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8.2 - No caso de empate entre duas ou mais propostas, e depois de obedecido o disposto no artigo 3º, § 2º, da Lei nº 8.666/93, a classificação será feita, obrigatoriamente, </w:t>
      </w:r>
      <w:r w:rsidRPr="006F4566">
        <w:rPr>
          <w:rFonts w:ascii="Times New Roman" w:eastAsia="Times New Roman" w:hAnsi="Times New Roman" w:cs="Times New Roman"/>
          <w:b/>
          <w:bCs/>
          <w:color w:val="000000"/>
          <w:sz w:val="24"/>
          <w:szCs w:val="24"/>
          <w:lang w:eastAsia="pt-BR"/>
        </w:rPr>
        <w:t>por sorteio, que será realizado na própria Sessão.</w:t>
      </w:r>
    </w:p>
    <w:p w:rsidR="006F4566" w:rsidRPr="006F4566" w:rsidRDefault="006F4566" w:rsidP="006F4566">
      <w:pPr>
        <w:spacing w:line="276" w:lineRule="auto"/>
        <w:ind w:right="-1"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8.3 - A adjudicação do objeto deste PREGÃO será formalizada pelo Pregoeiro, </w:t>
      </w:r>
      <w:proofErr w:type="gramStart"/>
      <w:r w:rsidRPr="006F4566">
        <w:rPr>
          <w:rFonts w:ascii="Times New Roman" w:eastAsia="Times New Roman" w:hAnsi="Times New Roman" w:cs="Times New Roman"/>
          <w:b/>
          <w:bCs/>
          <w:color w:val="000000"/>
          <w:sz w:val="24"/>
          <w:szCs w:val="24"/>
          <w:lang w:eastAsia="pt-BR"/>
        </w:rPr>
        <w:t>PELO(</w:t>
      </w:r>
      <w:proofErr w:type="gramEnd"/>
      <w:r w:rsidRPr="006F4566">
        <w:rPr>
          <w:rFonts w:ascii="Times New Roman" w:eastAsia="Times New Roman" w:hAnsi="Times New Roman" w:cs="Times New Roman"/>
          <w:b/>
          <w:bCs/>
          <w:color w:val="000000"/>
          <w:sz w:val="24"/>
          <w:szCs w:val="24"/>
          <w:lang w:eastAsia="pt-BR"/>
        </w:rPr>
        <w:t xml:space="preserve">a)  </w:t>
      </w:r>
      <w:r w:rsidRPr="006F4566">
        <w:rPr>
          <w:rFonts w:ascii="Times New Roman" w:eastAsia="Times New Roman" w:hAnsi="Times New Roman" w:cs="Times New Roman"/>
          <w:b/>
          <w:bCs/>
          <w:color w:val="000000"/>
          <w:sz w:val="24"/>
          <w:szCs w:val="24"/>
          <w:lang w:eastAsia="pt-BR"/>
        </w:rPr>
        <w:fldChar w:fldCharType="begin"/>
      </w:r>
      <w:r w:rsidRPr="006F4566">
        <w:rPr>
          <w:rFonts w:ascii="Times New Roman" w:eastAsia="Times New Roman" w:hAnsi="Times New Roman" w:cs="Times New Roman"/>
          <w:b/>
          <w:bCs/>
          <w:color w:val="000000"/>
          <w:sz w:val="24"/>
          <w:szCs w:val="24"/>
          <w:lang w:eastAsia="pt-BR"/>
        </w:rPr>
        <w:instrText xml:space="preserve"> DOCVARIABLE  FormaJulgamento  \* MERGEFORMAT </w:instrText>
      </w:r>
      <w:r w:rsidRPr="006F4566">
        <w:rPr>
          <w:rFonts w:ascii="Times New Roman" w:eastAsia="Times New Roman" w:hAnsi="Times New Roman" w:cs="Times New Roman"/>
          <w:b/>
          <w:bCs/>
          <w:color w:val="000000"/>
          <w:sz w:val="24"/>
          <w:szCs w:val="24"/>
          <w:lang w:eastAsia="pt-BR"/>
        </w:rPr>
        <w:fldChar w:fldCharType="separate"/>
      </w:r>
      <w:r w:rsidR="00BD063C">
        <w:rPr>
          <w:rFonts w:ascii="Times New Roman" w:eastAsia="Times New Roman" w:hAnsi="Times New Roman" w:cs="Times New Roman"/>
          <w:b/>
          <w:bCs/>
          <w:color w:val="000000"/>
          <w:sz w:val="24"/>
          <w:szCs w:val="24"/>
          <w:lang w:eastAsia="pt-BR"/>
        </w:rPr>
        <w:t>MENOR PREÇO POR LOTE</w:t>
      </w:r>
      <w:r w:rsidRPr="006F4566">
        <w:rPr>
          <w:rFonts w:ascii="Times New Roman" w:eastAsia="Times New Roman" w:hAnsi="Times New Roman" w:cs="Times New Roman"/>
          <w:b/>
          <w:bCs/>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à(s) licitante(s) cuja(s) proposta(s) seja(m) considerada(s) vencedora(s).</w:t>
      </w:r>
    </w:p>
    <w:p w:rsidR="006F4566" w:rsidRPr="006F4566" w:rsidRDefault="006F4566" w:rsidP="006F4566">
      <w:pPr>
        <w:spacing w:line="276" w:lineRule="auto"/>
        <w:ind w:right="-1"/>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8.4 - O resultado da licitação será homologado pela Autoridade Competente.</w:t>
      </w:r>
    </w:p>
    <w:p w:rsidR="006F4566" w:rsidRPr="006F4566" w:rsidRDefault="006F4566" w:rsidP="006F4566">
      <w:pPr>
        <w:widowControl w:val="0"/>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right="-1"/>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9 - DO PREÇO</w:t>
      </w:r>
    </w:p>
    <w:p w:rsidR="006F4566" w:rsidRPr="006F4566" w:rsidRDefault="006F4566" w:rsidP="006F4566">
      <w:pPr>
        <w:widowControl w:val="0"/>
        <w:spacing w:line="276" w:lineRule="auto"/>
        <w:ind w:right="-1"/>
        <w:contextualSpacing/>
        <w:jc w:val="both"/>
        <w:rPr>
          <w:rFonts w:ascii="Times New Roman" w:eastAsia="Times New Roman" w:hAnsi="Times New Roman" w:cs="Times New Roman"/>
          <w:bCs/>
          <w:color w:val="000000"/>
          <w:sz w:val="24"/>
          <w:szCs w:val="24"/>
          <w:lang w:eastAsia="pt-BR"/>
        </w:rPr>
      </w:pPr>
    </w:p>
    <w:p w:rsidR="006F4566" w:rsidRPr="006F4566" w:rsidRDefault="006F4566" w:rsidP="006F4566">
      <w:pPr>
        <w:widowControl w:val="0"/>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9.1 – O valor máximo fixado é o constante nas especificações do Anexo “D”. </w:t>
      </w:r>
    </w:p>
    <w:p w:rsidR="006F4566" w:rsidRPr="006F4566" w:rsidRDefault="006F4566" w:rsidP="006F4566">
      <w:pPr>
        <w:widowControl w:val="0"/>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9.2 – </w:t>
      </w:r>
      <w:proofErr w:type="gramStart"/>
      <w:r w:rsidRPr="006F4566">
        <w:rPr>
          <w:rFonts w:ascii="Times New Roman" w:eastAsia="Times New Roman" w:hAnsi="Times New Roman" w:cs="Times New Roman"/>
          <w:color w:val="000000"/>
          <w:sz w:val="24"/>
          <w:szCs w:val="24"/>
          <w:lang w:eastAsia="pt-BR"/>
        </w:rPr>
        <w:t>Será(</w:t>
      </w:r>
      <w:proofErr w:type="spellStart"/>
      <w:proofErr w:type="gramEnd"/>
      <w:r w:rsidRPr="006F4566">
        <w:rPr>
          <w:rFonts w:ascii="Times New Roman" w:eastAsia="Times New Roman" w:hAnsi="Times New Roman" w:cs="Times New Roman"/>
          <w:color w:val="000000"/>
          <w:sz w:val="24"/>
          <w:szCs w:val="24"/>
          <w:lang w:eastAsia="pt-BR"/>
        </w:rPr>
        <w:t>ão</w:t>
      </w:r>
      <w:proofErr w:type="spellEnd"/>
      <w:r w:rsidRPr="006F4566">
        <w:rPr>
          <w:rFonts w:ascii="Times New Roman" w:eastAsia="Times New Roman" w:hAnsi="Times New Roman" w:cs="Times New Roman"/>
          <w:color w:val="000000"/>
          <w:sz w:val="24"/>
          <w:szCs w:val="24"/>
          <w:lang w:eastAsia="pt-BR"/>
        </w:rPr>
        <w:t xml:space="preserve">) automaticamente desclassificada(s) a(s) proposta(s) com preço superior ao valor estabelecido no item 9.1 </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10 - DO PRAZO, FORMA DE RECEBIMENTO, LOCAL DE ENTREGA DO OBJETO E VIGÊNCIA DA ATA.</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10.1 – A(s) licitante(s) vencedora(s) obriga(m)-se a entregar o objeto em prazo de </w:t>
      </w:r>
      <w:r w:rsidRPr="006F4566">
        <w:rPr>
          <w:rFonts w:ascii="Times New Roman" w:eastAsia="Times New Roman" w:hAnsi="Times New Roman" w:cs="Times New Roman"/>
          <w:color w:val="000000"/>
          <w:sz w:val="24"/>
          <w:szCs w:val="24"/>
          <w:lang w:eastAsia="pt-BR"/>
        </w:rPr>
        <w:fldChar w:fldCharType="begin"/>
      </w:r>
      <w:r w:rsidRPr="006F4566">
        <w:rPr>
          <w:rFonts w:ascii="Times New Roman" w:eastAsia="Times New Roman" w:hAnsi="Times New Roman" w:cs="Times New Roman"/>
          <w:color w:val="000000"/>
          <w:sz w:val="24"/>
          <w:szCs w:val="24"/>
          <w:lang w:eastAsia="pt-BR"/>
        </w:rPr>
        <w:instrText xml:space="preserve"> DOCVARIABLE  PrazoEntrega  \* MERGEFORMAT </w:instrText>
      </w:r>
      <w:r w:rsidRPr="006F4566">
        <w:rPr>
          <w:rFonts w:ascii="Times New Roman" w:eastAsia="Times New Roman" w:hAnsi="Times New Roman" w:cs="Times New Roman"/>
          <w:color w:val="000000"/>
          <w:sz w:val="24"/>
          <w:szCs w:val="24"/>
          <w:lang w:eastAsia="pt-BR"/>
        </w:rPr>
        <w:fldChar w:fldCharType="separate"/>
      </w:r>
      <w:r w:rsidR="00BD063C">
        <w:rPr>
          <w:rFonts w:ascii="Times New Roman" w:eastAsia="Times New Roman" w:hAnsi="Times New Roman" w:cs="Times New Roman"/>
          <w:color w:val="000000"/>
          <w:sz w:val="24"/>
          <w:szCs w:val="24"/>
          <w:lang w:eastAsia="pt-BR"/>
        </w:rPr>
        <w:t>12 dias</w:t>
      </w:r>
      <w:r w:rsidRPr="006F4566">
        <w:rPr>
          <w:rFonts w:ascii="Times New Roman" w:eastAsia="Times New Roman" w:hAnsi="Times New Roman" w:cs="Times New Roman"/>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xml:space="preserve"> após a emissão das solicitações;</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10.2 – O serviço objeto desta licitação deverá ser fornecido conforme a necessidade da secretaria de segunda a sexta-feira das </w:t>
      </w:r>
      <w:proofErr w:type="gramStart"/>
      <w:r w:rsidRPr="006F4566">
        <w:rPr>
          <w:rFonts w:ascii="Times New Roman" w:eastAsia="Times New Roman" w:hAnsi="Times New Roman" w:cs="Times New Roman"/>
          <w:color w:val="000000"/>
          <w:sz w:val="24"/>
          <w:szCs w:val="24"/>
          <w:lang w:eastAsia="pt-BR"/>
        </w:rPr>
        <w:t>07:30</w:t>
      </w:r>
      <w:proofErr w:type="gramEnd"/>
      <w:r w:rsidRPr="006F4566">
        <w:rPr>
          <w:rFonts w:ascii="Times New Roman" w:eastAsia="Times New Roman" w:hAnsi="Times New Roman" w:cs="Times New Roman"/>
          <w:color w:val="000000"/>
          <w:sz w:val="24"/>
          <w:szCs w:val="24"/>
          <w:lang w:eastAsia="pt-BR"/>
        </w:rPr>
        <w:t xml:space="preserve"> às 11:30 e das 13:00 às 17:00 horas;</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10.2.1 – O local de entrega deverá ser no município de Coronel Freitas – SC, devendo os ônibus permanecer nos locais que se destinam a sua guarda. </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10.3 - A Ata de registro de Preço tem vigência programada por </w:t>
      </w:r>
      <w:r w:rsidRPr="006F4566">
        <w:rPr>
          <w:rFonts w:ascii="Times New Roman" w:eastAsia="Times New Roman" w:hAnsi="Times New Roman" w:cs="Times New Roman"/>
          <w:b/>
          <w:bCs/>
          <w:color w:val="000000"/>
          <w:sz w:val="24"/>
          <w:szCs w:val="24"/>
          <w:lang w:eastAsia="pt-BR"/>
        </w:rPr>
        <w:t>12 meses</w:t>
      </w:r>
      <w:r w:rsidRPr="006F4566">
        <w:rPr>
          <w:rFonts w:ascii="Times New Roman" w:eastAsia="Times New Roman" w:hAnsi="Times New Roman" w:cs="Times New Roman"/>
          <w:color w:val="000000"/>
          <w:sz w:val="24"/>
          <w:szCs w:val="24"/>
          <w:lang w:eastAsia="pt-BR"/>
        </w:rPr>
        <w:t xml:space="preserve">, a partir da data de sua assinatura. Eventuais prorrogações nos termos do art. 4º, § 1º e 2º do Decreto Municipal n° 7.916 de 20 de setembro de 2017, bem como art. 57, § 4º da Lei 8.666/1993, serão devidamente analisados pela Municipalidade e seu departamento competente. </w:t>
      </w:r>
    </w:p>
    <w:p w:rsid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5F7A16" w:rsidRPr="006F4566" w:rsidRDefault="005F7A1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11 – DAS CONDIÇÕES DE PAGAMENTO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F456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11.1. O pagamento à DETENTORA</w:t>
      </w:r>
      <w:proofErr w:type="gramStart"/>
      <w:r w:rsidRPr="006F456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será</w:t>
      </w:r>
      <w:proofErr w:type="gramEnd"/>
      <w:r w:rsidRPr="006F456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F456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11.2. Havendo erro na Nota Fiscal / Fatura ou outra circunstância de responsabilidade da licitante vencedora que desaprove a liquidação da despesa pela Gerência de Tesouraria, a mesma ficará pendente e o pagamento sustado até que a licitante vencedora providencie as medidas saneadoras necessárias.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F456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11.3. O preço a ser pago será o constante da proposta da licitante vencedora. </w:t>
      </w:r>
    </w:p>
    <w:p w:rsidR="006F4566" w:rsidRPr="006F4566" w:rsidRDefault="006F4566" w:rsidP="006F4566">
      <w:pPr>
        <w:widowControl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12 - DA IMPUGNAÇÃO DO EDITAL E DOS RECURSOS ADMINISTRATIVOS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12.1 Impugnações aos termos do Edital poderão ser interpostas por qualquer cidadão ou licitante, no prazo de </w:t>
      </w:r>
      <w:proofErr w:type="gramStart"/>
      <w:r w:rsidRPr="006F4566">
        <w:rPr>
          <w:rFonts w:ascii="Times New Roman" w:eastAsia="Times New Roman" w:hAnsi="Times New Roman" w:cs="Times New Roman"/>
          <w:color w:val="000000"/>
          <w:sz w:val="24"/>
          <w:szCs w:val="24"/>
          <w:lang w:eastAsia="pt-BR"/>
        </w:rPr>
        <w:t>2</w:t>
      </w:r>
      <w:proofErr w:type="gramEnd"/>
      <w:r w:rsidRPr="006F4566">
        <w:rPr>
          <w:rFonts w:ascii="Times New Roman" w:eastAsia="Times New Roman" w:hAnsi="Times New Roman" w:cs="Times New Roman"/>
          <w:color w:val="000000"/>
          <w:sz w:val="24"/>
          <w:szCs w:val="24"/>
          <w:lang w:eastAsia="pt-BR"/>
        </w:rPr>
        <w:t xml:space="preserve"> (dois) dias úteis antes da data fixada para recebimento das propostas, dirigidas ao Pregoeiro da Prefeitura de Coronel Freitas.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12.2 Declarado</w:t>
      </w:r>
      <w:proofErr w:type="gramEnd"/>
      <w:r w:rsidRPr="006F4566">
        <w:rPr>
          <w:rFonts w:ascii="Times New Roman" w:eastAsia="Times New Roman" w:hAnsi="Times New Roman" w:cs="Times New Roman"/>
          <w:color w:val="000000"/>
          <w:sz w:val="24"/>
          <w:szCs w:val="24"/>
          <w:lang w:eastAsia="pt-BR"/>
        </w:rPr>
        <w:t xml:space="preserve"> o vencedor, qualquer licitante poderá manifestar imediata e motivadamente a intenção de recorrer, cuja síntese será lavrada em ata, sendo concedido o prazo de 03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12.3 O licitante poderá também apresentar as razões do recurso no ato do pregão, as quais serão reduzidas a termo na respectiva ata, ficando todos os demais licitantes desde logo intimados para apresentar contrarrazões no prazo de </w:t>
      </w:r>
      <w:proofErr w:type="gramStart"/>
      <w:r w:rsidRPr="006F4566">
        <w:rPr>
          <w:rFonts w:ascii="Times New Roman" w:eastAsia="Times New Roman" w:hAnsi="Times New Roman" w:cs="Times New Roman"/>
          <w:color w:val="000000"/>
          <w:sz w:val="24"/>
          <w:szCs w:val="24"/>
          <w:lang w:eastAsia="pt-BR"/>
        </w:rPr>
        <w:t>3</w:t>
      </w:r>
      <w:proofErr w:type="gramEnd"/>
      <w:r w:rsidRPr="006F4566">
        <w:rPr>
          <w:rFonts w:ascii="Times New Roman" w:eastAsia="Times New Roman" w:hAnsi="Times New Roman" w:cs="Times New Roman"/>
          <w:color w:val="000000"/>
          <w:sz w:val="24"/>
          <w:szCs w:val="24"/>
          <w:lang w:eastAsia="pt-BR"/>
        </w:rPr>
        <w:t xml:space="preserve"> (três) dias, contados da lavratura da ata, sendo-lhes assegurada vista imediata dos autos.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12.4 A falta de manifestação imediata e motivada do licitante, importará a decadência do direito de recurso.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12.5 A decisão acerca de recurso interposto será divulgada mediante publicação no site da Prefeitura.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12.6 O acolhimento do recurso importará a invalidação apenas dos atos insuscetíveis de aproveitamento.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12.7 Os recursos e respectivas impugnações cabíveis deverão obedecer aos seguintes requisitos, </w:t>
      </w:r>
      <w:proofErr w:type="gramStart"/>
      <w:r w:rsidRPr="006F4566">
        <w:rPr>
          <w:rFonts w:ascii="Times New Roman" w:eastAsia="Times New Roman" w:hAnsi="Times New Roman" w:cs="Times New Roman"/>
          <w:color w:val="000000"/>
          <w:sz w:val="24"/>
          <w:szCs w:val="24"/>
          <w:lang w:eastAsia="pt-BR"/>
        </w:rPr>
        <w:t>sob pena</w:t>
      </w:r>
      <w:proofErr w:type="gramEnd"/>
      <w:r w:rsidRPr="006F4566">
        <w:rPr>
          <w:rFonts w:ascii="Times New Roman" w:eastAsia="Times New Roman" w:hAnsi="Times New Roman" w:cs="Times New Roman"/>
          <w:color w:val="000000"/>
          <w:sz w:val="24"/>
          <w:szCs w:val="24"/>
          <w:lang w:eastAsia="pt-BR"/>
        </w:rPr>
        <w:t xml:space="preserve"> de não serem conhecidos: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a) ser dirigido ao </w:t>
      </w:r>
      <w:proofErr w:type="gramStart"/>
      <w:r w:rsidRPr="006F4566">
        <w:rPr>
          <w:rFonts w:ascii="Times New Roman" w:eastAsia="Times New Roman" w:hAnsi="Times New Roman" w:cs="Times New Roman"/>
          <w:color w:val="000000"/>
          <w:sz w:val="24"/>
          <w:szCs w:val="24"/>
          <w:lang w:eastAsia="pt-BR"/>
        </w:rPr>
        <w:t>Sr.</w:t>
      </w:r>
      <w:proofErr w:type="gramEnd"/>
      <w:r w:rsidRPr="006F4566">
        <w:rPr>
          <w:rFonts w:ascii="Times New Roman" w:eastAsia="Times New Roman" w:hAnsi="Times New Roman" w:cs="Times New Roman"/>
          <w:color w:val="000000"/>
          <w:sz w:val="24"/>
          <w:szCs w:val="24"/>
          <w:lang w:eastAsia="pt-BR"/>
        </w:rPr>
        <w:t xml:space="preserve"> Prefeito Municipal, aos cuidados do Pregoeiro, no prazo de 3 (três) dias;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b) ser dirigido ao Prefeito Municipal, nos casos de anulação ou revogação, no prazo de </w:t>
      </w:r>
      <w:proofErr w:type="gramStart"/>
      <w:r w:rsidRPr="006F4566">
        <w:rPr>
          <w:rFonts w:ascii="Times New Roman" w:eastAsia="Times New Roman" w:hAnsi="Times New Roman" w:cs="Times New Roman"/>
          <w:color w:val="000000"/>
          <w:sz w:val="24"/>
          <w:szCs w:val="24"/>
          <w:lang w:eastAsia="pt-BR"/>
        </w:rPr>
        <w:t>5</w:t>
      </w:r>
      <w:proofErr w:type="gramEnd"/>
      <w:r w:rsidRPr="006F4566">
        <w:rPr>
          <w:rFonts w:ascii="Times New Roman" w:eastAsia="Times New Roman" w:hAnsi="Times New Roman" w:cs="Times New Roman"/>
          <w:color w:val="000000"/>
          <w:sz w:val="24"/>
          <w:szCs w:val="24"/>
          <w:lang w:eastAsia="pt-BR"/>
        </w:rPr>
        <w:t xml:space="preserve"> (cinco) dias úteis, nos termos do art. 109, inciso I, alínea “c”, da Lei Federal nº 8.666/93;</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c) ser apresentado em uma via original, datilografada ou emitida por computador, contendo razão social, CNPJ e endereço, rubricado em todas as folhas e assinado pelo representante legal ou credenciado do licitante, devidamente comprovado;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d) ser protocolizado no Setor de Protocolo da Prefeitura Municipal ou no Setor de Compras e Licitações, ou por envio de meios eletrônicos ou postais, sendo que a Municipalidade não se responsabiliza pelo não recebimento dentro do prazo, isso nos últimos casos previstos.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12.8 Não serão conhecidas às impugnações e os recursos interpostos após o prazo legal e/ou subscrito por pessoa que não comprove poder de representação legal da empresa licitante.</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12.9 A Prefeitura de Coronel Freitas - SC não se responsabilizará por memoriais de recursos e impugnações que sejam endereçados via postal ou por outras formas, entregues em locais diversos das citadas neste instrumento, e que, por isso, não sejam protocolizados no prazo legal aplicável.</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13 – DO SISTEMA DE REGISTRO DOS PREÇOS</w:t>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13.1 - Após a homologação do resultado da licitação e adjudicação do objeto pela autoridade competente, será efetuado o registro dos preços e do fornecedor correspondente mediante a assinatura da Ata de Registro de Preços </w:t>
      </w:r>
      <w:r w:rsidRPr="006F4566">
        <w:rPr>
          <w:rFonts w:ascii="Times New Roman" w:eastAsia="Times New Roman" w:hAnsi="Times New Roman" w:cs="Times New Roman"/>
          <w:b/>
          <w:bCs/>
          <w:color w:val="000000"/>
          <w:sz w:val="24"/>
          <w:szCs w:val="24"/>
          <w:lang w:eastAsia="pt-BR"/>
        </w:rPr>
        <w:t>(Anexo “G”)</w:t>
      </w:r>
      <w:r w:rsidRPr="006F4566">
        <w:rPr>
          <w:rFonts w:ascii="Times New Roman" w:eastAsia="Times New Roman" w:hAnsi="Times New Roman" w:cs="Times New Roman"/>
          <w:color w:val="000000"/>
          <w:sz w:val="24"/>
          <w:szCs w:val="24"/>
          <w:lang w:eastAsia="pt-BR"/>
        </w:rPr>
        <w:t xml:space="preserve"> pelo responsável pelo Órgão Gerenciador e pela(s) licitante(s) vencedora(s) do certame, ficando vedada à transferência ou cessão da Ata de Registro de Preços a terceiros.</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13.1.1 – É facultado à Administração, quando a(s) proponente(s) vencedora(s) não </w:t>
      </w:r>
      <w:proofErr w:type="gramStart"/>
      <w:r w:rsidRPr="006F4566">
        <w:rPr>
          <w:rFonts w:ascii="Times New Roman" w:eastAsia="Times New Roman" w:hAnsi="Times New Roman" w:cs="Times New Roman"/>
          <w:color w:val="000000"/>
          <w:sz w:val="24"/>
          <w:szCs w:val="24"/>
          <w:lang w:eastAsia="pt-BR"/>
        </w:rPr>
        <w:t>atender(</w:t>
      </w:r>
      <w:proofErr w:type="gramEnd"/>
      <w:r w:rsidRPr="006F4566">
        <w:rPr>
          <w:rFonts w:ascii="Times New Roman" w:eastAsia="Times New Roman" w:hAnsi="Times New Roman" w:cs="Times New Roman"/>
          <w:color w:val="000000"/>
          <w:sz w:val="24"/>
          <w:szCs w:val="24"/>
          <w:lang w:eastAsia="pt-BR"/>
        </w:rPr>
        <w:t xml:space="preserve">em) à convocação para assinatura da Ata de Registro de Preços, a ser realizada até 05 (cinco) dias úteis após a convocação para tal ato, nos termos supra referidos, convocar outro licitante, desde que respeitada a ordem de classificação, para após aprovado o respectivo laudo, comprovados os requisitos </w:t>
      </w:r>
      <w:proofErr w:type="spellStart"/>
      <w:r w:rsidRPr="006F4566">
        <w:rPr>
          <w:rFonts w:ascii="Times New Roman" w:eastAsia="Times New Roman" w:hAnsi="Times New Roman" w:cs="Times New Roman"/>
          <w:color w:val="000000"/>
          <w:sz w:val="24"/>
          <w:szCs w:val="24"/>
          <w:lang w:eastAsia="pt-BR"/>
        </w:rPr>
        <w:t>habilitatórios</w:t>
      </w:r>
      <w:proofErr w:type="spellEnd"/>
      <w:r w:rsidRPr="006F4566">
        <w:rPr>
          <w:rFonts w:ascii="Times New Roman" w:eastAsia="Times New Roman" w:hAnsi="Times New Roman" w:cs="Times New Roman"/>
          <w:color w:val="000000"/>
          <w:sz w:val="24"/>
          <w:szCs w:val="24"/>
          <w:lang w:eastAsia="pt-BR"/>
        </w:rPr>
        <w:t xml:space="preserve"> e feita a negociação, assinar a ata de registro de preços, sem prejuízo das multas previstas em edital e no contrato e das demais cominações legais.</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13.1.2 – A convocação para assinatura da Ata de Registro de Preços se fará via </w:t>
      </w:r>
      <w:proofErr w:type="spellStart"/>
      <w:r w:rsidRPr="006F4566">
        <w:rPr>
          <w:rFonts w:ascii="Times New Roman" w:eastAsia="Times New Roman" w:hAnsi="Times New Roman" w:cs="Times New Roman"/>
          <w:color w:val="000000"/>
          <w:sz w:val="24"/>
          <w:szCs w:val="24"/>
          <w:lang w:eastAsia="pt-BR"/>
        </w:rPr>
        <w:t>email</w:t>
      </w:r>
      <w:proofErr w:type="spellEnd"/>
      <w:r w:rsidRPr="006F4566">
        <w:rPr>
          <w:rFonts w:ascii="Times New Roman" w:eastAsia="Times New Roman" w:hAnsi="Times New Roman" w:cs="Times New Roman"/>
          <w:color w:val="000000"/>
          <w:sz w:val="24"/>
          <w:szCs w:val="24"/>
          <w:lang w:eastAsia="pt-BR"/>
        </w:rPr>
        <w:t xml:space="preserve"> ou contato telefônico. Os representantes legais das empresas que tiverem os preços registrados terão o prazo de </w:t>
      </w:r>
      <w:r w:rsidRPr="006F4566">
        <w:rPr>
          <w:rFonts w:ascii="Times New Roman" w:eastAsia="Times New Roman" w:hAnsi="Times New Roman" w:cs="Times New Roman"/>
          <w:b/>
          <w:bCs/>
          <w:color w:val="000000"/>
          <w:sz w:val="24"/>
          <w:szCs w:val="24"/>
          <w:lang w:eastAsia="pt-BR"/>
        </w:rPr>
        <w:t xml:space="preserve">05 (cinco) dias úteis para comparecerem ao Departamento de Compras da Prefeitura Municipal de Coronel Freitas para assinarem a Ata, </w:t>
      </w:r>
      <w:proofErr w:type="gramStart"/>
      <w:r w:rsidRPr="006F4566">
        <w:rPr>
          <w:rFonts w:ascii="Times New Roman" w:eastAsia="Times New Roman" w:hAnsi="Times New Roman" w:cs="Times New Roman"/>
          <w:color w:val="000000"/>
          <w:sz w:val="24"/>
          <w:szCs w:val="24"/>
          <w:lang w:eastAsia="pt-BR"/>
        </w:rPr>
        <w:t>sob pena</w:t>
      </w:r>
      <w:proofErr w:type="gramEnd"/>
      <w:r w:rsidRPr="006F4566">
        <w:rPr>
          <w:rFonts w:ascii="Times New Roman" w:eastAsia="Times New Roman" w:hAnsi="Times New Roman" w:cs="Times New Roman"/>
          <w:color w:val="000000"/>
          <w:sz w:val="24"/>
          <w:szCs w:val="24"/>
          <w:lang w:eastAsia="pt-BR"/>
        </w:rPr>
        <w:t xml:space="preserve"> das sanções previstas no </w:t>
      </w:r>
      <w:r w:rsidRPr="006F4566">
        <w:rPr>
          <w:rFonts w:ascii="Times New Roman" w:eastAsia="Times New Roman" w:hAnsi="Times New Roman" w:cs="Times New Roman"/>
          <w:b/>
          <w:bCs/>
          <w:color w:val="000000"/>
          <w:sz w:val="24"/>
          <w:szCs w:val="24"/>
          <w:lang w:eastAsia="pt-BR"/>
        </w:rPr>
        <w:t>item 14</w:t>
      </w:r>
      <w:r w:rsidRPr="006F4566">
        <w:rPr>
          <w:rFonts w:ascii="Times New Roman" w:eastAsia="Times New Roman" w:hAnsi="Times New Roman" w:cs="Times New Roman"/>
          <w:color w:val="000000"/>
          <w:sz w:val="24"/>
          <w:szCs w:val="24"/>
          <w:lang w:eastAsia="pt-BR"/>
        </w:rPr>
        <w:t xml:space="preserve"> deste Edital.</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13.2 - Para a assinatura da Ata de Registro de Preços, será considerado o simples fato </w:t>
      </w:r>
      <w:proofErr w:type="gramStart"/>
      <w:r w:rsidRPr="006F4566">
        <w:rPr>
          <w:rFonts w:ascii="Times New Roman" w:eastAsia="Times New Roman" w:hAnsi="Times New Roman" w:cs="Times New Roman"/>
          <w:color w:val="000000"/>
          <w:sz w:val="24"/>
          <w:szCs w:val="24"/>
          <w:lang w:eastAsia="pt-BR"/>
        </w:rPr>
        <w:t>da empresa vencedora participar</w:t>
      </w:r>
      <w:proofErr w:type="gramEnd"/>
      <w:r w:rsidRPr="006F4566">
        <w:rPr>
          <w:rFonts w:ascii="Times New Roman" w:eastAsia="Times New Roman" w:hAnsi="Times New Roman" w:cs="Times New Roman"/>
          <w:color w:val="000000"/>
          <w:sz w:val="24"/>
          <w:szCs w:val="24"/>
          <w:lang w:eastAsia="pt-BR"/>
        </w:rPr>
        <w:t xml:space="preserve">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assinar a ata de registro de preço, desde que comprovados os requisitos </w:t>
      </w:r>
      <w:proofErr w:type="spellStart"/>
      <w:r w:rsidRPr="006F4566">
        <w:rPr>
          <w:rFonts w:ascii="Times New Roman" w:eastAsia="Times New Roman" w:hAnsi="Times New Roman" w:cs="Times New Roman"/>
          <w:color w:val="000000"/>
          <w:sz w:val="24"/>
          <w:szCs w:val="24"/>
          <w:lang w:eastAsia="pt-BR"/>
        </w:rPr>
        <w:t>habilitatórios</w:t>
      </w:r>
      <w:proofErr w:type="spellEnd"/>
      <w:r w:rsidRPr="006F4566">
        <w:rPr>
          <w:rFonts w:ascii="Times New Roman" w:eastAsia="Times New Roman" w:hAnsi="Times New Roman" w:cs="Times New Roman"/>
          <w:color w:val="000000"/>
          <w:sz w:val="24"/>
          <w:szCs w:val="24"/>
          <w:lang w:eastAsia="pt-BR"/>
        </w:rPr>
        <w:t xml:space="preserve"> e feita negociação, sem prejuízo das sanções previstas neste Edital.</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magenta"/>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13.3 - A efetivação da contratação de fornecimento se caracterizará pela assinatura da Ata de Registro de Preços que terá validade de 12 meses consecutivos, contados a partir da sua data de assinatura.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 xml:space="preserve">13.4 - O fornecedor terá seu registro cancelado quando descumprir as condições da Ata de Registro de Preços ou não reduzir o preço registrado quando esse se tornar superior </w:t>
      </w:r>
      <w:proofErr w:type="gramStart"/>
      <w:r w:rsidRPr="006F4566">
        <w:rPr>
          <w:rFonts w:ascii="Times New Roman" w:eastAsia="Times New Roman" w:hAnsi="Times New Roman" w:cs="Times New Roman"/>
          <w:color w:val="000000"/>
          <w:sz w:val="24"/>
          <w:szCs w:val="24"/>
          <w:lang w:eastAsia="pt-BR"/>
        </w:rPr>
        <w:t>aqueles</w:t>
      </w:r>
      <w:proofErr w:type="gramEnd"/>
      <w:r w:rsidRPr="006F4566">
        <w:rPr>
          <w:rFonts w:ascii="Times New Roman" w:eastAsia="Times New Roman" w:hAnsi="Times New Roman" w:cs="Times New Roman"/>
          <w:color w:val="000000"/>
          <w:sz w:val="24"/>
          <w:szCs w:val="24"/>
          <w:lang w:eastAsia="pt-BR"/>
        </w:rPr>
        <w:t xml:space="preserve"> praticados no mercado.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13.5 -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13.6 - Durante o prazo de validade do Registro de Preços, a Administração Municipal poderá ou não contratar todo ou quantidades parciais do objeto deste Pregão, ficando reduzido, automaticamente, o saldo remanescente no término de validade da(s) Ata(s).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14 – DAS PENALIDADES</w:t>
      </w:r>
    </w:p>
    <w:p w:rsidR="006F4566" w:rsidRPr="006F4566" w:rsidRDefault="006F4566" w:rsidP="006F4566">
      <w:pPr>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14.1 – Ao fornecedor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I – </w:t>
      </w:r>
      <w:r w:rsidRPr="006F4566">
        <w:rPr>
          <w:rFonts w:ascii="Times New Roman" w:eastAsia="Times New Roman" w:hAnsi="Times New Roman" w:cs="Times New Roman"/>
          <w:b/>
          <w:bCs/>
          <w:color w:val="000000"/>
          <w:sz w:val="24"/>
          <w:szCs w:val="24"/>
          <w:lang w:eastAsia="pt-BR"/>
        </w:rPr>
        <w:t>advertência</w:t>
      </w:r>
      <w:r w:rsidRPr="006F45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6F4566">
        <w:rPr>
          <w:rFonts w:ascii="Times New Roman" w:eastAsia="Times New Roman" w:hAnsi="Times New Roman" w:cs="Times New Roman"/>
          <w:color w:val="000000"/>
          <w:sz w:val="24"/>
          <w:szCs w:val="24"/>
          <w:lang w:eastAsia="pt-BR"/>
        </w:rPr>
        <w:t>contra-recibo</w:t>
      </w:r>
      <w:proofErr w:type="spellEnd"/>
      <w:proofErr w:type="gramEnd"/>
      <w:r w:rsidRPr="006F4566">
        <w:rPr>
          <w:rFonts w:ascii="Times New Roman" w:eastAsia="Times New Roman" w:hAnsi="Times New Roman" w:cs="Times New Roman"/>
          <w:color w:val="000000"/>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6F4566" w:rsidRPr="006F4566" w:rsidRDefault="006F4566" w:rsidP="006F4566">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II – </w:t>
      </w:r>
      <w:r w:rsidRPr="006F4566">
        <w:rPr>
          <w:rFonts w:ascii="Times New Roman" w:eastAsia="Times New Roman" w:hAnsi="Times New Roman" w:cs="Times New Roman"/>
          <w:b/>
          <w:bCs/>
          <w:color w:val="000000"/>
          <w:sz w:val="24"/>
          <w:szCs w:val="24"/>
          <w:lang w:eastAsia="pt-BR"/>
        </w:rPr>
        <w:t>multa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a) de 10 % (dez por cento) sobre o valor total da ATA, devido à recusa imotivada em assiná-la, contados a partir do primeiro dia após ter expirado o prazo de assinatura estabelecido pelo edital.</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b) de 20% (vinte por cento) em caso de não cumprimento da ATA</w:t>
      </w:r>
      <w:r w:rsidR="005F7A16">
        <w:rPr>
          <w:rFonts w:ascii="Times New Roman" w:eastAsia="Times New Roman" w:hAnsi="Times New Roman" w:cs="Times New Roman"/>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 xml:space="preserve">ou cumprimento parcial, incidente sobre o valor total da ATA em caso de inexecução total, ou parte não cumprida em caso de inexecução parcial.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c) de 0,33% (trinta e três centésimos por cento) pelo atraso injustificado na entrega do objeto deste edital, sobre o valor total </w:t>
      </w:r>
      <w:proofErr w:type="gramStart"/>
      <w:r w:rsidRPr="006F4566">
        <w:rPr>
          <w:rFonts w:ascii="Times New Roman" w:eastAsia="Times New Roman" w:hAnsi="Times New Roman" w:cs="Times New Roman"/>
          <w:color w:val="000000"/>
          <w:sz w:val="24"/>
          <w:szCs w:val="24"/>
          <w:lang w:eastAsia="pt-BR"/>
        </w:rPr>
        <w:t>da(</w:t>
      </w:r>
      <w:proofErr w:type="gramEnd"/>
      <w:r w:rsidRPr="006F4566">
        <w:rPr>
          <w:rFonts w:ascii="Times New Roman" w:eastAsia="Times New Roman" w:hAnsi="Times New Roman" w:cs="Times New Roman"/>
          <w:color w:val="000000"/>
          <w:sz w:val="24"/>
          <w:szCs w:val="24"/>
          <w:lang w:eastAsia="pt-BR"/>
        </w:rPr>
        <w:t>s) obrigação(</w:t>
      </w:r>
      <w:proofErr w:type="spellStart"/>
      <w:r w:rsidRPr="006F4566">
        <w:rPr>
          <w:rFonts w:ascii="Times New Roman" w:eastAsia="Times New Roman" w:hAnsi="Times New Roman" w:cs="Times New Roman"/>
          <w:color w:val="000000"/>
          <w:sz w:val="24"/>
          <w:szCs w:val="24"/>
          <w:lang w:eastAsia="pt-BR"/>
        </w:rPr>
        <w:t>ões</w:t>
      </w:r>
      <w:proofErr w:type="spellEnd"/>
      <w:r w:rsidRPr="006F45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14.2 - As penalidades de multa previstas no </w:t>
      </w:r>
      <w:r w:rsidRPr="006F4566">
        <w:rPr>
          <w:rFonts w:ascii="Times New Roman" w:eastAsia="Times New Roman" w:hAnsi="Times New Roman" w:cs="Times New Roman"/>
          <w:b/>
          <w:bCs/>
          <w:color w:val="000000"/>
          <w:sz w:val="24"/>
          <w:szCs w:val="24"/>
          <w:lang w:eastAsia="pt-BR"/>
        </w:rPr>
        <w:t>item 14</w:t>
      </w:r>
      <w:r w:rsidRPr="006F4566">
        <w:rPr>
          <w:rFonts w:ascii="Times New Roman" w:eastAsia="Times New Roman" w:hAnsi="Times New Roman" w:cs="Times New Roman"/>
          <w:color w:val="000000"/>
          <w:sz w:val="24"/>
          <w:szCs w:val="24"/>
          <w:lang w:eastAsia="pt-BR"/>
        </w:rPr>
        <w:t xml:space="preserve"> deste edital poderão, garantida a prévia defesa, ser </w:t>
      </w:r>
      <w:proofErr w:type="gramStart"/>
      <w:r w:rsidRPr="006F4566">
        <w:rPr>
          <w:rFonts w:ascii="Times New Roman" w:eastAsia="Times New Roman" w:hAnsi="Times New Roman" w:cs="Times New Roman"/>
          <w:color w:val="000000"/>
          <w:sz w:val="24"/>
          <w:szCs w:val="24"/>
          <w:lang w:eastAsia="pt-BR"/>
        </w:rPr>
        <w:t>aplicada</w:t>
      </w:r>
      <w:proofErr w:type="gramEnd"/>
      <w:r w:rsidRPr="006F4566">
        <w:rPr>
          <w:rFonts w:ascii="Times New Roman" w:eastAsia="Times New Roman" w:hAnsi="Times New Roman" w:cs="Times New Roman"/>
          <w:color w:val="000000"/>
          <w:sz w:val="24"/>
          <w:szCs w:val="24"/>
          <w:lang w:eastAsia="pt-BR"/>
        </w:rPr>
        <w:t xml:space="preserve"> cumulativamente com a penalidade disposta na Lei nº 10.520/02, conforme o art. 7, do mesmo diploma legal.</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14.3 - Sem prejuízo das penalidades de multa, ficam as licitantes que não cumprirem as clausulas da ATA, sujeitas ainda: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14.3.1. </w:t>
      </w:r>
      <w:r w:rsidRPr="006F4566">
        <w:rPr>
          <w:rFonts w:ascii="Times New Roman" w:eastAsia="Times New Roman" w:hAnsi="Times New Roman" w:cs="Times New Roman"/>
          <w:b/>
          <w:bCs/>
          <w:color w:val="000000"/>
          <w:sz w:val="24"/>
          <w:szCs w:val="24"/>
          <w:lang w:eastAsia="pt-BR"/>
        </w:rPr>
        <w:t>Suspensão temporária</w:t>
      </w:r>
      <w:r w:rsidRPr="006F45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dois anos.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14.3.2. </w:t>
      </w:r>
      <w:r w:rsidRPr="006F4566">
        <w:rPr>
          <w:rFonts w:ascii="Times New Roman" w:eastAsia="Times New Roman" w:hAnsi="Times New Roman" w:cs="Times New Roman"/>
          <w:b/>
          <w:bCs/>
          <w:color w:val="000000"/>
          <w:sz w:val="24"/>
          <w:szCs w:val="24"/>
          <w:lang w:eastAsia="pt-BR"/>
        </w:rPr>
        <w:t>Declaração de inidoneidade</w:t>
      </w:r>
      <w:r w:rsidRPr="006F4566">
        <w:rPr>
          <w:rFonts w:ascii="Times New Roman" w:eastAsia="Times New Roman" w:hAnsi="Times New Roman" w:cs="Times New Roman"/>
          <w:color w:val="000000"/>
          <w:sz w:val="24"/>
          <w:szCs w:val="24"/>
          <w:lang w:eastAsia="pt-BR"/>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6F4566">
        <w:rPr>
          <w:rFonts w:ascii="Times New Roman" w:eastAsia="Times New Roman" w:hAnsi="Times New Roman" w:cs="Times New Roman"/>
          <w:color w:val="000000"/>
          <w:sz w:val="24"/>
          <w:szCs w:val="24"/>
          <w:lang w:eastAsia="pt-BR"/>
        </w:rPr>
        <w:t>após</w:t>
      </w:r>
      <w:proofErr w:type="gramEnd"/>
      <w:r w:rsidRPr="006F4566">
        <w:rPr>
          <w:rFonts w:ascii="Times New Roman" w:eastAsia="Times New Roman" w:hAnsi="Times New Roman" w:cs="Times New Roman"/>
          <w:color w:val="000000"/>
          <w:sz w:val="24"/>
          <w:szCs w:val="24"/>
          <w:lang w:eastAsia="pt-BR"/>
        </w:rPr>
        <w:t xml:space="preserve"> decorrido o prazo da sanção aplicada com base no inciso anterior.</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14.4. As multas previstas nesta cláusula não têm caráter compensatório, porém moratório e, consequentemente, o pagamento delas não exime o fornecedor da reparação dos eventuais danos, perdas ou prejuízos que seu ato punível venha acarretar ao Município.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14.5. A Administração poderá deixar de aplicar as penalidades previstas nesta cláusula, se </w:t>
      </w:r>
      <w:proofErr w:type="gramStart"/>
      <w:r w:rsidRPr="006F4566">
        <w:rPr>
          <w:rFonts w:ascii="Times New Roman" w:eastAsia="Times New Roman" w:hAnsi="Times New Roman" w:cs="Times New Roman"/>
          <w:color w:val="000000"/>
          <w:sz w:val="24"/>
          <w:szCs w:val="24"/>
          <w:lang w:eastAsia="pt-BR"/>
        </w:rPr>
        <w:t>admitidas</w:t>
      </w:r>
      <w:proofErr w:type="gramEnd"/>
      <w:r w:rsidRPr="006F45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6F4566">
        <w:rPr>
          <w:rFonts w:ascii="Times New Roman" w:eastAsia="Times New Roman" w:hAnsi="Times New Roman" w:cs="Times New Roman"/>
          <w:i/>
          <w:iCs/>
          <w:color w:val="000000"/>
          <w:sz w:val="24"/>
          <w:szCs w:val="24"/>
          <w:lang w:eastAsia="pt-BR"/>
        </w:rPr>
        <w:t>caput</w:t>
      </w:r>
      <w:r w:rsidRPr="006F4566">
        <w:rPr>
          <w:rFonts w:ascii="Times New Roman" w:eastAsia="Times New Roman" w:hAnsi="Times New Roman" w:cs="Times New Roman"/>
          <w:color w:val="000000"/>
          <w:sz w:val="24"/>
          <w:szCs w:val="24"/>
          <w:lang w:eastAsia="pt-BR"/>
        </w:rPr>
        <w:t>”, da Lei nº 8.666/93.</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14.6. Nenhum pagamento será realizado ao fornecedor enquanto pendente de liquidação qualquer obrigação financeira que lhe for imposta em virtude de penalidade ou inadimplência contratual.</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14.7. Quando comprovada uma dessas hipóteses prevista nesta cláusula, o Município de Coronel Freitas poderá indicar o próximo fornecedor a ser destinado o pedido, sem prejuízo da abertura de processo administrativo para a aplicação de penalidades.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15 – DA CONTRATAÇÃO E DOS PREÇOS</w:t>
      </w:r>
    </w:p>
    <w:p w:rsidR="006F4566" w:rsidRPr="006F4566" w:rsidRDefault="006F4566" w:rsidP="006F4566">
      <w:pPr>
        <w:spacing w:line="276" w:lineRule="auto"/>
        <w:contextualSpacing/>
        <w:rPr>
          <w:rFonts w:ascii="Times New Roman" w:eastAsia="Times New Roman" w:hAnsi="Times New Roman" w:cs="Times New Roman"/>
          <w:b/>
          <w:bCs/>
          <w:color w:val="000000"/>
          <w:sz w:val="24"/>
          <w:szCs w:val="24"/>
          <w:lang w:eastAsia="pt-BR"/>
        </w:rPr>
      </w:pPr>
    </w:p>
    <w:p w:rsidR="006F4566" w:rsidRDefault="006F4566" w:rsidP="006F4566">
      <w:pPr>
        <w:spacing w:line="276" w:lineRule="auto"/>
        <w:contextualSpacing/>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15.1 - A contratação do objeto licitado será efetivada mediante assinatura da Ata de Registro de Preços e emissão da(s) </w:t>
      </w:r>
      <w:proofErr w:type="gramStart"/>
      <w:r w:rsidRPr="006F4566">
        <w:rPr>
          <w:rFonts w:ascii="Times New Roman" w:eastAsia="Times New Roman" w:hAnsi="Times New Roman" w:cs="Times New Roman"/>
          <w:color w:val="000000"/>
          <w:sz w:val="24"/>
          <w:szCs w:val="24"/>
          <w:lang w:eastAsia="pt-BR"/>
        </w:rPr>
        <w:t>Autorização(</w:t>
      </w:r>
      <w:proofErr w:type="spellStart"/>
      <w:proofErr w:type="gramEnd"/>
      <w:r w:rsidRPr="006F4566">
        <w:rPr>
          <w:rFonts w:ascii="Times New Roman" w:eastAsia="Times New Roman" w:hAnsi="Times New Roman" w:cs="Times New Roman"/>
          <w:color w:val="000000"/>
          <w:sz w:val="24"/>
          <w:szCs w:val="24"/>
          <w:lang w:eastAsia="pt-BR"/>
        </w:rPr>
        <w:t>ões</w:t>
      </w:r>
      <w:proofErr w:type="spellEnd"/>
      <w:r w:rsidRPr="006F4566">
        <w:rPr>
          <w:rFonts w:ascii="Times New Roman" w:eastAsia="Times New Roman" w:hAnsi="Times New Roman" w:cs="Times New Roman"/>
          <w:color w:val="000000"/>
          <w:sz w:val="24"/>
          <w:szCs w:val="24"/>
          <w:lang w:eastAsia="pt-BR"/>
        </w:rPr>
        <w:t>) de Fornecimento.</w:t>
      </w:r>
    </w:p>
    <w:p w:rsidR="005F7A16" w:rsidRPr="006F4566" w:rsidRDefault="005F7A16" w:rsidP="006F4566">
      <w:pPr>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15.2 -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15.3 - O Contratado fica obrigado a aceitar, nas mesmas condições contratuais, os acréscimos dos itens licitados, respeitados os limites legais, conforme estabelece o § 1° do art. 65 da Lei 8666/93.</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15.4.1 - A Ata poderá sofrer alterações de acordo com as condições estabelecidas no art. 65 da Lei 8.666/93.</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15.5 – Mesmo comprovada à ocorrência da situação prevista na alínea “d” do inciso II do art. 65 da Lei 8666/93, a Administração, se julgar conveniente, poderá optar por cancelar a Ata e iniciar outro processo licitatório.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15.6 - O presente Edital e seus Anexos, bem como a proposta do licitante vencedor deste certame, farão parte integrante da Ata de Registro de Preços, independente de transcrição.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16 – DO CANCELAMENTO DA ATA DE REGISTRO DE PREÇOS</w:t>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16.1 - A Ata de Registro de Preços poderá ser cancelada pela Administração: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16.1.1 - Automaticamente:</w:t>
      </w:r>
    </w:p>
    <w:p w:rsidR="006F4566" w:rsidRPr="006F4566" w:rsidRDefault="006F4566" w:rsidP="006F4566">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16.1.1.1 - por decurso de prazo de vigência;</w:t>
      </w:r>
    </w:p>
    <w:p w:rsidR="006F4566" w:rsidRPr="006F4566" w:rsidRDefault="006F4566" w:rsidP="006F4566">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16.1.1.2 - quando não restarem fornecedores registrados;</w:t>
      </w:r>
    </w:p>
    <w:p w:rsidR="006F4566" w:rsidRPr="006F4566" w:rsidRDefault="006F4566" w:rsidP="006F4566">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16.1.1.3 - pela Administração Municipal, quando caracterizado o interesse público.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16.2 - O Proponente terá o seu registro de preços cancelado na Ata, por intermédio de processo administrativo específico, assegurado </w:t>
      </w:r>
      <w:proofErr w:type="gramStart"/>
      <w:r w:rsidRPr="006F4566">
        <w:rPr>
          <w:rFonts w:ascii="Times New Roman" w:eastAsia="Times New Roman" w:hAnsi="Times New Roman" w:cs="Times New Roman"/>
          <w:color w:val="000000"/>
          <w:sz w:val="24"/>
          <w:szCs w:val="24"/>
          <w:lang w:eastAsia="pt-BR"/>
        </w:rPr>
        <w:t>o contraditório e ampla defesa</w:t>
      </w:r>
      <w:proofErr w:type="gramEnd"/>
      <w:r w:rsidRPr="006F4566">
        <w:rPr>
          <w:rFonts w:ascii="Times New Roman" w:eastAsia="Times New Roman" w:hAnsi="Times New Roman" w:cs="Times New Roman"/>
          <w:color w:val="000000"/>
          <w:sz w:val="24"/>
          <w:szCs w:val="24"/>
          <w:lang w:eastAsia="pt-BR"/>
        </w:rPr>
        <w:t>.</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16.2.1 - A pedido, quando:</w:t>
      </w:r>
    </w:p>
    <w:p w:rsidR="006F4566" w:rsidRPr="006F4566" w:rsidRDefault="006F4566" w:rsidP="006F4566">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16.2.1.1 - comprovar estar impossibilitado de cumprir as exigências da Ata, por ocorrência de casos fortuitos ou de força maior;</w:t>
      </w:r>
    </w:p>
    <w:p w:rsidR="006F4566" w:rsidRPr="006F4566" w:rsidRDefault="006F4566" w:rsidP="006F4566">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16.2.1.2 - o seu preço registrado se tornar, comprovadamente, inexequível em função da elevação dos preços de mercado dos insumos que compõem o custo do serviço.</w:t>
      </w:r>
    </w:p>
    <w:p w:rsidR="006F4566" w:rsidRPr="006F4566" w:rsidRDefault="006F4566" w:rsidP="006F4566">
      <w:pPr>
        <w:autoSpaceDE w:val="0"/>
        <w:autoSpaceDN w:val="0"/>
        <w:adjustRightInd w:val="0"/>
        <w:spacing w:line="276" w:lineRule="auto"/>
        <w:ind w:left="36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16.2.1.3 - A solicitação dos fornecedores para cancelamento dos preços registrados deverá ser formulada com a antecedência de 30 (trinta) dias, facultada à Administração a aplicação das penalidades previstas no </w:t>
      </w:r>
      <w:r w:rsidRPr="006F4566">
        <w:rPr>
          <w:rFonts w:ascii="Times New Roman" w:eastAsia="Times New Roman" w:hAnsi="Times New Roman" w:cs="Times New Roman"/>
          <w:b/>
          <w:bCs/>
          <w:color w:val="000000"/>
          <w:sz w:val="24"/>
          <w:szCs w:val="24"/>
          <w:lang w:eastAsia="pt-BR"/>
        </w:rPr>
        <w:t>Item 14</w:t>
      </w:r>
      <w:r w:rsidRPr="006F4566">
        <w:rPr>
          <w:rFonts w:ascii="Times New Roman" w:eastAsia="Times New Roman" w:hAnsi="Times New Roman" w:cs="Times New Roman"/>
          <w:color w:val="000000"/>
          <w:sz w:val="24"/>
          <w:szCs w:val="24"/>
          <w:lang w:eastAsia="pt-BR"/>
        </w:rPr>
        <w:t xml:space="preserve"> deste Edital, caso não aceitas as razões do pedido.</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16.2.2 - Por iniciativa da Administração Municipal, quando: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16.2.2.1 - O fornecedor perder qualquer condição de habilitação exigida no processo licitatório;</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16.2.2.2 - por razões de interesse público, devidamente motivado e justificado;</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16.2.2.3 - o fornecedor não cumprir as obrigações decorrentes desta Ata de Registro de Preços;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16.2.2.4 - o fornecedor não comparecer ou se recusar a retirar, no prazo estabelecido, os pedidos decorrentes desta Ata de Registro de Preços;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16.2.2.5 - caracterizada qualquer hipótese de inexecução total ou parcial das condições estabelecidas nesta Ata de Registro de Preço ou nos pedidos dela decorrentes;</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16.2.2.6 – não aceitar reduzir seu preço registrado, na hipótese de este se tornar superior àqueles praticados no mercado.</w:t>
      </w:r>
    </w:p>
    <w:p w:rsidR="006F4566" w:rsidRPr="006F4566" w:rsidRDefault="006F4566" w:rsidP="006F4566">
      <w:pPr>
        <w:autoSpaceDE w:val="0"/>
        <w:autoSpaceDN w:val="0"/>
        <w:adjustRightInd w:val="0"/>
        <w:spacing w:line="276" w:lineRule="auto"/>
        <w:ind w:firstLine="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16.3 - A comunicação do cancelamento do preço registrado, nos casos previstos, será feita pessoalmente, por meio de documento oficial ou através Diário Oficial dos Municípios.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17 - DAS DISPOSIÇÕES GERAIS</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17.1 - Esclarecimentos relativos a presente licitação e às condições para atendimento das obrigações necessárias ao cumprimento de seu objeto, serão prestados diretamente no Departamento de Compras e Licitações da Prefeitura Municipal de Coronel Freitas, no endereço citado no preâmbulo deste Edital, ou através do telefone (49) 3347-3421, de segunda à sexta-feira, das 07h30min às 11h30min e das 13h às 17h. O edital e demais esclarecimentos poderão ser obtidos no site: </w:t>
      </w:r>
      <w:hyperlink r:id="rId11" w:anchor=".WHdoNlMrLIU" w:history="1">
        <w:r w:rsidRPr="006F4566">
          <w:rPr>
            <w:rFonts w:ascii="Times New Roman" w:eastAsia="Times New Roman" w:hAnsi="Times New Roman" w:cs="Times New Roman"/>
            <w:color w:val="0000FF"/>
            <w:sz w:val="24"/>
            <w:szCs w:val="24"/>
            <w:u w:val="single"/>
            <w:lang w:eastAsia="pt-BR"/>
          </w:rPr>
          <w:t>http://www.coronelfreitas.sc.gov.br/licitacoes/index/index/codMapaItem/11291#.WHdoNlMrLIU</w:t>
        </w:r>
      </w:hyperlink>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17.2 - Os casos omissos neste Edital serão resolvidos à luz das disposições contidas nas Leis Federais nº 8.666, de 21 de junho de 1993, Lei nº 10.520, de 17 de julho de 2002, Lei Complementar 123, de 15/12/2006, Decreto Municipal nº 5.164 de 18 de dezembro de 2009, e, se for o caso, conforme disposições da Lei nº 8.078/90 (Código de Defesa do Consumidor), Código Civil e legislações pertinentes à matéria. </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17.3 - No interesse da Administração, e sem que caiba às participantes qualquer reclamação ou indenização, poderá ser:</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993"/>
          <w:tab w:val="left" w:pos="2270"/>
          <w:tab w:val="left" w:pos="4294"/>
        </w:tabs>
        <w:snapToGrid w:val="0"/>
        <w:spacing w:line="276" w:lineRule="auto"/>
        <w:ind w:left="993" w:hanging="284"/>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w:t>
      </w:r>
      <w:r w:rsidRPr="006F4566">
        <w:rPr>
          <w:rFonts w:ascii="Times New Roman" w:eastAsia="Times New Roman" w:hAnsi="Times New Roman" w:cs="Times New Roman"/>
          <w:color w:val="000000"/>
          <w:sz w:val="24"/>
          <w:szCs w:val="24"/>
          <w:lang w:eastAsia="pt-BR"/>
        </w:rPr>
        <w:tab/>
        <w:t>adiada a abertura da licitação;</w:t>
      </w:r>
    </w:p>
    <w:p w:rsidR="006F4566" w:rsidRPr="006F4566" w:rsidRDefault="006F4566" w:rsidP="006F4566">
      <w:pPr>
        <w:widowControl w:val="0"/>
        <w:tabs>
          <w:tab w:val="left" w:pos="993"/>
          <w:tab w:val="left" w:pos="2270"/>
          <w:tab w:val="left" w:pos="4294"/>
        </w:tabs>
        <w:snapToGrid w:val="0"/>
        <w:spacing w:line="276" w:lineRule="auto"/>
        <w:ind w:left="993" w:hanging="284"/>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b)</w:t>
      </w:r>
      <w:proofErr w:type="gramEnd"/>
      <w:r w:rsidRPr="006F4566">
        <w:rPr>
          <w:rFonts w:ascii="Times New Roman" w:eastAsia="Times New Roman" w:hAnsi="Times New Roman" w:cs="Times New Roman"/>
          <w:color w:val="000000"/>
          <w:sz w:val="24"/>
          <w:szCs w:val="24"/>
          <w:lang w:eastAsia="pt-BR"/>
        </w:rPr>
        <w:tab/>
        <w:t>alterados os termos do Edital, obedecendo ao disposto no § 4º do art. 21 da Lei 8.666/93.</w:t>
      </w:r>
    </w:p>
    <w:p w:rsidR="006F4566" w:rsidRPr="006F4566" w:rsidRDefault="006F4566" w:rsidP="006F4566">
      <w:pPr>
        <w:widowControl w:val="0"/>
        <w:tabs>
          <w:tab w:val="left" w:pos="993"/>
          <w:tab w:val="left" w:pos="2270"/>
          <w:tab w:val="left" w:pos="4294"/>
        </w:tabs>
        <w:snapToGrid w:val="0"/>
        <w:spacing w:line="276" w:lineRule="auto"/>
        <w:ind w:left="993" w:hanging="284"/>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17.4 - O foro competente para dirimir possíveis dúvidas e/ou litígios pertinentes ao objeto da presente licitação é o da Comarca de Coronel Freitas, SC, excluído qualquer outro.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18 </w:t>
      </w:r>
      <w:r w:rsidRPr="006F4566">
        <w:rPr>
          <w:rFonts w:ascii="Times New Roman" w:eastAsia="Times New Roman" w:hAnsi="Times New Roman" w:cs="Times New Roman"/>
          <w:color w:val="000000"/>
          <w:sz w:val="24"/>
          <w:szCs w:val="24"/>
          <w:lang w:eastAsia="pt-BR"/>
        </w:rPr>
        <w:t>-</w:t>
      </w:r>
      <w:r w:rsidRPr="006F4566">
        <w:rPr>
          <w:rFonts w:ascii="Times New Roman" w:eastAsia="Times New Roman" w:hAnsi="Times New Roman" w:cs="Times New Roman"/>
          <w:b/>
          <w:bCs/>
          <w:color w:val="000000"/>
          <w:sz w:val="24"/>
          <w:szCs w:val="24"/>
          <w:lang w:eastAsia="pt-BR"/>
        </w:rPr>
        <w:t xml:space="preserve"> DOS ANEXOS DO EDITAL</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u w:val="single"/>
          <w:lang w:eastAsia="pt-BR"/>
        </w:rPr>
      </w:pPr>
      <w:r w:rsidRPr="006F4566">
        <w:rPr>
          <w:rFonts w:ascii="Times New Roman" w:eastAsia="Times New Roman" w:hAnsi="Times New Roman" w:cs="Times New Roman"/>
          <w:b/>
          <w:bCs/>
          <w:color w:val="000000"/>
          <w:sz w:val="24"/>
          <w:szCs w:val="24"/>
          <w:u w:val="single"/>
          <w:lang w:eastAsia="pt-BR"/>
        </w:rPr>
        <w:t>As empresas participantes deverão se ater a apresentação dos documentos constantes dos anexos abaixo mencionados, exceto o Anexo “D” e Anexo “G”.</w:t>
      </w:r>
    </w:p>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18.1 - Integram o presente Edital, dele fazendo parte como se transcritos em seu corpo, os seguintes anexos:</w:t>
      </w:r>
    </w:p>
    <w:p w:rsidR="006F4566" w:rsidRPr="006F4566" w:rsidRDefault="006F4566" w:rsidP="006F4566">
      <w:pPr>
        <w:widowControl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Anexo “A”</w:t>
      </w:r>
      <w:r w:rsidRPr="006F4566">
        <w:rPr>
          <w:rFonts w:ascii="Times New Roman" w:eastAsia="Times New Roman" w:hAnsi="Times New Roman" w:cs="Times New Roman"/>
          <w:color w:val="000000"/>
          <w:sz w:val="24"/>
          <w:szCs w:val="24"/>
          <w:lang w:eastAsia="pt-BR"/>
        </w:rPr>
        <w:t xml:space="preserve"> – MODELO DE TERMO DE CREDENCIAMENTO; (fora do envelope</w:t>
      </w:r>
      <w:proofErr w:type="gramStart"/>
      <w:r w:rsidRPr="006F4566">
        <w:rPr>
          <w:rFonts w:ascii="Times New Roman" w:eastAsia="Times New Roman" w:hAnsi="Times New Roman" w:cs="Times New Roman"/>
          <w:color w:val="000000"/>
          <w:sz w:val="24"/>
          <w:szCs w:val="24"/>
          <w:lang w:eastAsia="pt-BR"/>
        </w:rPr>
        <w:t>)</w:t>
      </w:r>
      <w:proofErr w:type="gramEnd"/>
    </w:p>
    <w:p w:rsidR="006F4566" w:rsidRPr="006F4566" w:rsidRDefault="006F4566" w:rsidP="006F4566">
      <w:pPr>
        <w:widowControl w:val="0"/>
        <w:spacing w:line="276" w:lineRule="auto"/>
        <w:ind w:left="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Anexo “B”</w:t>
      </w:r>
      <w:r w:rsidRPr="006F4566">
        <w:rPr>
          <w:rFonts w:ascii="Times New Roman" w:eastAsia="Times New Roman" w:hAnsi="Times New Roman" w:cs="Times New Roman"/>
          <w:color w:val="000000"/>
          <w:sz w:val="24"/>
          <w:szCs w:val="24"/>
          <w:lang w:eastAsia="pt-BR"/>
        </w:rPr>
        <w:t xml:space="preserve"> – MODELO DE DECLARAÇÃO DE ATENDIMENTO À LEGISLAÇÃO TRABALHISTA DE PROTEÇÃO À CRIANÇA E AO ADOLESCENTE; (dentro do envelope </w:t>
      </w:r>
      <w:proofErr w:type="gramStart"/>
      <w:r w:rsidRPr="006F4566">
        <w:rPr>
          <w:rFonts w:ascii="Times New Roman" w:eastAsia="Times New Roman" w:hAnsi="Times New Roman" w:cs="Times New Roman"/>
          <w:color w:val="000000"/>
          <w:sz w:val="24"/>
          <w:szCs w:val="24"/>
          <w:lang w:eastAsia="pt-BR"/>
        </w:rPr>
        <w:t>2</w:t>
      </w:r>
      <w:proofErr w:type="gramEnd"/>
      <w:r w:rsidRPr="006F4566">
        <w:rPr>
          <w:rFonts w:ascii="Times New Roman" w:eastAsia="Times New Roman" w:hAnsi="Times New Roman" w:cs="Times New Roman"/>
          <w:color w:val="000000"/>
          <w:sz w:val="24"/>
          <w:szCs w:val="24"/>
          <w:lang w:eastAsia="pt-BR"/>
        </w:rPr>
        <w:t>)</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Anexo “C”</w:t>
      </w:r>
      <w:r w:rsidRPr="006F4566">
        <w:rPr>
          <w:rFonts w:ascii="Times New Roman" w:eastAsia="Times New Roman" w:hAnsi="Times New Roman" w:cs="Times New Roman"/>
          <w:color w:val="000000"/>
          <w:sz w:val="24"/>
          <w:szCs w:val="24"/>
          <w:lang w:eastAsia="pt-BR"/>
        </w:rPr>
        <w:t xml:space="preserve"> – MODELO DE DECLARAÇÃO DE ATENDIMENTO AO INC. VII, DO ART. 4º, DA LEI Nº 10.520/2002; (fora do envelope).</w:t>
      </w:r>
    </w:p>
    <w:p w:rsidR="006F4566" w:rsidRPr="006F4566" w:rsidRDefault="006F4566" w:rsidP="006F4566">
      <w:pPr>
        <w:widowControl w:val="0"/>
        <w:spacing w:line="276" w:lineRule="auto"/>
        <w:ind w:left="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Anexo “D”</w:t>
      </w:r>
      <w:r w:rsidRPr="006F4566">
        <w:rPr>
          <w:rFonts w:ascii="Times New Roman" w:eastAsia="Times New Roman" w:hAnsi="Times New Roman" w:cs="Times New Roman"/>
          <w:color w:val="000000"/>
          <w:sz w:val="24"/>
          <w:szCs w:val="24"/>
          <w:lang w:eastAsia="pt-BR"/>
        </w:rPr>
        <w:t xml:space="preserve"> – RELAÇÃO E DESCRIÇÃO DOS ITENS DO OBJETO DESTA LICITAÇÃO;</w:t>
      </w:r>
    </w:p>
    <w:p w:rsidR="006F4566" w:rsidRPr="006F4566" w:rsidRDefault="006F4566" w:rsidP="006F4566">
      <w:pPr>
        <w:widowControl w:val="0"/>
        <w:spacing w:line="276" w:lineRule="auto"/>
        <w:ind w:left="106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Anexo “E” –</w:t>
      </w:r>
      <w:r w:rsidRPr="006F4566">
        <w:rPr>
          <w:rFonts w:ascii="Times New Roman" w:eastAsia="Times New Roman" w:hAnsi="Times New Roman" w:cs="Times New Roman"/>
          <w:color w:val="000000"/>
          <w:sz w:val="24"/>
          <w:szCs w:val="24"/>
          <w:lang w:eastAsia="pt-BR"/>
        </w:rPr>
        <w:t xml:space="preserve"> MODELO DECLARAÇÃO DE INIDONEIDADE; (dentro do envelope </w:t>
      </w:r>
      <w:proofErr w:type="gramStart"/>
      <w:r w:rsidRPr="006F4566">
        <w:rPr>
          <w:rFonts w:ascii="Times New Roman" w:eastAsia="Times New Roman" w:hAnsi="Times New Roman" w:cs="Times New Roman"/>
          <w:color w:val="000000"/>
          <w:sz w:val="24"/>
          <w:szCs w:val="24"/>
          <w:lang w:eastAsia="pt-BR"/>
        </w:rPr>
        <w:t>2</w:t>
      </w:r>
      <w:proofErr w:type="gramEnd"/>
      <w:r w:rsidRPr="006F4566">
        <w:rPr>
          <w:rFonts w:ascii="Times New Roman" w:eastAsia="Times New Roman" w:hAnsi="Times New Roman" w:cs="Times New Roman"/>
          <w:color w:val="000000"/>
          <w:sz w:val="24"/>
          <w:szCs w:val="24"/>
          <w:lang w:eastAsia="pt-BR"/>
        </w:rPr>
        <w:t>)</w:t>
      </w:r>
    </w:p>
    <w:p w:rsidR="006F4566" w:rsidRPr="006F4566" w:rsidRDefault="006F4566" w:rsidP="006F4566">
      <w:pPr>
        <w:spacing w:line="240" w:lineRule="auto"/>
        <w:ind w:left="708"/>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sz w:val="24"/>
          <w:szCs w:val="20"/>
          <w:lang w:eastAsia="pt-BR"/>
        </w:rPr>
        <w:t>Anexo “F”</w:t>
      </w:r>
      <w:r w:rsidRPr="006F4566">
        <w:rPr>
          <w:rFonts w:ascii="Times New Roman" w:eastAsia="Times New Roman" w:hAnsi="Times New Roman" w:cs="Times New Roman"/>
          <w:sz w:val="24"/>
          <w:szCs w:val="20"/>
          <w:lang w:eastAsia="pt-BR"/>
        </w:rPr>
        <w:t xml:space="preserve"> - </w:t>
      </w:r>
      <w:r w:rsidRPr="006F4566">
        <w:rPr>
          <w:rFonts w:ascii="Times New Roman" w:eastAsia="Times New Roman" w:hAnsi="Times New Roman" w:cs="Times New Roman"/>
          <w:sz w:val="24"/>
          <w:szCs w:val="24"/>
          <w:lang w:eastAsia="pt-BR"/>
        </w:rPr>
        <w:t>MODELO DE DECLARAÇÃO DE EMPRESA ME; EPP; (fora do envelope</w:t>
      </w:r>
      <w:proofErr w:type="gramStart"/>
      <w:r w:rsidRPr="006F4566">
        <w:rPr>
          <w:rFonts w:ascii="Times New Roman" w:eastAsia="Times New Roman" w:hAnsi="Times New Roman" w:cs="Times New Roman"/>
          <w:sz w:val="24"/>
          <w:szCs w:val="24"/>
          <w:lang w:eastAsia="pt-BR"/>
        </w:rPr>
        <w:t>)</w:t>
      </w:r>
      <w:proofErr w:type="gramEnd"/>
    </w:p>
    <w:p w:rsidR="006F4566" w:rsidRPr="006F4566" w:rsidRDefault="006F4566" w:rsidP="006F4566">
      <w:pPr>
        <w:spacing w:line="240" w:lineRule="auto"/>
        <w:ind w:left="708"/>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color w:val="000000"/>
          <w:sz w:val="24"/>
          <w:szCs w:val="24"/>
          <w:lang w:eastAsia="pt-BR"/>
        </w:rPr>
        <w:t xml:space="preserve">Anexo “G” – </w:t>
      </w:r>
      <w:r w:rsidRPr="006F4566">
        <w:rPr>
          <w:rFonts w:ascii="Times New Roman" w:eastAsia="Times New Roman" w:hAnsi="Times New Roman" w:cs="Times New Roman"/>
          <w:color w:val="000000"/>
          <w:sz w:val="24"/>
          <w:szCs w:val="24"/>
          <w:lang w:eastAsia="pt-BR"/>
        </w:rPr>
        <w:t xml:space="preserve">MINUTA DE CONTRATO/ATA DE REGISTRO DE PREÇOS; </w:t>
      </w:r>
    </w:p>
    <w:p w:rsidR="006F4566" w:rsidRPr="006F4566" w:rsidRDefault="006F4566" w:rsidP="006F4566">
      <w:pPr>
        <w:spacing w:line="240" w:lineRule="auto"/>
        <w:ind w:left="708"/>
        <w:rPr>
          <w:rFonts w:ascii="Times New Roman" w:eastAsia="Times New Roman" w:hAnsi="Times New Roman" w:cs="Times New Roman"/>
          <w:color w:val="000000"/>
          <w:sz w:val="20"/>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color w:val="000000"/>
          <w:sz w:val="24"/>
          <w:szCs w:val="24"/>
          <w:lang w:eastAsia="pt-BR"/>
        </w:rPr>
        <w:t>Anexo “H”</w:t>
      </w:r>
      <w:r w:rsidRPr="006F4566">
        <w:rPr>
          <w:rFonts w:ascii="Times New Roman" w:eastAsia="Times New Roman" w:hAnsi="Times New Roman" w:cs="Times New Roman"/>
          <w:color w:val="000000"/>
          <w:sz w:val="24"/>
          <w:szCs w:val="24"/>
          <w:lang w:eastAsia="pt-BR"/>
        </w:rPr>
        <w:t xml:space="preserve"> – MODELO PARA APRESENTAÇÃO DA PROPOSTA ESCRITA. (dentro do envelope </w:t>
      </w:r>
      <w:proofErr w:type="gramStart"/>
      <w:r w:rsidRPr="006F4566">
        <w:rPr>
          <w:rFonts w:ascii="Times New Roman" w:eastAsia="Times New Roman" w:hAnsi="Times New Roman" w:cs="Times New Roman"/>
          <w:color w:val="000000"/>
          <w:sz w:val="24"/>
          <w:szCs w:val="24"/>
          <w:lang w:eastAsia="pt-BR"/>
        </w:rPr>
        <w:t>1</w:t>
      </w:r>
      <w:proofErr w:type="gramEnd"/>
      <w:r w:rsidRPr="006F4566">
        <w:rPr>
          <w:rFonts w:ascii="Times New Roman" w:eastAsia="Times New Roman" w:hAnsi="Times New Roman" w:cs="Times New Roman"/>
          <w:color w:val="000000"/>
          <w:sz w:val="24"/>
          <w:szCs w:val="24"/>
          <w:lang w:eastAsia="pt-BR"/>
        </w:rPr>
        <w:t xml:space="preserve">). </w:t>
      </w:r>
    </w:p>
    <w:p w:rsidR="006F4566" w:rsidRPr="006F4566" w:rsidRDefault="006F4566" w:rsidP="006F4566">
      <w:pPr>
        <w:spacing w:line="240" w:lineRule="auto"/>
        <w:ind w:left="708"/>
        <w:rPr>
          <w:rFonts w:ascii="Times New Roman" w:eastAsia="Times New Roman" w:hAnsi="Times New Roman" w:cs="Times New Roman"/>
          <w:color w:val="000000"/>
          <w:sz w:val="20"/>
          <w:szCs w:val="24"/>
          <w:lang w:eastAsia="pt-BR"/>
        </w:rPr>
      </w:pPr>
    </w:p>
    <w:p w:rsidR="006F4566" w:rsidRPr="006F4566" w:rsidRDefault="006F4566" w:rsidP="006F4566">
      <w:pPr>
        <w:widowControl w:val="0"/>
        <w:numPr>
          <w:ilvl w:val="0"/>
          <w:numId w:val="4"/>
        </w:num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color w:val="000000"/>
          <w:sz w:val="24"/>
          <w:szCs w:val="24"/>
          <w:lang w:eastAsia="pt-BR"/>
        </w:rPr>
        <w:t xml:space="preserve">Anexo “I” - </w:t>
      </w:r>
      <w:r w:rsidRPr="006F4566">
        <w:rPr>
          <w:rFonts w:ascii="Times New Roman" w:eastAsia="Times New Roman" w:hAnsi="Times New Roman" w:cs="Times New Roman"/>
          <w:sz w:val="24"/>
          <w:szCs w:val="20"/>
          <w:lang w:eastAsia="pt-BR"/>
        </w:rPr>
        <w:t xml:space="preserve">DECLARAÇÃO DE ACEITAÇÃO DOS TERMOS DO EDITAL. (fora dos envelopes).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left="283"/>
        <w:contextualSpacing/>
        <w:rPr>
          <w:rFonts w:ascii="Times New Roman" w:hAnsi="Times New Roman" w:cs="Times New Roman"/>
          <w:color w:val="000000"/>
          <w:sz w:val="24"/>
          <w:szCs w:val="24"/>
          <w:highlight w:val="yellow"/>
        </w:rPr>
      </w:pPr>
    </w:p>
    <w:p w:rsidR="006F4566" w:rsidRPr="006F4566" w:rsidRDefault="006F4566" w:rsidP="006F4566">
      <w:pPr>
        <w:spacing w:line="240" w:lineRule="auto"/>
        <w:jc w:val="both"/>
        <w:rPr>
          <w:rFonts w:ascii="Times New Roman" w:eastAsia="Times New Roman" w:hAnsi="Times New Roman" w:cs="Times New Roman"/>
          <w:sz w:val="24"/>
          <w:szCs w:val="24"/>
          <w:lang w:eastAsia="pt-BR"/>
        </w:rPr>
      </w:pPr>
      <w:r w:rsidRPr="006F4566">
        <w:rPr>
          <w:rFonts w:ascii="Times New Roman" w:eastAsia="Times New Roman" w:hAnsi="Times New Roman" w:cs="Times New Roman"/>
          <w:sz w:val="24"/>
          <w:szCs w:val="24"/>
          <w:lang w:eastAsia="pt-BR"/>
        </w:rPr>
        <w:tab/>
      </w:r>
      <w:r w:rsidRPr="006F4566">
        <w:rPr>
          <w:rFonts w:ascii="Times New Roman" w:eastAsia="Times New Roman" w:hAnsi="Times New Roman" w:cs="Times New Roman"/>
          <w:sz w:val="24"/>
          <w:szCs w:val="24"/>
          <w:lang w:eastAsia="pt-BR"/>
        </w:rPr>
        <w:tab/>
      </w:r>
      <w:r w:rsidRPr="006F4566">
        <w:rPr>
          <w:rFonts w:ascii="Times New Roman" w:eastAsia="Times New Roman" w:hAnsi="Times New Roman" w:cs="Times New Roman"/>
          <w:sz w:val="24"/>
          <w:szCs w:val="24"/>
          <w:lang w:eastAsia="pt-BR"/>
        </w:rPr>
        <w:tab/>
      </w:r>
      <w:r w:rsidRPr="006F4566">
        <w:rPr>
          <w:rFonts w:ascii="Times New Roman" w:eastAsia="Times New Roman" w:hAnsi="Times New Roman" w:cs="Times New Roman"/>
          <w:sz w:val="24"/>
          <w:szCs w:val="24"/>
          <w:lang w:eastAsia="pt-BR"/>
        </w:rPr>
        <w:tab/>
      </w:r>
      <w:r w:rsidRPr="006F4566">
        <w:rPr>
          <w:rFonts w:ascii="Times New Roman" w:eastAsia="Times New Roman" w:hAnsi="Times New Roman" w:cs="Times New Roman"/>
          <w:sz w:val="24"/>
          <w:szCs w:val="24"/>
          <w:lang w:eastAsia="pt-BR"/>
        </w:rPr>
        <w:tab/>
        <w:t xml:space="preserve">Coronel Freitas (SC),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"DataProcesso" \* MERGEFORMAT </w:instrText>
      </w:r>
      <w:r w:rsidRPr="006F4566">
        <w:rPr>
          <w:rFonts w:ascii="Times New Roman" w:eastAsia="Times New Roman" w:hAnsi="Times New Roman" w:cs="Times New Roman"/>
          <w:sz w:val="24"/>
          <w:szCs w:val="24"/>
          <w:lang w:eastAsia="pt-BR"/>
        </w:rPr>
        <w:fldChar w:fldCharType="separate"/>
      </w:r>
      <w:r w:rsidR="00BD063C">
        <w:rPr>
          <w:rFonts w:ascii="Times New Roman" w:eastAsia="Times New Roman" w:hAnsi="Times New Roman" w:cs="Times New Roman"/>
          <w:sz w:val="24"/>
          <w:szCs w:val="24"/>
          <w:lang w:eastAsia="pt-BR"/>
        </w:rPr>
        <w:t>29/08/2018</w:t>
      </w:r>
      <w:r w:rsidRPr="006F4566">
        <w:rPr>
          <w:rFonts w:ascii="Times New Roman" w:eastAsia="Times New Roman" w:hAnsi="Times New Roman" w:cs="Times New Roman"/>
          <w:sz w:val="24"/>
          <w:szCs w:val="24"/>
          <w:lang w:eastAsia="pt-BR"/>
        </w:rPr>
        <w:fldChar w:fldCharType="end"/>
      </w:r>
      <w:r w:rsidRPr="006F4566">
        <w:rPr>
          <w:rFonts w:ascii="Times New Roman" w:eastAsia="Times New Roman" w:hAnsi="Times New Roman" w:cs="Times New Roman"/>
          <w:sz w:val="24"/>
          <w:szCs w:val="24"/>
          <w:lang w:eastAsia="pt-BR"/>
        </w:rPr>
        <w:t>.</w:t>
      </w:r>
    </w:p>
    <w:p w:rsidR="006F4566" w:rsidRPr="006F4566" w:rsidRDefault="006F4566" w:rsidP="006F4566">
      <w:pPr>
        <w:widowControl w:val="0"/>
        <w:spacing w:line="276" w:lineRule="auto"/>
        <w:ind w:firstLine="4536"/>
        <w:contextualSpacing/>
        <w:rPr>
          <w:rFonts w:ascii="Times New Roman" w:eastAsia="Times New Roman" w:hAnsi="Times New Roman" w:cs="Times New Roman"/>
          <w:color w:val="000000"/>
          <w:sz w:val="24"/>
          <w:szCs w:val="24"/>
          <w:highlight w:val="yellow"/>
          <w:lang w:eastAsia="pt-BR"/>
        </w:rPr>
      </w:pPr>
    </w:p>
    <w:p w:rsidR="006F4566" w:rsidRPr="006F4566" w:rsidRDefault="006F4566" w:rsidP="006F4566">
      <w:pPr>
        <w:widowControl w:val="0"/>
        <w:spacing w:line="276" w:lineRule="auto"/>
        <w:ind w:firstLine="4536"/>
        <w:contextualSpacing/>
        <w:rPr>
          <w:rFonts w:ascii="Times New Roman" w:eastAsia="Times New Roman" w:hAnsi="Times New Roman" w:cs="Times New Roman"/>
          <w:color w:val="000000"/>
          <w:sz w:val="24"/>
          <w:szCs w:val="24"/>
          <w:highlight w:val="yellow"/>
          <w:lang w:eastAsia="pt-BR"/>
        </w:rPr>
      </w:pPr>
    </w:p>
    <w:p w:rsidR="006F4566" w:rsidRPr="006F4566" w:rsidRDefault="006F4566" w:rsidP="006F4566">
      <w:pPr>
        <w:widowControl w:val="0"/>
        <w:spacing w:line="276" w:lineRule="auto"/>
        <w:ind w:firstLine="4536"/>
        <w:contextualSpacing/>
        <w:rPr>
          <w:rFonts w:ascii="Times New Roman" w:eastAsia="Times New Roman" w:hAnsi="Times New Roman" w:cs="Times New Roman"/>
          <w:color w:val="000000"/>
          <w:sz w:val="24"/>
          <w:szCs w:val="24"/>
          <w:highlight w:val="yellow"/>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roofErr w:type="spellStart"/>
      <w:r w:rsidRPr="006F4566">
        <w:rPr>
          <w:rFonts w:ascii="Times New Roman" w:eastAsia="Times New Roman" w:hAnsi="Times New Roman" w:cs="Times New Roman"/>
          <w:b/>
          <w:bCs/>
          <w:color w:val="000000"/>
          <w:sz w:val="24"/>
          <w:szCs w:val="24"/>
          <w:lang w:eastAsia="pt-BR"/>
        </w:rPr>
        <w:t>Izeu</w:t>
      </w:r>
      <w:proofErr w:type="spellEnd"/>
      <w:r w:rsidRPr="006F4566">
        <w:rPr>
          <w:rFonts w:ascii="Times New Roman" w:eastAsia="Times New Roman" w:hAnsi="Times New Roman" w:cs="Times New Roman"/>
          <w:b/>
          <w:bCs/>
          <w:color w:val="000000"/>
          <w:sz w:val="24"/>
          <w:szCs w:val="24"/>
          <w:lang w:eastAsia="pt-BR"/>
        </w:rPr>
        <w:t xml:space="preserve"> Jonas </w:t>
      </w:r>
      <w:proofErr w:type="spellStart"/>
      <w:r w:rsidRPr="006F4566">
        <w:rPr>
          <w:rFonts w:ascii="Times New Roman" w:eastAsia="Times New Roman" w:hAnsi="Times New Roman" w:cs="Times New Roman"/>
          <w:b/>
          <w:bCs/>
          <w:color w:val="000000"/>
          <w:sz w:val="24"/>
          <w:szCs w:val="24"/>
          <w:lang w:eastAsia="pt-BR"/>
        </w:rPr>
        <w:t>Tozetto</w:t>
      </w:r>
      <w:proofErr w:type="spellEnd"/>
    </w:p>
    <w:p w:rsidR="006F4566" w:rsidRPr="006F4566" w:rsidRDefault="006F4566" w:rsidP="006F4566">
      <w:pPr>
        <w:tabs>
          <w:tab w:val="left" w:pos="536"/>
          <w:tab w:val="left" w:pos="2270"/>
          <w:tab w:val="left" w:pos="4294"/>
        </w:tabs>
        <w:spacing w:line="276" w:lineRule="auto"/>
        <w:contextualSpacing/>
        <w:jc w:val="center"/>
        <w:outlineLvl w:val="2"/>
        <w:rPr>
          <w:rFonts w:ascii="Times New Roman" w:eastAsia="Arial Unicode MS" w:hAnsi="Times New Roman" w:cs="Times New Roman"/>
          <w:b/>
          <w:bCs/>
          <w:color w:val="000000"/>
          <w:sz w:val="24"/>
          <w:szCs w:val="24"/>
          <w:lang w:eastAsia="pt-BR"/>
        </w:rPr>
      </w:pPr>
      <w:r w:rsidRPr="006F4566">
        <w:rPr>
          <w:rFonts w:ascii="Times New Roman" w:eastAsia="Arial Unicode MS" w:hAnsi="Times New Roman" w:cs="Times New Roman"/>
          <w:color w:val="000000"/>
          <w:sz w:val="24"/>
          <w:szCs w:val="24"/>
          <w:lang w:eastAsia="pt-BR"/>
        </w:rPr>
        <w:t>Prefeito Municipal</w:t>
      </w: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 xml:space="preserve"> PROCESSO N°</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116/2018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 xml:space="preserve">, ANO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proofErr w:type="gramStart"/>
      <w:r w:rsidRPr="006F4566">
        <w:rPr>
          <w:rFonts w:ascii="Times New Roman" w:eastAsia="Times New Roman" w:hAnsi="Times New Roman" w:cs="Times New Roman"/>
          <w:b/>
          <w:snapToGrid w:val="0"/>
          <w:color w:val="000000"/>
          <w:sz w:val="24"/>
          <w:szCs w:val="24"/>
          <w:lang w:eastAsia="pt-BR"/>
        </w:rPr>
        <w:fldChar w:fldCharType="end"/>
      </w:r>
      <w:proofErr w:type="gramEnd"/>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keepNext/>
        <w:spacing w:line="276" w:lineRule="auto"/>
        <w:contextualSpacing/>
        <w:jc w:val="center"/>
        <w:outlineLvl w:val="5"/>
        <w:rPr>
          <w:rFonts w:ascii="Times New Roman" w:eastAsia="Arial Unicode MS" w:hAnsi="Times New Roman" w:cs="Times New Roman"/>
          <w:b/>
          <w:color w:val="000000"/>
          <w:sz w:val="24"/>
          <w:szCs w:val="24"/>
          <w:lang w:eastAsia="pt-BR"/>
        </w:rPr>
      </w:pPr>
      <w:r w:rsidRPr="006F4566">
        <w:rPr>
          <w:rFonts w:ascii="Times New Roman" w:eastAsia="Arial Unicode MS" w:hAnsi="Times New Roman" w:cs="Times New Roman"/>
          <w:b/>
          <w:color w:val="000000"/>
          <w:sz w:val="24"/>
          <w:szCs w:val="24"/>
          <w:lang w:eastAsia="pt-BR"/>
        </w:rPr>
        <w:t>ANEXO “A”</w:t>
      </w: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outlineLvl w:val="4"/>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MODELO DE TERMO DE CREDENCIAMENTO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Razão Social:</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Endereço: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Cidade/Estado: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CNPJ:</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before="240" w:after="60" w:line="276" w:lineRule="auto"/>
        <w:contextualSpacing/>
        <w:outlineLvl w:val="0"/>
        <w:rPr>
          <w:rFonts w:ascii="Times New Roman" w:eastAsia="Times New Roman" w:hAnsi="Times New Roman" w:cs="Times New Roman"/>
          <w:color w:val="000000"/>
          <w:kern w:val="32"/>
          <w:sz w:val="24"/>
          <w:szCs w:val="32"/>
          <w:lang w:eastAsia="pt-BR"/>
        </w:rPr>
      </w:pPr>
      <w:r w:rsidRPr="006F4566">
        <w:rPr>
          <w:rFonts w:ascii="Times New Roman" w:eastAsia="Times New Roman" w:hAnsi="Times New Roman" w:cs="Times New Roman"/>
          <w:color w:val="000000"/>
          <w:kern w:val="32"/>
          <w:sz w:val="24"/>
          <w:szCs w:val="32"/>
          <w:lang w:eastAsia="pt-BR"/>
        </w:rPr>
        <w:t xml:space="preserve">À Prefeitura Municipal de Coronel Freitas, SC.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6521"/>
        </w:tabs>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Credenciamos </w:t>
      </w:r>
      <w:proofErr w:type="gramStart"/>
      <w:r w:rsidRPr="006F4566">
        <w:rPr>
          <w:rFonts w:ascii="Times New Roman" w:eastAsia="Times New Roman" w:hAnsi="Times New Roman" w:cs="Times New Roman"/>
          <w:color w:val="000000"/>
          <w:sz w:val="24"/>
          <w:szCs w:val="24"/>
          <w:lang w:eastAsia="pt-BR"/>
        </w:rPr>
        <w:t>o(</w:t>
      </w:r>
      <w:proofErr w:type="gramEnd"/>
      <w:r w:rsidRPr="006F4566">
        <w:rPr>
          <w:rFonts w:ascii="Times New Roman" w:eastAsia="Times New Roman" w:hAnsi="Times New Roman" w:cs="Times New Roman"/>
          <w:color w:val="000000"/>
          <w:sz w:val="24"/>
          <w:szCs w:val="24"/>
          <w:lang w:eastAsia="pt-BR"/>
        </w:rPr>
        <w:t xml:space="preserve">a) Sr.(a) </w:t>
      </w:r>
      <w:r w:rsidRPr="006F4566">
        <w:rPr>
          <w:rFonts w:ascii="Times New Roman" w:eastAsia="Times New Roman" w:hAnsi="Times New Roman" w:cs="Times New Roman"/>
          <w:b/>
          <w:bCs/>
          <w:color w:val="000000"/>
          <w:sz w:val="24"/>
          <w:szCs w:val="24"/>
          <w:lang w:eastAsia="pt-BR"/>
        </w:rPr>
        <w:t>___________________________</w:t>
      </w:r>
      <w:r w:rsidRPr="006F4566">
        <w:rPr>
          <w:rFonts w:ascii="Times New Roman" w:eastAsia="Times New Roman" w:hAnsi="Times New Roman" w:cs="Times New Roman"/>
          <w:color w:val="000000"/>
          <w:sz w:val="24"/>
          <w:szCs w:val="24"/>
          <w:lang w:eastAsia="pt-BR"/>
        </w:rPr>
        <w:t xml:space="preserve">, portador(a) da Cédula de Identidade nº </w:t>
      </w:r>
      <w:r w:rsidRPr="006F4566">
        <w:rPr>
          <w:rFonts w:ascii="Times New Roman" w:eastAsia="Times New Roman" w:hAnsi="Times New Roman" w:cs="Times New Roman"/>
          <w:b/>
          <w:bCs/>
          <w:color w:val="000000"/>
          <w:sz w:val="24"/>
          <w:szCs w:val="24"/>
          <w:lang w:eastAsia="pt-BR"/>
        </w:rPr>
        <w:t>_______________</w:t>
      </w:r>
      <w:r w:rsidRPr="006F4566">
        <w:rPr>
          <w:rFonts w:ascii="Times New Roman" w:eastAsia="Times New Roman" w:hAnsi="Times New Roman" w:cs="Times New Roman"/>
          <w:color w:val="000000"/>
          <w:sz w:val="24"/>
          <w:szCs w:val="24"/>
          <w:lang w:eastAsia="pt-BR"/>
        </w:rPr>
        <w:t xml:space="preserve"> e do CPF nº </w:t>
      </w:r>
      <w:r w:rsidRPr="006F4566">
        <w:rPr>
          <w:rFonts w:ascii="Times New Roman" w:eastAsia="Times New Roman" w:hAnsi="Times New Roman" w:cs="Times New Roman"/>
          <w:b/>
          <w:bCs/>
          <w:color w:val="000000"/>
          <w:sz w:val="24"/>
          <w:szCs w:val="24"/>
          <w:lang w:eastAsia="pt-BR"/>
        </w:rPr>
        <w:t>________________</w:t>
      </w:r>
      <w:r w:rsidRPr="006F4566">
        <w:rPr>
          <w:rFonts w:ascii="Times New Roman" w:eastAsia="Times New Roman" w:hAnsi="Times New Roman" w:cs="Times New Roman"/>
          <w:color w:val="000000"/>
          <w:sz w:val="24"/>
          <w:szCs w:val="24"/>
          <w:lang w:eastAsia="pt-BR"/>
        </w:rPr>
        <w:t xml:space="preserve">, a participar da licitação instaurada pela Prefeitura Municipal de Coronel Freitas, SC, na modalidade </w:t>
      </w:r>
      <w:r w:rsidRPr="006F4566">
        <w:rPr>
          <w:rFonts w:ascii="Times New Roman" w:eastAsia="Times New Roman" w:hAnsi="Times New Roman" w:cs="Times New Roman"/>
          <w:b/>
          <w:bCs/>
          <w:color w:val="000000"/>
          <w:sz w:val="24"/>
          <w:szCs w:val="24"/>
          <w:lang w:eastAsia="pt-BR"/>
        </w:rPr>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xml:space="preserve">, na qualidade de </w:t>
      </w:r>
      <w:r w:rsidRPr="006F4566">
        <w:rPr>
          <w:rFonts w:ascii="Times New Roman" w:eastAsia="Times New Roman" w:hAnsi="Times New Roman" w:cs="Times New Roman"/>
          <w:b/>
          <w:bCs/>
          <w:color w:val="000000"/>
          <w:sz w:val="24"/>
          <w:szCs w:val="24"/>
          <w:lang w:eastAsia="pt-BR"/>
        </w:rPr>
        <w:t>REPRESENTANTE LEGAL</w:t>
      </w:r>
      <w:r w:rsidRPr="006F4566">
        <w:rPr>
          <w:rFonts w:ascii="Times New Roman" w:eastAsia="Times New Roman" w:hAnsi="Times New Roman" w:cs="Times New Roman"/>
          <w:color w:val="000000"/>
          <w:sz w:val="24"/>
          <w:szCs w:val="24"/>
          <w:lang w:eastAsia="pt-BR"/>
        </w:rPr>
        <w:t xml:space="preserve">, outorgando-lhe poderes para pronunciar-se em nome da empresa </w:t>
      </w:r>
      <w:r w:rsidRPr="006F4566">
        <w:rPr>
          <w:rFonts w:ascii="Times New Roman" w:eastAsia="Times New Roman" w:hAnsi="Times New Roman" w:cs="Times New Roman"/>
          <w:b/>
          <w:bCs/>
          <w:color w:val="000000"/>
          <w:sz w:val="24"/>
          <w:szCs w:val="24"/>
          <w:lang w:eastAsia="pt-BR"/>
        </w:rPr>
        <w:t>_______________________________________ , bem como formular propostas verbais, recorrer e praticar todos os demais atos inerentes ao certame</w:t>
      </w:r>
      <w:r w:rsidRPr="006F4566">
        <w:rPr>
          <w:rFonts w:ascii="Times New Roman" w:eastAsia="Times New Roman" w:hAnsi="Times New Roman" w:cs="Times New Roman"/>
          <w:color w:val="000000"/>
          <w:sz w:val="24"/>
          <w:szCs w:val="24"/>
          <w:lang w:eastAsia="pt-BR"/>
        </w:rPr>
        <w:t>.</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firstLine="170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firstLine="170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Local, ______ de ____________________ </w:t>
      </w:r>
      <w:proofErr w:type="spellStart"/>
      <w:r w:rsidRPr="006F4566">
        <w:rPr>
          <w:rFonts w:ascii="Times New Roman" w:eastAsia="Times New Roman" w:hAnsi="Times New Roman" w:cs="Times New Roman"/>
          <w:color w:val="000000"/>
          <w:sz w:val="24"/>
          <w:szCs w:val="24"/>
          <w:lang w:eastAsia="pt-BR"/>
        </w:rPr>
        <w:t>de</w:t>
      </w:r>
      <w:proofErr w:type="spellEnd"/>
      <w:r w:rsidRPr="006F4566">
        <w:rPr>
          <w:rFonts w:ascii="Times New Roman" w:eastAsia="Times New Roman" w:hAnsi="Times New Roman" w:cs="Times New Roman"/>
          <w:color w:val="000000"/>
          <w:sz w:val="24"/>
          <w:szCs w:val="24"/>
          <w:lang w:eastAsia="pt-BR"/>
        </w:rPr>
        <w:t xml:space="preserve"> 2018.</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(nome e assinatura do responsável legal)</w:t>
      </w: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(número da carteira de identidade e órgão emissor)</w:t>
      </w:r>
    </w:p>
    <w:p w:rsidR="006F4566" w:rsidRPr="006F4566" w:rsidRDefault="006F4566" w:rsidP="006F4566">
      <w:pPr>
        <w:spacing w:line="276" w:lineRule="auto"/>
        <w:contextualSpacing/>
        <w:jc w:val="center"/>
        <w:outlineLvl w:val="3"/>
        <w:rPr>
          <w:rFonts w:eastAsia="Times New Roman" w:cs="Times New Roman"/>
          <w:b/>
          <w:bCs/>
          <w:color w:val="000000"/>
          <w:sz w:val="24"/>
          <w:szCs w:val="24"/>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76" w:lineRule="auto"/>
        <w:contextualSpacing/>
        <w:rPr>
          <w:rFonts w:ascii="Times New Roman" w:eastAsia="Times New Roman" w:hAnsi="Times New Roman" w:cs="Times New Roman"/>
          <w:color w:val="000000"/>
          <w:sz w:val="24"/>
          <w:szCs w:val="20"/>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outlineLvl w:val="3"/>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ANEXO “B”</w:t>
      </w:r>
    </w:p>
    <w:p w:rsidR="006F4566" w:rsidRPr="006F4566" w:rsidRDefault="006F4566" w:rsidP="006F4566">
      <w:pPr>
        <w:spacing w:line="276" w:lineRule="auto"/>
        <w:contextualSpacing/>
        <w:outlineLvl w:val="3"/>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outlineLvl w:val="3"/>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MODELO DE DECLARAÇÃO DE ATENDIMENTO À LEGISLAÇÃO TRABALHISTA DE PROTEÇÃO À CRIANÇA E AO ADOLESCENTE</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Razão Social:</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Endereço: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Cidade/Estado: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CNPJ:</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DECLARAÇÃO</w:t>
      </w: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Ref.: </w:t>
      </w:r>
      <w:r w:rsidRPr="006F4566">
        <w:rPr>
          <w:rFonts w:ascii="Times New Roman" w:eastAsia="Times New Roman" w:hAnsi="Times New Roman" w:cs="Times New Roman"/>
          <w:b/>
          <w:bCs/>
          <w:color w:val="000000"/>
          <w:sz w:val="24"/>
          <w:szCs w:val="24"/>
          <w:lang w:eastAsia="pt-BR"/>
        </w:rPr>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firstLine="1418"/>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A empresa </w:t>
      </w:r>
      <w:r w:rsidRPr="006F4566">
        <w:rPr>
          <w:rFonts w:ascii="Times New Roman" w:eastAsia="Times New Roman" w:hAnsi="Times New Roman" w:cs="Times New Roman"/>
          <w:b/>
          <w:bCs/>
          <w:color w:val="000000"/>
          <w:sz w:val="24"/>
          <w:szCs w:val="24"/>
          <w:lang w:eastAsia="pt-BR"/>
        </w:rPr>
        <w:t>______________________________________</w:t>
      </w:r>
      <w:r w:rsidRPr="006F4566">
        <w:rPr>
          <w:rFonts w:ascii="Times New Roman" w:eastAsia="Times New Roman" w:hAnsi="Times New Roman" w:cs="Times New Roman"/>
          <w:color w:val="000000"/>
          <w:sz w:val="24"/>
          <w:szCs w:val="24"/>
          <w:lang w:eastAsia="pt-BR"/>
        </w:rPr>
        <w:t xml:space="preserve">, inscrita no CNPJ sob o nº </w:t>
      </w:r>
      <w:r w:rsidRPr="006F4566">
        <w:rPr>
          <w:rFonts w:ascii="Times New Roman" w:eastAsia="Times New Roman" w:hAnsi="Times New Roman" w:cs="Times New Roman"/>
          <w:b/>
          <w:bCs/>
          <w:color w:val="000000"/>
          <w:sz w:val="24"/>
          <w:szCs w:val="24"/>
          <w:lang w:eastAsia="pt-BR"/>
        </w:rPr>
        <w:t>________________________</w:t>
      </w:r>
      <w:r w:rsidRPr="006F4566">
        <w:rPr>
          <w:rFonts w:ascii="Times New Roman" w:eastAsia="Times New Roman" w:hAnsi="Times New Roman" w:cs="Times New Roman"/>
          <w:color w:val="000000"/>
          <w:sz w:val="24"/>
          <w:szCs w:val="24"/>
          <w:lang w:eastAsia="pt-BR"/>
        </w:rPr>
        <w:t xml:space="preserve">, por intermédio de seu representante legal </w:t>
      </w:r>
      <w:proofErr w:type="gramStart"/>
      <w:r w:rsidRPr="006F4566">
        <w:rPr>
          <w:rFonts w:ascii="Times New Roman" w:eastAsia="Times New Roman" w:hAnsi="Times New Roman" w:cs="Times New Roman"/>
          <w:color w:val="000000"/>
          <w:sz w:val="24"/>
          <w:szCs w:val="24"/>
          <w:lang w:eastAsia="pt-BR"/>
        </w:rPr>
        <w:t>o(</w:t>
      </w:r>
      <w:proofErr w:type="gramEnd"/>
      <w:r w:rsidRPr="006F4566">
        <w:rPr>
          <w:rFonts w:ascii="Times New Roman" w:eastAsia="Times New Roman" w:hAnsi="Times New Roman" w:cs="Times New Roman"/>
          <w:color w:val="000000"/>
          <w:sz w:val="24"/>
          <w:szCs w:val="24"/>
          <w:lang w:eastAsia="pt-BR"/>
        </w:rPr>
        <w:t xml:space="preserve">a) Sr.(a) _________________________, portador(a) da Carteira de Identidade nº _______________ e do CPF nº ________________, </w:t>
      </w:r>
      <w:r w:rsidRPr="006F4566">
        <w:rPr>
          <w:rFonts w:ascii="Times New Roman" w:eastAsia="Times New Roman" w:hAnsi="Times New Roman" w:cs="Times New Roman"/>
          <w:b/>
          <w:bCs/>
          <w:color w:val="000000"/>
          <w:sz w:val="24"/>
          <w:szCs w:val="24"/>
          <w:lang w:eastAsia="pt-BR"/>
        </w:rPr>
        <w:t>DECLARA</w:t>
      </w:r>
      <w:r w:rsidRPr="006F4566">
        <w:rPr>
          <w:rFonts w:ascii="Times New Roman" w:eastAsia="Times New Roman" w:hAnsi="Times New Roman" w:cs="Times New Roman"/>
          <w:color w:val="000000"/>
          <w:sz w:val="24"/>
          <w:szCs w:val="24"/>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F4566" w:rsidRPr="006F4566" w:rsidRDefault="006F4566" w:rsidP="006F4566">
      <w:pPr>
        <w:widowControl w:val="0"/>
        <w:spacing w:line="276" w:lineRule="auto"/>
        <w:ind w:firstLine="141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Ressalva:</w:t>
      </w:r>
      <w:r w:rsidRPr="006F4566">
        <w:rPr>
          <w:rFonts w:ascii="Times New Roman" w:eastAsia="Times New Roman" w:hAnsi="Times New Roman" w:cs="Times New Roman"/>
          <w:color w:val="000000"/>
          <w:sz w:val="24"/>
          <w:szCs w:val="24"/>
          <w:lang w:eastAsia="pt-BR"/>
        </w:rPr>
        <w:t xml:space="preserve"> emprega menor, a partir de quatorze anos, na condição de aprendiz ().</w:t>
      </w:r>
    </w:p>
    <w:p w:rsidR="006F4566" w:rsidRPr="006F4566" w:rsidRDefault="006F4566" w:rsidP="006F4566">
      <w:pPr>
        <w:widowControl w:val="0"/>
        <w:spacing w:line="276" w:lineRule="auto"/>
        <w:ind w:firstLine="141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firstLine="1418"/>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(Observação: </w:t>
      </w:r>
      <w:r w:rsidRPr="006F4566">
        <w:rPr>
          <w:rFonts w:ascii="Times New Roman" w:eastAsia="Times New Roman" w:hAnsi="Times New Roman" w:cs="Times New Roman"/>
          <w:b/>
          <w:bCs/>
          <w:color w:val="000000"/>
          <w:sz w:val="24"/>
          <w:szCs w:val="24"/>
          <w:lang w:eastAsia="pt-BR"/>
        </w:rPr>
        <w:t>em caso afirmativo, assinalar a ressalva acima.</w:t>
      </w:r>
      <w:proofErr w:type="gramStart"/>
      <w:r w:rsidRPr="006F4566">
        <w:rPr>
          <w:rFonts w:ascii="Times New Roman" w:eastAsia="Times New Roman" w:hAnsi="Times New Roman" w:cs="Times New Roman"/>
          <w:color w:val="000000"/>
          <w:sz w:val="24"/>
          <w:szCs w:val="24"/>
          <w:lang w:eastAsia="pt-BR"/>
        </w:rPr>
        <w:t>)</w:t>
      </w:r>
      <w:proofErr w:type="gramEnd"/>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firstLine="170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Local, ______ de ____________________ </w:t>
      </w:r>
      <w:proofErr w:type="spellStart"/>
      <w:r w:rsidRPr="006F4566">
        <w:rPr>
          <w:rFonts w:ascii="Times New Roman" w:eastAsia="Times New Roman" w:hAnsi="Times New Roman" w:cs="Times New Roman"/>
          <w:color w:val="000000"/>
          <w:sz w:val="24"/>
          <w:szCs w:val="24"/>
          <w:lang w:eastAsia="pt-BR"/>
        </w:rPr>
        <w:t>de</w:t>
      </w:r>
      <w:proofErr w:type="spellEnd"/>
      <w:r w:rsidRPr="006F4566">
        <w:rPr>
          <w:rFonts w:ascii="Times New Roman" w:eastAsia="Times New Roman" w:hAnsi="Times New Roman" w:cs="Times New Roman"/>
          <w:color w:val="000000"/>
          <w:sz w:val="24"/>
          <w:szCs w:val="24"/>
          <w:lang w:eastAsia="pt-BR"/>
        </w:rPr>
        <w:t xml:space="preserve"> 2018.</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(nome e assinatura do responsável legal)</w:t>
      </w: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(número da carteira de identidade e órgão emissor)</w:t>
      </w:r>
    </w:p>
    <w:p w:rsidR="006F4566" w:rsidRPr="006F4566" w:rsidRDefault="006F4566" w:rsidP="006F4566">
      <w:pPr>
        <w:widowControl w:val="0"/>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76" w:lineRule="auto"/>
        <w:contextualSpacing/>
        <w:jc w:val="center"/>
        <w:outlineLvl w:val="3"/>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widowControl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outlineLvl w:val="3"/>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ANEXO “C”</w:t>
      </w:r>
    </w:p>
    <w:p w:rsidR="006F4566" w:rsidRPr="006F4566" w:rsidRDefault="006F4566" w:rsidP="006F4566">
      <w:pPr>
        <w:spacing w:line="276" w:lineRule="auto"/>
        <w:contextualSpacing/>
        <w:outlineLvl w:val="3"/>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outlineLvl w:val="3"/>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MODELO DE DECLARAÇÃO DE ATENDIMENTO AO INCISO VII DO ART. 4º DA LEI Nº 10.520/2002 (*)</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t>(*)</w:t>
      </w:r>
      <w:r w:rsidRPr="006F4566">
        <w:rPr>
          <w:rFonts w:ascii="Times New Roman" w:eastAsia="Times New Roman" w:hAnsi="Times New Roman" w:cs="Times New Roman"/>
          <w:color w:val="000000"/>
          <w:sz w:val="24"/>
          <w:szCs w:val="24"/>
          <w:lang w:eastAsia="pt-BR"/>
        </w:rPr>
        <w:t xml:space="preserve"> Este documento deverá ser preenchido e anexado ao Envelope nº 01 – PROPOSTA COMERCIAL (</w:t>
      </w:r>
      <w:r w:rsidRPr="006F4566">
        <w:rPr>
          <w:rFonts w:ascii="Times New Roman" w:eastAsia="Times New Roman" w:hAnsi="Times New Roman" w:cs="Times New Roman"/>
          <w:b/>
          <w:bCs/>
          <w:color w:val="000000"/>
          <w:sz w:val="24"/>
          <w:szCs w:val="24"/>
          <w:u w:val="single"/>
          <w:lang w:eastAsia="pt-BR"/>
        </w:rPr>
        <w:t>pelo lado externo</w:t>
      </w:r>
      <w:r w:rsidRPr="006F4566">
        <w:rPr>
          <w:rFonts w:ascii="Times New Roman" w:eastAsia="Times New Roman" w:hAnsi="Times New Roman" w:cs="Times New Roman"/>
          <w:color w:val="000000"/>
          <w:sz w:val="24"/>
          <w:szCs w:val="24"/>
          <w:lang w:eastAsia="pt-BR"/>
        </w:rPr>
        <w:t>) ou poderá ser substituído por declaração verbal ao Pregoeiro no início da Sessão.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Razão Social:</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Endereço: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Cidade/Estado: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CNPJ:</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DECLARAÇÃO</w:t>
      </w: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firstLine="170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Em atendimento ao inciso VII, do artigo 4º, da Lei Federal nº 10.520, de 17 de julho de 2002, a empresa </w:t>
      </w:r>
      <w:r w:rsidRPr="006F4566">
        <w:rPr>
          <w:rFonts w:ascii="Times New Roman" w:eastAsia="Times New Roman" w:hAnsi="Times New Roman" w:cs="Times New Roman"/>
          <w:b/>
          <w:bCs/>
          <w:color w:val="000000"/>
          <w:sz w:val="24"/>
          <w:szCs w:val="24"/>
          <w:lang w:eastAsia="pt-BR"/>
        </w:rPr>
        <w:t>_________________________________________</w:t>
      </w:r>
      <w:r w:rsidRPr="006F4566">
        <w:rPr>
          <w:rFonts w:ascii="Times New Roman" w:eastAsia="Times New Roman" w:hAnsi="Times New Roman" w:cs="Times New Roman"/>
          <w:color w:val="000000"/>
          <w:sz w:val="24"/>
          <w:szCs w:val="24"/>
          <w:lang w:eastAsia="pt-BR"/>
        </w:rPr>
        <w:t xml:space="preserve">, inscrita no CNPJ sob o nº </w:t>
      </w:r>
      <w:r w:rsidRPr="006F4566">
        <w:rPr>
          <w:rFonts w:ascii="Times New Roman" w:eastAsia="Times New Roman" w:hAnsi="Times New Roman" w:cs="Times New Roman"/>
          <w:b/>
          <w:bCs/>
          <w:color w:val="000000"/>
          <w:sz w:val="24"/>
          <w:szCs w:val="24"/>
          <w:lang w:eastAsia="pt-BR"/>
        </w:rPr>
        <w:t>__________________</w:t>
      </w:r>
      <w:r w:rsidRPr="006F4566">
        <w:rPr>
          <w:rFonts w:ascii="Times New Roman" w:eastAsia="Times New Roman" w:hAnsi="Times New Roman" w:cs="Times New Roman"/>
          <w:color w:val="000000"/>
          <w:sz w:val="24"/>
          <w:szCs w:val="24"/>
          <w:lang w:eastAsia="pt-BR"/>
        </w:rPr>
        <w:t xml:space="preserve">, </w:t>
      </w:r>
      <w:r w:rsidRPr="006F4566">
        <w:rPr>
          <w:rFonts w:ascii="Times New Roman" w:eastAsia="Times New Roman" w:hAnsi="Times New Roman" w:cs="Times New Roman"/>
          <w:b/>
          <w:bCs/>
          <w:color w:val="000000"/>
          <w:sz w:val="24"/>
          <w:szCs w:val="24"/>
          <w:lang w:eastAsia="pt-BR"/>
        </w:rPr>
        <w:t>DECLARA</w:t>
      </w:r>
      <w:r w:rsidRPr="006F4566">
        <w:rPr>
          <w:rFonts w:ascii="Times New Roman" w:eastAsia="Times New Roman" w:hAnsi="Times New Roman" w:cs="Times New Roman"/>
          <w:color w:val="000000"/>
          <w:sz w:val="24"/>
          <w:szCs w:val="24"/>
          <w:lang w:eastAsia="pt-BR"/>
        </w:rPr>
        <w:t xml:space="preserve"> que cumpre plenamente os requisitos de habilitação exigidos no </w:t>
      </w:r>
      <w:r w:rsidRPr="006F4566">
        <w:rPr>
          <w:rFonts w:ascii="Times New Roman" w:eastAsia="Times New Roman" w:hAnsi="Times New Roman" w:cs="Times New Roman"/>
          <w:b/>
          <w:bCs/>
          <w:color w:val="000000"/>
          <w:sz w:val="24"/>
          <w:szCs w:val="24"/>
          <w:lang w:eastAsia="pt-BR"/>
        </w:rPr>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instaurado pela Prefeitura Municipal de Coronel Freitas, SC.</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firstLine="170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Local, ______ de ____________________ </w:t>
      </w:r>
      <w:proofErr w:type="spellStart"/>
      <w:r w:rsidRPr="006F4566">
        <w:rPr>
          <w:rFonts w:ascii="Times New Roman" w:eastAsia="Times New Roman" w:hAnsi="Times New Roman" w:cs="Times New Roman"/>
          <w:color w:val="000000"/>
          <w:sz w:val="24"/>
          <w:szCs w:val="24"/>
          <w:lang w:eastAsia="pt-BR"/>
        </w:rPr>
        <w:t>de</w:t>
      </w:r>
      <w:proofErr w:type="spellEnd"/>
      <w:r w:rsidRPr="006F4566">
        <w:rPr>
          <w:rFonts w:ascii="Times New Roman" w:eastAsia="Times New Roman" w:hAnsi="Times New Roman" w:cs="Times New Roman"/>
          <w:color w:val="000000"/>
          <w:sz w:val="24"/>
          <w:szCs w:val="24"/>
          <w:lang w:eastAsia="pt-BR"/>
        </w:rPr>
        <w:t xml:space="preserve"> 2018.</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(nome e assinatura do responsável legal)</w:t>
      </w: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(número da carteira de identidade e órgão emissor)</w:t>
      </w:r>
    </w:p>
    <w:tbl>
      <w:tblPr>
        <w:tblW w:w="8925" w:type="dxa"/>
        <w:tblInd w:w="-106" w:type="dxa"/>
        <w:tblLayout w:type="fixed"/>
        <w:tblLook w:val="01E0" w:firstRow="1" w:lastRow="1" w:firstColumn="1" w:lastColumn="1" w:noHBand="0" w:noVBand="0"/>
      </w:tblPr>
      <w:tblGrid>
        <w:gridCol w:w="816"/>
        <w:gridCol w:w="2267"/>
        <w:gridCol w:w="1307"/>
        <w:gridCol w:w="927"/>
        <w:gridCol w:w="774"/>
        <w:gridCol w:w="1546"/>
        <w:gridCol w:w="1288"/>
      </w:tblGrid>
      <w:tr w:rsidR="006F4566" w:rsidRPr="006F4566" w:rsidTr="00D26D8A">
        <w:tc>
          <w:tcPr>
            <w:tcW w:w="81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color w:val="000000"/>
                <w:sz w:val="24"/>
                <w:szCs w:val="24"/>
                <w:lang w:eastAsia="pt-BR"/>
              </w:rPr>
              <w:br w:type="page"/>
            </w:r>
          </w:p>
        </w:tc>
        <w:tc>
          <w:tcPr>
            <w:tcW w:w="226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tc>
        <w:tc>
          <w:tcPr>
            <w:tcW w:w="130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tc>
        <w:tc>
          <w:tcPr>
            <w:tcW w:w="92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tc>
        <w:tc>
          <w:tcPr>
            <w:tcW w:w="774" w:type="dxa"/>
          </w:tcPr>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tc>
        <w:tc>
          <w:tcPr>
            <w:tcW w:w="1546" w:type="dxa"/>
          </w:tcPr>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tc>
        <w:tc>
          <w:tcPr>
            <w:tcW w:w="1288" w:type="dxa"/>
          </w:tcPr>
          <w:p w:rsidR="006F4566" w:rsidRPr="006F4566" w:rsidRDefault="006F4566" w:rsidP="006F4566">
            <w:pPr>
              <w:widowControl w:val="0"/>
              <w:spacing w:line="276" w:lineRule="auto"/>
              <w:contextualSpacing/>
              <w:jc w:val="both"/>
              <w:rPr>
                <w:rFonts w:ascii="Times New Roman" w:eastAsia="Times New Roman" w:hAnsi="Times New Roman" w:cs="Times New Roman"/>
                <w:b/>
                <w:bCs/>
                <w:color w:val="000000"/>
                <w:sz w:val="24"/>
                <w:szCs w:val="24"/>
                <w:lang w:eastAsia="pt-BR"/>
              </w:rPr>
            </w:pPr>
          </w:p>
        </w:tc>
      </w:tr>
      <w:tr w:rsidR="006F4566" w:rsidRPr="006F4566" w:rsidTr="00D26D8A">
        <w:tc>
          <w:tcPr>
            <w:tcW w:w="81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226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30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92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774"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54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288"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r>
      <w:tr w:rsidR="006F4566" w:rsidRPr="006F4566" w:rsidTr="00D26D8A">
        <w:tc>
          <w:tcPr>
            <w:tcW w:w="81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226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30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92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774"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54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288"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r>
      <w:tr w:rsidR="006F4566" w:rsidRPr="006F4566" w:rsidTr="00D26D8A">
        <w:tc>
          <w:tcPr>
            <w:tcW w:w="81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226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30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927"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774"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546"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c>
          <w:tcPr>
            <w:tcW w:w="1288" w:type="dxa"/>
          </w:tcPr>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tc>
      </w:tr>
    </w:tbl>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widowControl w:val="0"/>
        <w:spacing w:line="276" w:lineRule="auto"/>
        <w:ind w:left="1066"/>
        <w:contextualSpacing/>
        <w:jc w:val="both"/>
        <w:rPr>
          <w:rFonts w:ascii="Times New Roman" w:eastAsia="Times New Roman" w:hAnsi="Times New Roman" w:cs="Times New Roman"/>
          <w:b/>
          <w:color w:val="000000"/>
          <w:sz w:val="24"/>
          <w:szCs w:val="24"/>
          <w:lang w:eastAsia="pt-BR"/>
        </w:rPr>
      </w:pPr>
    </w:p>
    <w:p w:rsidR="006F4566" w:rsidRPr="006F4566" w:rsidRDefault="006F4566" w:rsidP="006F4566">
      <w:pPr>
        <w:widowControl w:val="0"/>
        <w:spacing w:line="276" w:lineRule="auto"/>
        <w:ind w:left="1066"/>
        <w:contextualSpacing/>
        <w:jc w:val="center"/>
        <w:rPr>
          <w:rFonts w:ascii="Times New Roman" w:eastAsia="Times New Roman" w:hAnsi="Times New Roman" w:cs="Times New Roman"/>
          <w:b/>
          <w:color w:val="000000"/>
          <w:sz w:val="24"/>
          <w:szCs w:val="24"/>
          <w:lang w:eastAsia="pt-BR"/>
        </w:rPr>
      </w:pPr>
      <w:r w:rsidRPr="006F4566">
        <w:rPr>
          <w:rFonts w:ascii="Times New Roman" w:eastAsia="Times New Roman" w:hAnsi="Times New Roman" w:cs="Times New Roman"/>
          <w:b/>
          <w:color w:val="000000"/>
          <w:sz w:val="24"/>
          <w:szCs w:val="24"/>
          <w:lang w:eastAsia="pt-BR"/>
        </w:rPr>
        <w:t xml:space="preserve">ANEXO </w:t>
      </w:r>
      <w:r w:rsidRPr="006F4566">
        <w:rPr>
          <w:rFonts w:ascii="Times New Roman" w:eastAsia="Times New Roman" w:hAnsi="Times New Roman" w:cs="Times New Roman"/>
          <w:b/>
          <w:color w:val="000000"/>
          <w:sz w:val="24"/>
          <w:szCs w:val="24"/>
          <w:lang w:eastAsia="pt-BR"/>
        </w:rPr>
        <w:tab/>
      </w:r>
      <w:proofErr w:type="gramStart"/>
      <w:r w:rsidRPr="006F4566">
        <w:rPr>
          <w:rFonts w:ascii="Times New Roman" w:eastAsia="Times New Roman" w:hAnsi="Times New Roman" w:cs="Times New Roman"/>
          <w:b/>
          <w:color w:val="000000"/>
          <w:sz w:val="24"/>
          <w:szCs w:val="24"/>
          <w:lang w:eastAsia="pt-BR"/>
        </w:rPr>
        <w:t>“</w:t>
      </w:r>
      <w:proofErr w:type="gramEnd"/>
      <w:r w:rsidRPr="006F4566">
        <w:rPr>
          <w:rFonts w:ascii="Times New Roman" w:eastAsia="Times New Roman" w:hAnsi="Times New Roman" w:cs="Times New Roman"/>
          <w:b/>
          <w:color w:val="000000"/>
          <w:sz w:val="24"/>
          <w:szCs w:val="24"/>
          <w:lang w:eastAsia="pt-BR"/>
        </w:rPr>
        <w:t>D”</w:t>
      </w:r>
    </w:p>
    <w:p w:rsidR="006F4566" w:rsidRPr="006F4566" w:rsidRDefault="006F4566" w:rsidP="006F4566">
      <w:pPr>
        <w:widowControl w:val="0"/>
        <w:spacing w:line="276" w:lineRule="auto"/>
        <w:ind w:left="1066"/>
        <w:contextualSpacing/>
        <w:jc w:val="center"/>
        <w:rPr>
          <w:rFonts w:ascii="Times New Roman" w:eastAsia="Times New Roman" w:hAnsi="Times New Roman" w:cs="Times New Roman"/>
          <w:b/>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color w:val="000000"/>
          <w:sz w:val="24"/>
          <w:szCs w:val="24"/>
          <w:lang w:eastAsia="pt-BR"/>
        </w:rPr>
        <w:t>RELAÇÃO E DESCRIÇÃO DOS ITENS DO OBJETO DESTA LICITAÇÃO</w:t>
      </w: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4501"/>
        <w:gridCol w:w="798"/>
        <w:gridCol w:w="1395"/>
        <w:gridCol w:w="1204"/>
        <w:gridCol w:w="1260"/>
      </w:tblGrid>
      <w:tr w:rsidR="005F7A16" w:rsidRPr="005F7A16" w:rsidTr="00B6576A">
        <w:tc>
          <w:tcPr>
            <w:tcW w:w="7195" w:type="dxa"/>
            <w:gridSpan w:val="3"/>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rPr>
                <w:rFonts w:ascii="Times New Roman" w:hAnsi="Times New Roman" w:cs="Times New Roman"/>
                <w:sz w:val="24"/>
                <w:szCs w:val="24"/>
              </w:rPr>
            </w:pPr>
            <w:r w:rsidRPr="005F7A16">
              <w:rPr>
                <w:rFonts w:ascii="Times New Roman" w:hAnsi="Times New Roman" w:cs="Times New Roman"/>
                <w:b/>
                <w:sz w:val="24"/>
                <w:szCs w:val="24"/>
              </w:rPr>
              <w:t xml:space="preserve">Lote: LOTE </w:t>
            </w:r>
            <w:proofErr w:type="gramStart"/>
            <w:r w:rsidRPr="005F7A16">
              <w:rPr>
                <w:rFonts w:ascii="Times New Roman" w:hAnsi="Times New Roman" w:cs="Times New Roman"/>
                <w:b/>
                <w:sz w:val="24"/>
                <w:szCs w:val="24"/>
              </w:rPr>
              <w:t>1</w:t>
            </w:r>
            <w:proofErr w:type="gramEnd"/>
          </w:p>
        </w:tc>
        <w:tc>
          <w:tcPr>
            <w:tcW w:w="2880" w:type="dxa"/>
            <w:gridSpan w:val="2"/>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pStyle w:val="Ttulo2"/>
              <w:spacing w:before="0" w:after="0"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15.649,80 </w:t>
            </w:r>
          </w:p>
        </w:tc>
      </w:tr>
      <w:tr w:rsidR="005F7A16" w:rsidRPr="005F7A16" w:rsidTr="00B6576A">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b/>
                <w:bCs/>
                <w:sz w:val="24"/>
                <w:szCs w:val="24"/>
              </w:rPr>
            </w:pPr>
            <w:r w:rsidRPr="005F7A16">
              <w:rPr>
                <w:rFonts w:ascii="Times New Roman" w:hAnsi="Times New Roman" w:cs="Times New Roman"/>
                <w:b/>
                <w:bCs/>
                <w:sz w:val="24"/>
                <w:szCs w:val="24"/>
              </w:rPr>
              <w:t>Item</w:t>
            </w:r>
          </w:p>
        </w:tc>
        <w:tc>
          <w:tcPr>
            <w:tcW w:w="5695"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b/>
                <w:bCs/>
                <w:sz w:val="24"/>
                <w:szCs w:val="24"/>
              </w:rPr>
            </w:pPr>
            <w:r w:rsidRPr="005F7A16">
              <w:rPr>
                <w:rFonts w:ascii="Times New Roman" w:hAnsi="Times New Roman" w:cs="Times New Roman"/>
                <w:b/>
                <w:bCs/>
                <w:sz w:val="24"/>
                <w:szCs w:val="24"/>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b/>
                <w:bCs/>
                <w:sz w:val="24"/>
                <w:szCs w:val="24"/>
              </w:rPr>
            </w:pPr>
            <w:r w:rsidRPr="005F7A16">
              <w:rPr>
                <w:rFonts w:ascii="Times New Roman" w:hAnsi="Times New Roman" w:cs="Times New Roman"/>
                <w:b/>
                <w:bCs/>
                <w:sz w:val="24"/>
                <w:szCs w:val="24"/>
              </w:rPr>
              <w:t>Unid.</w:t>
            </w:r>
          </w:p>
        </w:tc>
        <w:tc>
          <w:tcPr>
            <w:tcW w:w="126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b/>
                <w:bCs/>
                <w:sz w:val="24"/>
                <w:szCs w:val="24"/>
              </w:rPr>
            </w:pPr>
            <w:r w:rsidRPr="005F7A16">
              <w:rPr>
                <w:rFonts w:ascii="Times New Roman" w:hAnsi="Times New Roman" w:cs="Times New Roman"/>
                <w:b/>
                <w:bCs/>
                <w:sz w:val="24"/>
                <w:szCs w:val="24"/>
              </w:rPr>
              <w:t>Quantidade</w:t>
            </w:r>
          </w:p>
        </w:tc>
        <w:tc>
          <w:tcPr>
            <w:tcW w:w="126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b/>
                <w:bCs/>
                <w:sz w:val="24"/>
                <w:szCs w:val="24"/>
              </w:rPr>
            </w:pPr>
            <w:r w:rsidRPr="005F7A16">
              <w:rPr>
                <w:rFonts w:ascii="Times New Roman" w:hAnsi="Times New Roman" w:cs="Times New Roman"/>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b/>
                <w:bCs/>
                <w:sz w:val="24"/>
                <w:szCs w:val="24"/>
              </w:rPr>
            </w:pPr>
            <w:r w:rsidRPr="005F7A16">
              <w:rPr>
                <w:rFonts w:ascii="Times New Roman" w:hAnsi="Times New Roman" w:cs="Times New Roman"/>
                <w:b/>
                <w:bCs/>
                <w:sz w:val="24"/>
                <w:szCs w:val="24"/>
              </w:rPr>
              <w:t>Preço Total</w:t>
            </w:r>
          </w:p>
        </w:tc>
      </w:tr>
      <w:tr w:rsidR="005F7A16" w:rsidRPr="005F7A16" w:rsidTr="00B6576A">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sz w:val="24"/>
                <w:szCs w:val="24"/>
              </w:rPr>
            </w:pPr>
            <w:proofErr w:type="gramStart"/>
            <w:r w:rsidRPr="005F7A16">
              <w:rPr>
                <w:rFonts w:ascii="Times New Roman" w:hAnsi="Times New Roman" w:cs="Times New Roman"/>
                <w:sz w:val="24"/>
                <w:szCs w:val="24"/>
              </w:rPr>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both"/>
              <w:rPr>
                <w:rFonts w:ascii="Times New Roman" w:hAnsi="Times New Roman" w:cs="Times New Roman"/>
                <w:sz w:val="24"/>
                <w:szCs w:val="24"/>
              </w:rPr>
            </w:pPr>
            <w:r w:rsidRPr="005F7A16">
              <w:rPr>
                <w:rFonts w:ascii="Times New Roman" w:hAnsi="Times New Roman" w:cs="Times New Roman"/>
                <w:sz w:val="24"/>
                <w:szCs w:val="24"/>
              </w:rPr>
              <w:t xml:space="preserve">CORVIN ORIGINAL NA COR AZUL, PAA CONSERTO DE ASSENTOS DE ÔNIBUS, ENGLOBANDO A PARTE DE MATERIAL E SERVIÇO (DEVIDAMENTE INSTALADO NOS ASSENTOS). </w:t>
            </w:r>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sz w:val="24"/>
                <w:szCs w:val="24"/>
              </w:rPr>
            </w:pPr>
            <w:proofErr w:type="gramStart"/>
            <w:r w:rsidRPr="005F7A16">
              <w:rPr>
                <w:rFonts w:ascii="Times New Roman" w:hAnsi="Times New Roman" w:cs="Times New Roman"/>
                <w:sz w:val="24"/>
                <w:szCs w:val="24"/>
              </w:rPr>
              <w:t>m2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143,00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8580,00</w:t>
            </w:r>
          </w:p>
        </w:tc>
      </w:tr>
      <w:tr w:rsidR="005F7A16" w:rsidRPr="005F7A16" w:rsidTr="00B6576A">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sz w:val="24"/>
                <w:szCs w:val="24"/>
              </w:rPr>
            </w:pPr>
            <w:proofErr w:type="gramStart"/>
            <w:r w:rsidRPr="005F7A16">
              <w:rPr>
                <w:rFonts w:ascii="Times New Roman" w:hAnsi="Times New Roman" w:cs="Times New Roman"/>
                <w:sz w:val="24"/>
                <w:szCs w:val="24"/>
              </w:rPr>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both"/>
              <w:rPr>
                <w:rFonts w:ascii="Times New Roman" w:hAnsi="Times New Roman" w:cs="Times New Roman"/>
                <w:sz w:val="24"/>
                <w:szCs w:val="24"/>
              </w:rPr>
            </w:pPr>
            <w:r w:rsidRPr="005F7A16">
              <w:rPr>
                <w:rFonts w:ascii="Times New Roman" w:hAnsi="Times New Roman" w:cs="Times New Roman"/>
                <w:sz w:val="24"/>
                <w:szCs w:val="24"/>
              </w:rPr>
              <w:t>ESPUMA COMPLETA PARA COLOCAÇÃO/SUBSTITUIÇÃO EM ASSENTOS DE ÔNIBUS, DENSIDADE 28, ENGLOBANDO A PARTE DE MATERIAL E SERVIÇO (DEVIDAMENTE INSTALADO NOS ASSENTOS).</w:t>
            </w:r>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sz w:val="24"/>
                <w:szCs w:val="24"/>
              </w:rPr>
            </w:pPr>
            <w:proofErr w:type="spellStart"/>
            <w:proofErr w:type="gramStart"/>
            <w:r w:rsidRPr="005F7A16">
              <w:rPr>
                <w:rFonts w:ascii="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128,66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3859,80</w:t>
            </w:r>
          </w:p>
        </w:tc>
      </w:tr>
      <w:tr w:rsidR="005F7A16" w:rsidRPr="005F7A16" w:rsidTr="00B6576A">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sz w:val="24"/>
                <w:szCs w:val="24"/>
              </w:rPr>
            </w:pPr>
            <w:proofErr w:type="gramStart"/>
            <w:r w:rsidRPr="005F7A16">
              <w:rPr>
                <w:rFonts w:ascii="Times New Roman" w:hAnsi="Times New Roman" w:cs="Times New Roman"/>
                <w:sz w:val="24"/>
                <w:szCs w:val="24"/>
              </w:rPr>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both"/>
              <w:rPr>
                <w:rFonts w:ascii="Times New Roman" w:hAnsi="Times New Roman" w:cs="Times New Roman"/>
                <w:sz w:val="24"/>
                <w:szCs w:val="24"/>
              </w:rPr>
            </w:pPr>
            <w:r w:rsidRPr="005F7A16">
              <w:rPr>
                <w:rFonts w:ascii="Times New Roman" w:hAnsi="Times New Roman" w:cs="Times New Roman"/>
                <w:sz w:val="24"/>
                <w:szCs w:val="24"/>
              </w:rPr>
              <w:t>ESPUMA INJETADA PARA COLOCAÇÃO/SUBSTITUIÇÃO EM ASSENTOS DE ÔNIBUS, ENGLOBANDO A PARTE DE MATERIAL E SERVIÇO. (DEVIDAMENTE INSTALADA NOS ASSENTOS).</w:t>
            </w:r>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hAnsi="Times New Roman" w:cs="Times New Roman"/>
                <w:sz w:val="24"/>
                <w:szCs w:val="24"/>
              </w:rPr>
            </w:pPr>
            <w:proofErr w:type="spellStart"/>
            <w:proofErr w:type="gramStart"/>
            <w:r w:rsidRPr="005F7A16">
              <w:rPr>
                <w:rFonts w:ascii="Times New Roman" w:hAnsi="Times New Roman" w:cs="Times New Roman"/>
                <w:sz w:val="24"/>
                <w:szCs w:val="24"/>
              </w:rPr>
              <w:t>pr</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 xml:space="preserve">214,00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hAnsi="Times New Roman" w:cs="Times New Roman"/>
                <w:sz w:val="24"/>
                <w:szCs w:val="24"/>
              </w:rPr>
            </w:pPr>
            <w:r w:rsidRPr="005F7A16">
              <w:rPr>
                <w:rFonts w:ascii="Times New Roman" w:hAnsi="Times New Roman" w:cs="Times New Roman"/>
                <w:sz w:val="24"/>
                <w:szCs w:val="24"/>
              </w:rPr>
              <w:t>3210,00</w:t>
            </w:r>
          </w:p>
        </w:tc>
      </w:tr>
    </w:tbl>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Default="006F456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5F7A16" w:rsidRPr="006F4566" w:rsidRDefault="005F7A16" w:rsidP="006F4566">
      <w:pPr>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ANEXO “E”</w:t>
      </w: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MODELO DE DECLARAÇÃO DE IDONEIDADE</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Razão Social:</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Endereço: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Cidade/Estado: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CNPJ:</w:t>
      </w:r>
    </w:p>
    <w:p w:rsidR="006F4566" w:rsidRPr="006F4566" w:rsidRDefault="006F4566" w:rsidP="006F4566">
      <w:pPr>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D E C L A R A Ç Ã O</w:t>
      </w:r>
    </w:p>
    <w:p w:rsidR="006F4566" w:rsidRPr="006F4566" w:rsidRDefault="006F4566" w:rsidP="006F4566">
      <w:pPr>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b/>
          <w:bCs/>
          <w:color w:val="000000"/>
          <w:sz w:val="24"/>
          <w:szCs w:val="24"/>
          <w:lang w:eastAsia="pt-BR"/>
        </w:rPr>
        <w:t>...................</w:t>
      </w:r>
      <w:proofErr w:type="gramEnd"/>
      <w:r w:rsidRPr="006F456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 xml:space="preserve">inscrita no CNPJ sob o n° .................., estabelecida ........................, cidade e Município de .........................., por intermédio de seu titular e responsável legal pela empresa, </w:t>
      </w:r>
      <w:r w:rsidRPr="006F4566">
        <w:rPr>
          <w:rFonts w:ascii="Times New Roman" w:eastAsia="Times New Roman" w:hAnsi="Times New Roman" w:cs="Times New Roman"/>
          <w:b/>
          <w:bCs/>
          <w:color w:val="000000"/>
          <w:sz w:val="24"/>
          <w:szCs w:val="24"/>
          <w:lang w:eastAsia="pt-BR"/>
        </w:rPr>
        <w:t>DECLARA</w:t>
      </w:r>
      <w:r w:rsidRPr="006F4566">
        <w:rPr>
          <w:rFonts w:ascii="Times New Roman" w:eastAsia="Times New Roman" w:hAnsi="Times New Roman" w:cs="Times New Roman"/>
          <w:color w:val="000000"/>
          <w:sz w:val="24"/>
          <w:szCs w:val="24"/>
          <w:lang w:eastAsia="pt-BR"/>
        </w:rPr>
        <w:t xml:space="preserve">, para efeito de participação no Processo de Licitação, modalidade de Pregão Presencial de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 xml:space="preserve">que sua empresa não foi considerada </w:t>
      </w:r>
      <w:r w:rsidRPr="006F4566">
        <w:rPr>
          <w:rFonts w:ascii="Times New Roman" w:eastAsia="Times New Roman" w:hAnsi="Times New Roman" w:cs="Times New Roman"/>
          <w:b/>
          <w:bCs/>
          <w:color w:val="000000"/>
          <w:sz w:val="24"/>
          <w:szCs w:val="24"/>
          <w:lang w:eastAsia="pt-BR"/>
        </w:rPr>
        <w:t xml:space="preserve">INIDÔNEA </w:t>
      </w:r>
      <w:r w:rsidRPr="006F4566">
        <w:rPr>
          <w:rFonts w:ascii="Times New Roman" w:eastAsia="Times New Roman" w:hAnsi="Times New Roman" w:cs="Times New Roman"/>
          <w:color w:val="000000"/>
          <w:sz w:val="24"/>
          <w:szCs w:val="24"/>
          <w:lang w:eastAsia="pt-BR"/>
        </w:rPr>
        <w:t>para licitar ou contratar com a Administração Pública, nos termos do inciso IV, do artigo 87 da Lei n. 8.666/93 e alterações posteriores, bem como em cumprimento ao que dispõe o § II do artigo 32 da referida lei.</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Local, ______ de ____________________ </w:t>
      </w:r>
      <w:proofErr w:type="spellStart"/>
      <w:r w:rsidRPr="006F4566">
        <w:rPr>
          <w:rFonts w:ascii="Times New Roman" w:eastAsia="Times New Roman" w:hAnsi="Times New Roman" w:cs="Times New Roman"/>
          <w:color w:val="000000"/>
          <w:sz w:val="24"/>
          <w:szCs w:val="24"/>
          <w:lang w:eastAsia="pt-BR"/>
        </w:rPr>
        <w:t>de</w:t>
      </w:r>
      <w:proofErr w:type="spellEnd"/>
      <w:r w:rsidRPr="006F4566">
        <w:rPr>
          <w:rFonts w:ascii="Times New Roman" w:eastAsia="Times New Roman" w:hAnsi="Times New Roman" w:cs="Times New Roman"/>
          <w:color w:val="000000"/>
          <w:sz w:val="24"/>
          <w:szCs w:val="24"/>
          <w:lang w:eastAsia="pt-BR"/>
        </w:rPr>
        <w:t xml:space="preserve"> </w:t>
      </w:r>
      <w:proofErr w:type="gramStart"/>
      <w:r w:rsidRPr="006F4566">
        <w:rPr>
          <w:rFonts w:ascii="Times New Roman" w:eastAsia="Times New Roman" w:hAnsi="Times New Roman" w:cs="Times New Roman"/>
          <w:color w:val="000000"/>
          <w:sz w:val="24"/>
          <w:szCs w:val="24"/>
          <w:lang w:eastAsia="pt-BR"/>
        </w:rPr>
        <w:t>2018</w:t>
      </w:r>
      <w:proofErr w:type="gramEnd"/>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(nome e assinatura do responsável legal)</w:t>
      </w:r>
    </w:p>
    <w:p w:rsidR="006F4566" w:rsidRPr="006F4566" w:rsidRDefault="006F4566" w:rsidP="006F4566">
      <w:pPr>
        <w:spacing w:line="276" w:lineRule="auto"/>
        <w:contextualSpacing/>
        <w:jc w:val="center"/>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(número da carteira de identidade e órgão emissor/</w:t>
      </w: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roofErr w:type="gramEnd"/>
      <w:r w:rsidRPr="006F4566">
        <w:rPr>
          <w:rFonts w:ascii="Times New Roman" w:eastAsia="Times New Roman" w:hAnsi="Times New Roman" w:cs="Times New Roman"/>
          <w:color w:val="000000"/>
          <w:sz w:val="24"/>
          <w:szCs w:val="24"/>
          <w:lang w:eastAsia="pt-BR"/>
        </w:rPr>
        <w:tab/>
      </w:r>
      <w:proofErr w:type="gramStart"/>
      <w:r w:rsidRPr="006F4566">
        <w:rPr>
          <w:rFonts w:ascii="Times New Roman" w:eastAsia="Times New Roman" w:hAnsi="Times New Roman" w:cs="Times New Roman"/>
          <w:color w:val="000000"/>
          <w:sz w:val="24"/>
          <w:szCs w:val="24"/>
          <w:lang w:eastAsia="pt-BR"/>
        </w:rPr>
        <w:t>número</w:t>
      </w:r>
      <w:proofErr w:type="gramEnd"/>
      <w:r w:rsidRPr="006F4566">
        <w:rPr>
          <w:rFonts w:ascii="Times New Roman" w:eastAsia="Times New Roman" w:hAnsi="Times New Roman" w:cs="Times New Roman"/>
          <w:color w:val="000000"/>
          <w:sz w:val="24"/>
          <w:szCs w:val="24"/>
          <w:lang w:eastAsia="pt-BR"/>
        </w:rPr>
        <w:t xml:space="preserve"> do cadastro de pessoa física)</w:t>
      </w:r>
      <w:r w:rsidRPr="006F4566">
        <w:rPr>
          <w:rFonts w:ascii="Times New Roman" w:eastAsia="Times New Roman" w:hAnsi="Times New Roman" w:cs="Times New Roman"/>
          <w:color w:val="000000"/>
          <w:sz w:val="24"/>
          <w:szCs w:val="24"/>
          <w:lang w:eastAsia="pt-BR"/>
        </w:rPr>
        <w:tab/>
      </w: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jc w:val="center"/>
        <w:outlineLvl w:val="3"/>
        <w:rPr>
          <w:rFonts w:ascii="Times New Roman" w:eastAsia="Times New Roman" w:hAnsi="Times New Roman" w:cs="Times New Roman"/>
          <w:b/>
          <w:bCs/>
          <w:sz w:val="24"/>
          <w:szCs w:val="24"/>
          <w:lang w:eastAsia="pt-BR"/>
        </w:rPr>
      </w:pPr>
      <w:r w:rsidRPr="006F4566">
        <w:rPr>
          <w:rFonts w:ascii="Times New Roman" w:eastAsia="Times New Roman" w:hAnsi="Times New Roman" w:cs="Times New Roman"/>
          <w:b/>
          <w:bCs/>
          <w:sz w:val="24"/>
          <w:szCs w:val="24"/>
          <w:lang w:eastAsia="pt-BR"/>
        </w:rPr>
        <w:t>ANEXO “F”</w:t>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jc w:val="center"/>
        <w:rPr>
          <w:rFonts w:ascii="Times New Roman" w:eastAsia="Times New Roman" w:hAnsi="Times New Roman" w:cs="Times New Roman"/>
          <w:b/>
          <w:bCs/>
          <w:sz w:val="24"/>
          <w:szCs w:val="24"/>
          <w:lang w:eastAsia="pt-BR"/>
        </w:rPr>
      </w:pPr>
      <w:r w:rsidRPr="006F4566">
        <w:rPr>
          <w:rFonts w:ascii="Times New Roman" w:eastAsia="Times New Roman" w:hAnsi="Times New Roman" w:cs="Times New Roman"/>
          <w:b/>
          <w:bCs/>
          <w:sz w:val="24"/>
          <w:szCs w:val="24"/>
          <w:lang w:eastAsia="pt-BR"/>
        </w:rPr>
        <w:t xml:space="preserve">MODELO DE DECLARAÇÃO DE EMPRESA ME ou EPP </w:t>
      </w: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Razão Social:</w:t>
      </w: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Endereço:</w:t>
      </w: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Cidade/Estado:</w:t>
      </w:r>
    </w:p>
    <w:p w:rsidR="006F4566" w:rsidRPr="006F4566" w:rsidRDefault="006F4566" w:rsidP="006F4566">
      <w:pPr>
        <w:spacing w:line="240" w:lineRule="auto"/>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CNPJ:</w:t>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jc w:val="center"/>
        <w:rPr>
          <w:rFonts w:ascii="Times New Roman" w:eastAsia="Times New Roman" w:hAnsi="Times New Roman" w:cs="Times New Roman"/>
          <w:sz w:val="24"/>
          <w:szCs w:val="20"/>
          <w:lang w:eastAsia="pt-BR"/>
        </w:rPr>
      </w:pP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r w:rsidRPr="006F4566">
        <w:rPr>
          <w:rFonts w:ascii="Times New Roman" w:eastAsia="DejaVu Sans" w:hAnsi="Times New Roman" w:cs="Times New Roman"/>
          <w:kern w:val="1"/>
          <w:sz w:val="24"/>
          <w:szCs w:val="24"/>
        </w:rPr>
        <w:t xml:space="preserve"> (Nome da empresa), estabelecida na _________________ (rua; nº e cidade), por seu representante legal ___________ (nome do representante, nacionalidade, estado civil, profissão, RG, </w:t>
      </w:r>
      <w:proofErr w:type="gramStart"/>
      <w:r w:rsidRPr="006F4566">
        <w:rPr>
          <w:rFonts w:ascii="Times New Roman" w:eastAsia="DejaVu Sans" w:hAnsi="Times New Roman" w:cs="Times New Roman"/>
          <w:kern w:val="1"/>
          <w:sz w:val="24"/>
          <w:szCs w:val="24"/>
        </w:rPr>
        <w:t>CPF ,</w:t>
      </w:r>
      <w:proofErr w:type="gramEnd"/>
      <w:r w:rsidRPr="006F4566">
        <w:rPr>
          <w:rFonts w:ascii="Times New Roman" w:eastAsia="DejaVu Sans" w:hAnsi="Times New Roman" w:cs="Times New Roman"/>
          <w:kern w:val="1"/>
          <w:sz w:val="24"/>
          <w:szCs w:val="24"/>
        </w:rPr>
        <w:t xml:space="preserve"> endereço domiciliar), declara, sob as penas da lei penal e civil, que a ora declarante está classificada como Microempresa – ME, Empresa de Pequeno Porte – EPP ou Microempreendedor Individual - MEI, perante (Receita Federal e/ou Secretaria da Fazenda do Estado), comprometendo-se ainda a informar caso deixe de ser enquadrada na condição de Microempresa – ME, Empresa de Pequeno Porte – EPP. </w:t>
      </w: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r w:rsidRPr="006F4566">
        <w:rPr>
          <w:rFonts w:ascii="Times New Roman" w:eastAsia="DejaVu Sans" w:hAnsi="Times New Roman" w:cs="Times New Roman"/>
          <w:kern w:val="1"/>
          <w:sz w:val="24"/>
          <w:szCs w:val="24"/>
        </w:rPr>
        <w:t>Data,</w:t>
      </w:r>
      <w:r w:rsidRPr="006F4566">
        <w:rPr>
          <w:rFonts w:ascii="Times New Roman" w:eastAsia="DejaVu Sans" w:hAnsi="Times New Roman" w:cs="Times New Roman"/>
          <w:kern w:val="1"/>
          <w:sz w:val="24"/>
          <w:szCs w:val="24"/>
        </w:rPr>
        <w:br/>
      </w:r>
      <w:r w:rsidRPr="006F4566">
        <w:rPr>
          <w:rFonts w:ascii="Times New Roman" w:eastAsia="DejaVu Sans" w:hAnsi="Times New Roman" w:cs="Times New Roman"/>
          <w:kern w:val="1"/>
          <w:sz w:val="24"/>
          <w:szCs w:val="24"/>
        </w:rPr>
        <w:br/>
        <w:t>Assinatura</w:t>
      </w: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p>
    <w:p w:rsidR="006F4566" w:rsidRPr="006F4566" w:rsidRDefault="006F4566" w:rsidP="006F4566">
      <w:pPr>
        <w:widowControl w:val="0"/>
        <w:suppressLineNumbers/>
        <w:suppressAutoHyphens/>
        <w:spacing w:after="283"/>
        <w:jc w:val="both"/>
        <w:rPr>
          <w:rFonts w:ascii="Times New Roman" w:eastAsia="DejaVu Sans" w:hAnsi="Times New Roman" w:cs="Times New Roman"/>
          <w:kern w:val="1"/>
          <w:sz w:val="24"/>
          <w:szCs w:val="24"/>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DejaVu Sans" w:hAnsi="Times New Roman" w:cs="Times New Roman"/>
          <w:kern w:val="1"/>
          <w:sz w:val="24"/>
          <w:szCs w:val="24"/>
          <w:lang w:eastAsia="pt-BR"/>
        </w:rPr>
      </w:pPr>
    </w:p>
    <w:p w:rsidR="006F4566" w:rsidRPr="006F4566" w:rsidRDefault="006F4566" w:rsidP="006F4566">
      <w:pPr>
        <w:tabs>
          <w:tab w:val="center" w:pos="4230"/>
          <w:tab w:val="left" w:pos="6840"/>
        </w:tabs>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PREGÃO PRESENCIAL RP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spacing w:line="276" w:lineRule="auto"/>
        <w:contextualSpacing/>
        <w:jc w:val="center"/>
        <w:outlineLvl w:val="3"/>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outlineLvl w:val="3"/>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ANEXO “G”</w:t>
      </w: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ATA DE REGISTRO DE PREÇOS Nº ___/2018</w:t>
      </w:r>
    </w:p>
    <w:p w:rsidR="006F4566" w:rsidRPr="006F4566" w:rsidRDefault="006F4566" w:rsidP="006F456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PREGÃO PRESENCIAL 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PROCESSO LICITATÓRIO </w:t>
      </w:r>
      <w:r w:rsidRPr="006F4566">
        <w:rPr>
          <w:rFonts w:ascii="Times New Roman" w:eastAsia="Times New Roman" w:hAnsi="Times New Roman" w:cs="Times New Roman"/>
          <w:b/>
          <w:sz w:val="24"/>
          <w:szCs w:val="20"/>
          <w:lang w:eastAsia="pt-BR"/>
        </w:rPr>
        <w:t xml:space="preserve">Nº </w:t>
      </w:r>
      <w:r w:rsidRPr="006F4566">
        <w:rPr>
          <w:rFonts w:ascii="Times New Roman" w:eastAsia="Times New Roman" w:hAnsi="Times New Roman" w:cs="Times New Roman"/>
          <w:b/>
          <w:sz w:val="24"/>
          <w:szCs w:val="20"/>
          <w:lang w:eastAsia="pt-BR"/>
        </w:rPr>
        <w:fldChar w:fldCharType="begin"/>
      </w:r>
      <w:r w:rsidRPr="006F4566">
        <w:rPr>
          <w:rFonts w:ascii="Times New Roman" w:eastAsia="Times New Roman" w:hAnsi="Times New Roman" w:cs="Times New Roman"/>
          <w:b/>
          <w:sz w:val="24"/>
          <w:szCs w:val="20"/>
          <w:lang w:eastAsia="pt-BR"/>
        </w:rPr>
        <w:instrText xml:space="preserve"> DOCVARIABLE "NumProcesso" \* MERGEFORMAT </w:instrText>
      </w:r>
      <w:r w:rsidRPr="006F4566">
        <w:rPr>
          <w:rFonts w:ascii="Times New Roman" w:eastAsia="Times New Roman" w:hAnsi="Times New Roman" w:cs="Times New Roman"/>
          <w:b/>
          <w:sz w:val="24"/>
          <w:szCs w:val="20"/>
          <w:lang w:eastAsia="pt-BR"/>
        </w:rPr>
        <w:fldChar w:fldCharType="separate"/>
      </w:r>
      <w:r w:rsidR="00BD063C">
        <w:rPr>
          <w:rFonts w:ascii="Times New Roman" w:eastAsia="Times New Roman" w:hAnsi="Times New Roman" w:cs="Times New Roman"/>
          <w:b/>
          <w:sz w:val="24"/>
          <w:szCs w:val="20"/>
          <w:lang w:eastAsia="pt-BR"/>
        </w:rPr>
        <w:t>116/2018</w:t>
      </w:r>
      <w:r w:rsidRPr="006F4566">
        <w:rPr>
          <w:rFonts w:ascii="Times New Roman" w:eastAsia="Times New Roman" w:hAnsi="Times New Roman" w:cs="Times New Roman"/>
          <w:b/>
          <w:sz w:val="24"/>
          <w:szCs w:val="20"/>
          <w:lang w:eastAsia="pt-BR"/>
        </w:rPr>
        <w:fldChar w:fldCharType="end"/>
      </w:r>
      <w:r w:rsidRPr="006F4566">
        <w:rPr>
          <w:rFonts w:ascii="Times New Roman" w:eastAsia="Times New Roman" w:hAnsi="Times New Roman" w:cs="Times New Roman"/>
          <w:b/>
          <w:sz w:val="24"/>
          <w:szCs w:val="20"/>
          <w:lang w:eastAsia="pt-BR"/>
        </w:rPr>
        <w:t xml:space="preserve">                                          </w:t>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REGISTRO DE PREÇOS </w:t>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No dia __ de ___ </w:t>
      </w:r>
      <w:proofErr w:type="spellStart"/>
      <w:r w:rsidRPr="006F4566">
        <w:rPr>
          <w:rFonts w:ascii="Times New Roman" w:eastAsia="Times New Roman" w:hAnsi="Times New Roman" w:cs="Times New Roman"/>
          <w:color w:val="000000"/>
          <w:sz w:val="24"/>
          <w:szCs w:val="24"/>
          <w:lang w:eastAsia="pt-BR"/>
        </w:rPr>
        <w:t>de</w:t>
      </w:r>
      <w:proofErr w:type="spellEnd"/>
      <w:r w:rsidRPr="006F4566">
        <w:rPr>
          <w:rFonts w:ascii="Times New Roman" w:eastAsia="Times New Roman" w:hAnsi="Times New Roman" w:cs="Times New Roman"/>
          <w:color w:val="000000"/>
          <w:sz w:val="24"/>
          <w:szCs w:val="24"/>
          <w:lang w:eastAsia="pt-BR"/>
        </w:rPr>
        <w:t xml:space="preserv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F4566">
        <w:rPr>
          <w:rFonts w:ascii="Times New Roman" w:eastAsia="Times New Roman" w:hAnsi="Times New Roman" w:cs="Times New Roman"/>
          <w:color w:val="000000"/>
          <w:sz w:val="24"/>
          <w:szCs w:val="24"/>
          <w:lang w:eastAsia="pt-BR"/>
        </w:rPr>
        <w:t>Izeu</w:t>
      </w:r>
      <w:proofErr w:type="spellEnd"/>
      <w:r w:rsidRPr="006F4566">
        <w:rPr>
          <w:rFonts w:ascii="Times New Roman" w:eastAsia="Times New Roman" w:hAnsi="Times New Roman" w:cs="Times New Roman"/>
          <w:color w:val="000000"/>
          <w:sz w:val="24"/>
          <w:szCs w:val="24"/>
          <w:lang w:eastAsia="pt-BR"/>
        </w:rPr>
        <w:t xml:space="preserve"> Jonas </w:t>
      </w:r>
      <w:proofErr w:type="spellStart"/>
      <w:r w:rsidRPr="006F4566">
        <w:rPr>
          <w:rFonts w:ascii="Times New Roman" w:eastAsia="Times New Roman" w:hAnsi="Times New Roman" w:cs="Times New Roman"/>
          <w:color w:val="000000"/>
          <w:sz w:val="24"/>
          <w:szCs w:val="24"/>
          <w:lang w:eastAsia="pt-BR"/>
        </w:rPr>
        <w:t>Tozetto</w:t>
      </w:r>
      <w:proofErr w:type="spellEnd"/>
      <w:r w:rsidRPr="006F456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Pr="006F4566">
        <w:rPr>
          <w:rFonts w:ascii="Times New Roman" w:eastAsia="Times New Roman" w:hAnsi="Times New Roman" w:cs="Times New Roman"/>
          <w:sz w:val="24"/>
          <w:szCs w:val="24"/>
          <w:lang w:eastAsia="pt-BR"/>
        </w:rPr>
        <w:t>_____</w:t>
      </w:r>
      <w:r w:rsidRPr="006F45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6F4566">
        <w:rPr>
          <w:rFonts w:ascii="Times New Roman" w:eastAsia="Times New Roman" w:hAnsi="Times New Roman" w:cs="Times New Roman"/>
          <w:b/>
          <w:bCs/>
          <w:color w:val="000000"/>
          <w:sz w:val="24"/>
          <w:szCs w:val="24"/>
          <w:lang w:eastAsia="pt-BR"/>
        </w:rPr>
        <w:t>RESOLVE</w:t>
      </w:r>
      <w:r w:rsidRPr="006F4566">
        <w:rPr>
          <w:rFonts w:ascii="Times New Roman" w:eastAsia="Times New Roman" w:hAnsi="Times New Roman" w:cs="Times New Roman"/>
          <w:color w:val="000000"/>
          <w:sz w:val="24"/>
          <w:szCs w:val="24"/>
          <w:lang w:eastAsia="pt-BR"/>
        </w:rPr>
        <w:t xml:space="preserve"> registrar os preços da empresa ______________, inscrita no CNPJ ____________, representada neste ato pelo </w:t>
      </w:r>
      <w:proofErr w:type="gramStart"/>
      <w:r w:rsidRPr="006F4566">
        <w:rPr>
          <w:rFonts w:ascii="Times New Roman" w:eastAsia="Times New Roman" w:hAnsi="Times New Roman" w:cs="Times New Roman"/>
          <w:color w:val="000000"/>
          <w:sz w:val="24"/>
          <w:szCs w:val="24"/>
          <w:lang w:eastAsia="pt-BR"/>
        </w:rPr>
        <w:t>Sr.</w:t>
      </w:r>
      <w:proofErr w:type="gramEnd"/>
      <w:r w:rsidRPr="006F4566">
        <w:rPr>
          <w:rFonts w:ascii="Times New Roman" w:eastAsia="Times New Roman" w:hAnsi="Times New Roman" w:cs="Times New Roman"/>
          <w:color w:val="000000"/>
          <w:sz w:val="24"/>
          <w:szCs w:val="24"/>
          <w:lang w:eastAsia="pt-BR"/>
        </w:rPr>
        <w:t xml:space="preserve"> ____________, portador do CPF n°. ___________, para possível aquisição do objeto referente ao Pregão Presencial supra citado.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6F4566">
        <w:rPr>
          <w:rFonts w:ascii="Times New Roman" w:eastAsia="Times New Roman" w:hAnsi="Times New Roman" w:cs="Times New Roman"/>
          <w:b/>
          <w:bCs/>
          <w:color w:val="000000"/>
          <w:sz w:val="24"/>
          <w:szCs w:val="24"/>
          <w:lang w:eastAsia="pt-BR"/>
        </w:rPr>
        <w:t>QUANTIDADES</w:t>
      </w:r>
      <w:proofErr w:type="gramEnd"/>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numPr>
          <w:ilvl w:val="1"/>
          <w:numId w:val="6"/>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 A presente licitação tem por objeto o </w:t>
      </w:r>
      <w:r w:rsidRPr="006F4566">
        <w:rPr>
          <w:rFonts w:ascii="Times New Roman" w:eastAsia="Times New Roman" w:hAnsi="Times New Roman" w:cs="Times New Roman"/>
          <w:sz w:val="24"/>
          <w:szCs w:val="24"/>
          <w:lang w:eastAsia="pt-BR"/>
        </w:rPr>
        <w:fldChar w:fldCharType="begin"/>
      </w:r>
      <w:r w:rsidRPr="006F4566">
        <w:rPr>
          <w:rFonts w:ascii="Times New Roman" w:eastAsia="Times New Roman" w:hAnsi="Times New Roman" w:cs="Times New Roman"/>
          <w:sz w:val="24"/>
          <w:szCs w:val="24"/>
          <w:lang w:eastAsia="pt-BR"/>
        </w:rPr>
        <w:instrText xml:space="preserve"> DOCVARIABLE  ObjetoLicitacao  \* MERGEFORMAT </w:instrText>
      </w:r>
      <w:r w:rsidRPr="006F4566">
        <w:rPr>
          <w:rFonts w:ascii="Times New Roman" w:eastAsia="Times New Roman" w:hAnsi="Times New Roman" w:cs="Times New Roman"/>
          <w:sz w:val="24"/>
          <w:szCs w:val="24"/>
          <w:lang w:eastAsia="pt-BR"/>
        </w:rPr>
        <w:fldChar w:fldCharType="separate"/>
      </w:r>
      <w:r w:rsidR="00BD063C">
        <w:rPr>
          <w:rFonts w:ascii="Times New Roman" w:eastAsia="Times New Roman" w:hAnsi="Times New Roman" w:cs="Times New Roman"/>
          <w:sz w:val="24"/>
          <w:szCs w:val="24"/>
          <w:lang w:eastAsia="pt-BR"/>
        </w:rPr>
        <w:t xml:space="preserve">REGISTRO DE PREÇO PARA RESTAURAÇÃO DE ASSENTOS DE ÔNIBUS, COM FORNECIMENTO DE MATERIAL E SERVIÇOS, CONFORME DESCRIÇÕES DO ANEXO "D" DO </w:t>
      </w:r>
      <w:proofErr w:type="gramStart"/>
      <w:r w:rsidR="00BD063C">
        <w:rPr>
          <w:rFonts w:ascii="Times New Roman" w:eastAsia="Times New Roman" w:hAnsi="Times New Roman" w:cs="Times New Roman"/>
          <w:sz w:val="24"/>
          <w:szCs w:val="24"/>
          <w:lang w:eastAsia="pt-BR"/>
        </w:rPr>
        <w:t>EDITAL.</w:t>
      </w:r>
      <w:proofErr w:type="gramEnd"/>
      <w:r w:rsidRPr="006F4566">
        <w:rPr>
          <w:rFonts w:ascii="Times New Roman" w:eastAsia="Times New Roman" w:hAnsi="Times New Roman" w:cs="Times New Roman"/>
          <w:sz w:val="24"/>
          <w:szCs w:val="24"/>
          <w:lang w:eastAsia="pt-BR"/>
        </w:rPr>
        <w:fldChar w:fldCharType="end"/>
      </w:r>
      <w:r w:rsidRPr="006F4566">
        <w:rPr>
          <w:rFonts w:ascii="Times New Roman" w:eastAsia="Times New Roman" w:hAnsi="Times New Roman" w:cs="Times New Roman"/>
          <w:color w:val="000000"/>
          <w:sz w:val="24"/>
          <w:szCs w:val="24"/>
          <w:lang w:eastAsia="pt-BR"/>
        </w:rPr>
        <w:t xml:space="preserve">, conforme relação e especificações constantes no </w:t>
      </w:r>
      <w:r w:rsidRPr="006F4566">
        <w:rPr>
          <w:rFonts w:ascii="Times New Roman" w:eastAsia="Times New Roman" w:hAnsi="Times New Roman" w:cs="Times New Roman"/>
          <w:b/>
          <w:bCs/>
          <w:color w:val="000000"/>
          <w:sz w:val="24"/>
          <w:szCs w:val="24"/>
          <w:lang w:eastAsia="pt-BR"/>
        </w:rPr>
        <w:t xml:space="preserve">Anexo “D” </w:t>
      </w:r>
      <w:r w:rsidRPr="006F4566">
        <w:rPr>
          <w:rFonts w:ascii="Times New Roman" w:eastAsia="Times New Roman" w:hAnsi="Times New Roman" w:cs="Times New Roman"/>
          <w:color w:val="000000"/>
          <w:sz w:val="24"/>
          <w:szCs w:val="24"/>
          <w:lang w:eastAsia="pt-BR"/>
        </w:rPr>
        <w:t>deste Edital.</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color w:val="000000"/>
          <w:sz w:val="24"/>
          <w:szCs w:val="24"/>
          <w:lang w:eastAsia="pt-BR"/>
        </w:rPr>
        <w:t>1.2</w:t>
      </w:r>
      <w:r w:rsidRPr="006F4566">
        <w:rPr>
          <w:rFonts w:ascii="Times New Roman" w:eastAsia="Times New Roman" w:hAnsi="Times New Roman" w:cs="Times New Roman"/>
          <w:b/>
          <w:bCs/>
          <w:color w:val="000000"/>
          <w:sz w:val="24"/>
          <w:szCs w:val="24"/>
          <w:lang w:eastAsia="pt-BR"/>
        </w:rPr>
        <w:t xml:space="preserve"> - </w:t>
      </w:r>
      <w:r w:rsidRPr="006F45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6F45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6F45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CLÁUSULA SEGUNDA – DA VALIDADE E DA VIGÊNCIA DA ATA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2.1 – </w:t>
      </w:r>
      <w:proofErr w:type="gramStart"/>
      <w:r w:rsidRPr="006F4566">
        <w:rPr>
          <w:rFonts w:ascii="Times New Roman" w:eastAsia="Times New Roman" w:hAnsi="Times New Roman" w:cs="Times New Roman"/>
          <w:color w:val="000000"/>
          <w:sz w:val="24"/>
          <w:szCs w:val="24"/>
          <w:lang w:eastAsia="pt-BR"/>
        </w:rPr>
        <w:t>A presente</w:t>
      </w:r>
      <w:proofErr w:type="gramEnd"/>
      <w:r w:rsidRPr="006F4566">
        <w:rPr>
          <w:rFonts w:ascii="Times New Roman" w:eastAsia="Times New Roman" w:hAnsi="Times New Roman" w:cs="Times New Roman"/>
          <w:color w:val="000000"/>
          <w:sz w:val="24"/>
          <w:szCs w:val="24"/>
          <w:lang w:eastAsia="pt-BR"/>
        </w:rPr>
        <w:t xml:space="preserve"> Ata de Registro de Preços terá validade e vigência de </w:t>
      </w:r>
      <w:r w:rsidRPr="006F4566">
        <w:rPr>
          <w:rFonts w:ascii="Times New Roman" w:eastAsia="Times New Roman" w:hAnsi="Times New Roman" w:cs="Times New Roman"/>
          <w:b/>
          <w:bCs/>
          <w:color w:val="000000"/>
          <w:sz w:val="24"/>
          <w:szCs w:val="24"/>
          <w:lang w:eastAsia="pt-BR"/>
        </w:rPr>
        <w:t>12 (doze) meses</w:t>
      </w:r>
      <w:r w:rsidRPr="006F45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CLÁUSULA TERCEIRA – DAS ALTERAÇÕES NA ATA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I </w:t>
      </w:r>
      <w:r w:rsidRPr="006F456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6F4566">
        <w:rPr>
          <w:rFonts w:ascii="Times New Roman" w:eastAsia="Times New Roman" w:hAnsi="Times New Roman" w:cs="Times New Roman"/>
          <w:color w:val="000000"/>
          <w:sz w:val="24"/>
          <w:szCs w:val="24"/>
          <w:lang w:eastAsia="pt-BR"/>
        </w:rPr>
        <w:t>a presente</w:t>
      </w:r>
      <w:proofErr w:type="gramEnd"/>
      <w:r w:rsidRPr="006F4566">
        <w:rPr>
          <w:rFonts w:ascii="Times New Roman" w:eastAsia="Times New Roman" w:hAnsi="Times New Roman" w:cs="Times New Roman"/>
          <w:color w:val="000000"/>
          <w:sz w:val="24"/>
          <w:szCs w:val="24"/>
          <w:lang w:eastAsia="pt-BR"/>
        </w:rPr>
        <w:t xml:space="preserve"> Ata de Registro de Preço e iniciar outro processo licitatório.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II </w:t>
      </w:r>
      <w:r w:rsidRPr="006F456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Optado pela recomposição dos valores, aplicar-se-á na forma que segue:</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8"/>
        </w:numPr>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F4566" w:rsidRPr="006F4566" w:rsidRDefault="006F4566" w:rsidP="006F4566">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1</w:t>
      </w:r>
      <w:r w:rsidRPr="006F456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F4566" w:rsidRPr="006F4566" w:rsidRDefault="006F4566" w:rsidP="006F456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F4566" w:rsidRPr="006F4566" w:rsidRDefault="006F4566" w:rsidP="006F456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3.3.2 - frustrada a negociação, o fornecedor será liberado do compromisso assumido;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3.3.3 - convocar os demais fornecedores visando igual oportunidade de negociação.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3.4 - Quando o preço de mercado tornar-se superior aos preços registrados e o fornecedor, mediante requerimento devidamente comprovado, não puder cumprir o compromisso, o Órgão Gerenciador poderá:</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b) convocar os demais fornecedores visando igual oportunidade de negociação.</w:t>
      </w:r>
    </w:p>
    <w:p w:rsidR="006F4566" w:rsidRPr="006F4566" w:rsidRDefault="006F4566" w:rsidP="006F4566">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3.5 </w:t>
      </w:r>
      <w:proofErr w:type="gramStart"/>
      <w:r w:rsidRPr="006F4566">
        <w:rPr>
          <w:rFonts w:ascii="Times New Roman" w:eastAsia="Times New Roman" w:hAnsi="Times New Roman" w:cs="Times New Roman"/>
          <w:color w:val="000000"/>
          <w:sz w:val="24"/>
          <w:szCs w:val="24"/>
          <w:lang w:eastAsia="pt-BR"/>
        </w:rPr>
        <w:t>-A</w:t>
      </w:r>
      <w:proofErr w:type="gramEnd"/>
      <w:r w:rsidRPr="006F45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3.6 </w:t>
      </w:r>
      <w:proofErr w:type="gramStart"/>
      <w:r w:rsidRPr="006F4566">
        <w:rPr>
          <w:rFonts w:ascii="Times New Roman" w:eastAsia="Times New Roman" w:hAnsi="Times New Roman" w:cs="Times New Roman"/>
          <w:color w:val="000000"/>
          <w:sz w:val="24"/>
          <w:szCs w:val="24"/>
          <w:lang w:eastAsia="pt-BR"/>
        </w:rPr>
        <w:t>-Não</w:t>
      </w:r>
      <w:proofErr w:type="gramEnd"/>
      <w:r w:rsidRPr="006F45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CLÁUSULA QUINTA – DAS REQUISIÇÕES E DO LOCAL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CLÁUSULA SEXTA – DA EXECUÇÃO E PRAZO DE ENTREGA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6F4566" w:rsidRPr="006F4566" w:rsidRDefault="006F4566" w:rsidP="006F4566">
      <w:pPr>
        <w:autoSpaceDE w:val="0"/>
        <w:autoSpaceDN w:val="0"/>
        <w:adjustRightInd w:val="0"/>
        <w:spacing w:line="276" w:lineRule="auto"/>
        <w:contextualSpacing/>
        <w:rPr>
          <w:rFonts w:ascii="Times New Roman" w:hAnsi="Times New Roman" w:cs="Times New Roman"/>
          <w:sz w:val="24"/>
          <w:szCs w:val="24"/>
          <w:lang w:eastAsia="pt-BR"/>
        </w:rPr>
      </w:pPr>
      <w:r w:rsidRPr="006F4566">
        <w:rPr>
          <w:rFonts w:ascii="Times New Roman" w:eastAsia="Times New Roman" w:hAnsi="Times New Roman" w:cs="Times New Roman"/>
          <w:color w:val="000000"/>
          <w:sz w:val="24"/>
          <w:szCs w:val="24"/>
          <w:lang w:eastAsia="pt-BR"/>
        </w:rPr>
        <w:t xml:space="preserve">6.1 – A(s) licitante(s) vencedora(s) obriga(m)-se a entregar os produtos, </w:t>
      </w:r>
      <w:r w:rsidRPr="006F4566">
        <w:rPr>
          <w:rFonts w:ascii="Times New Roman" w:hAnsi="Times New Roman" w:cs="Times New Roman"/>
          <w:sz w:val="24"/>
          <w:szCs w:val="24"/>
          <w:lang w:eastAsia="pt-BR"/>
        </w:rPr>
        <w:t>objetos desta licitação</w:t>
      </w:r>
      <w:r w:rsidRPr="006F4566">
        <w:rPr>
          <w:rFonts w:ascii="Times New Roman" w:eastAsia="Times New Roman" w:hAnsi="Times New Roman" w:cs="Times New Roman"/>
          <w:color w:val="000000"/>
          <w:sz w:val="24"/>
          <w:szCs w:val="24"/>
          <w:lang w:eastAsia="pt-BR"/>
        </w:rPr>
        <w:t xml:space="preserve"> no prazo máximo de </w:t>
      </w:r>
      <w:r w:rsidRPr="006F4566">
        <w:rPr>
          <w:rFonts w:ascii="Times New Roman" w:eastAsia="Times New Roman" w:hAnsi="Times New Roman" w:cs="Times New Roman"/>
          <w:color w:val="000000"/>
          <w:sz w:val="24"/>
          <w:szCs w:val="24"/>
          <w:lang w:eastAsia="pt-BR"/>
        </w:rPr>
        <w:fldChar w:fldCharType="begin"/>
      </w:r>
      <w:r w:rsidRPr="006F4566">
        <w:rPr>
          <w:rFonts w:ascii="Times New Roman" w:eastAsia="Times New Roman" w:hAnsi="Times New Roman" w:cs="Times New Roman"/>
          <w:color w:val="000000"/>
          <w:sz w:val="24"/>
          <w:szCs w:val="24"/>
          <w:lang w:eastAsia="pt-BR"/>
        </w:rPr>
        <w:instrText xml:space="preserve"> DOCVARIABLE  PrazoEntrega  \* MERGEFORMAT </w:instrText>
      </w:r>
      <w:r w:rsidRPr="006F4566">
        <w:rPr>
          <w:rFonts w:ascii="Times New Roman" w:eastAsia="Times New Roman" w:hAnsi="Times New Roman" w:cs="Times New Roman"/>
          <w:color w:val="000000"/>
          <w:sz w:val="24"/>
          <w:szCs w:val="24"/>
          <w:lang w:eastAsia="pt-BR"/>
        </w:rPr>
        <w:fldChar w:fldCharType="separate"/>
      </w:r>
      <w:r w:rsidR="00BD063C">
        <w:rPr>
          <w:rFonts w:ascii="Times New Roman" w:eastAsia="Times New Roman" w:hAnsi="Times New Roman" w:cs="Times New Roman"/>
          <w:color w:val="000000"/>
          <w:sz w:val="24"/>
          <w:szCs w:val="24"/>
          <w:lang w:eastAsia="pt-BR"/>
        </w:rPr>
        <w:t>12 dias</w:t>
      </w:r>
      <w:r w:rsidRPr="006F4566">
        <w:rPr>
          <w:rFonts w:ascii="Times New Roman" w:eastAsia="Times New Roman" w:hAnsi="Times New Roman" w:cs="Times New Roman"/>
          <w:color w:val="000000"/>
          <w:sz w:val="24"/>
          <w:szCs w:val="24"/>
          <w:lang w:eastAsia="pt-BR"/>
        </w:rPr>
        <w:fldChar w:fldCharType="end"/>
      </w:r>
      <w:r w:rsidRPr="006F4566">
        <w:rPr>
          <w:rFonts w:ascii="Times New Roman" w:hAnsi="Times New Roman" w:cs="Times New Roman"/>
          <w:sz w:val="24"/>
          <w:szCs w:val="24"/>
          <w:lang w:eastAsia="pt-BR"/>
        </w:rPr>
        <w:t>, contados da data de envio das autorizações de fornecimento.</w:t>
      </w: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ind w:right="-1"/>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6F4566">
        <w:rPr>
          <w:rFonts w:ascii="Times New Roman" w:eastAsia="Times New Roman" w:hAnsi="Times New Roman" w:cs="Times New Roman"/>
          <w:color w:val="000000"/>
          <w:sz w:val="24"/>
          <w:szCs w:val="24"/>
          <w:lang w:eastAsia="pt-BR"/>
        </w:rPr>
        <w:t>07:30</w:t>
      </w:r>
      <w:proofErr w:type="gramEnd"/>
      <w:r w:rsidRPr="006F4566">
        <w:rPr>
          <w:rFonts w:ascii="Times New Roman" w:eastAsia="Times New Roman" w:hAnsi="Times New Roman" w:cs="Times New Roman"/>
          <w:color w:val="000000"/>
          <w:sz w:val="24"/>
          <w:szCs w:val="24"/>
          <w:lang w:eastAsia="pt-BR"/>
        </w:rPr>
        <w:t xml:space="preserve"> às 11:30 e das 13:00 às 17:00 horas;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 xml:space="preserve">CLÁUSULA SÉTIMA - DO PAGAMENTO </w:t>
      </w:r>
    </w:p>
    <w:p w:rsidR="006F4566" w:rsidRPr="006F4566" w:rsidRDefault="006F4566" w:rsidP="006F4566">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F45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6F45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6F45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F45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F45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CLÁUSULA OITAVA - DAS PENALIDADES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I – </w:t>
      </w:r>
      <w:r w:rsidRPr="006F4566">
        <w:rPr>
          <w:rFonts w:ascii="Times New Roman" w:eastAsia="Times New Roman" w:hAnsi="Times New Roman" w:cs="Times New Roman"/>
          <w:b/>
          <w:bCs/>
          <w:color w:val="000000"/>
          <w:sz w:val="24"/>
          <w:szCs w:val="24"/>
          <w:lang w:eastAsia="pt-BR"/>
        </w:rPr>
        <w:t>advertência</w:t>
      </w:r>
      <w:r w:rsidRPr="006F45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6F4566">
        <w:rPr>
          <w:rFonts w:ascii="Times New Roman" w:eastAsia="Times New Roman" w:hAnsi="Times New Roman" w:cs="Times New Roman"/>
          <w:color w:val="000000"/>
          <w:sz w:val="24"/>
          <w:szCs w:val="24"/>
          <w:lang w:eastAsia="pt-BR"/>
        </w:rPr>
        <w:t>contra-recibo</w:t>
      </w:r>
      <w:proofErr w:type="spellEnd"/>
      <w:proofErr w:type="gramEnd"/>
      <w:r w:rsidRPr="006F45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II – </w:t>
      </w:r>
      <w:r w:rsidRPr="006F4566">
        <w:rPr>
          <w:rFonts w:ascii="Times New Roman" w:eastAsia="Times New Roman" w:hAnsi="Times New Roman" w:cs="Times New Roman"/>
          <w:b/>
          <w:bCs/>
          <w:color w:val="000000"/>
          <w:sz w:val="24"/>
          <w:szCs w:val="24"/>
          <w:lang w:eastAsia="pt-BR"/>
        </w:rPr>
        <w:t>multa</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a) </w:t>
      </w:r>
      <w:r w:rsidRPr="006F4566">
        <w:rPr>
          <w:rFonts w:ascii="Times New Roman" w:eastAsia="Times New Roman" w:hAnsi="Times New Roman" w:cs="Times New Roman"/>
          <w:b/>
          <w:bCs/>
          <w:color w:val="000000"/>
          <w:sz w:val="24"/>
          <w:szCs w:val="24"/>
          <w:lang w:eastAsia="pt-BR"/>
        </w:rPr>
        <w:t xml:space="preserve">de 10 % </w:t>
      </w:r>
      <w:r w:rsidRPr="006F45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b) </w:t>
      </w:r>
      <w:r w:rsidRPr="006F4566">
        <w:rPr>
          <w:rFonts w:ascii="Times New Roman" w:eastAsia="Times New Roman" w:hAnsi="Times New Roman" w:cs="Times New Roman"/>
          <w:b/>
          <w:bCs/>
          <w:color w:val="000000"/>
          <w:sz w:val="24"/>
          <w:szCs w:val="24"/>
          <w:lang w:eastAsia="pt-BR"/>
        </w:rPr>
        <w:t>de 20%</w:t>
      </w:r>
      <w:r w:rsidRPr="006F45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c) </w:t>
      </w:r>
      <w:r w:rsidRPr="006F4566">
        <w:rPr>
          <w:rFonts w:ascii="Times New Roman" w:eastAsia="Times New Roman" w:hAnsi="Times New Roman" w:cs="Times New Roman"/>
          <w:b/>
          <w:bCs/>
          <w:color w:val="000000"/>
          <w:sz w:val="24"/>
          <w:szCs w:val="24"/>
          <w:lang w:eastAsia="pt-BR"/>
        </w:rPr>
        <w:t>de 0,33%</w:t>
      </w:r>
      <w:r w:rsidRPr="006F45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6F4566">
        <w:rPr>
          <w:rFonts w:ascii="Times New Roman" w:eastAsia="Times New Roman" w:hAnsi="Times New Roman" w:cs="Times New Roman"/>
          <w:color w:val="000000"/>
          <w:sz w:val="24"/>
          <w:szCs w:val="24"/>
          <w:lang w:eastAsia="pt-BR"/>
        </w:rPr>
        <w:t>da(</w:t>
      </w:r>
      <w:proofErr w:type="gramEnd"/>
      <w:r w:rsidRPr="006F4566">
        <w:rPr>
          <w:rFonts w:ascii="Times New Roman" w:eastAsia="Times New Roman" w:hAnsi="Times New Roman" w:cs="Times New Roman"/>
          <w:color w:val="000000"/>
          <w:sz w:val="24"/>
          <w:szCs w:val="24"/>
          <w:lang w:eastAsia="pt-BR"/>
        </w:rPr>
        <w:t>s) obrigação(</w:t>
      </w:r>
      <w:proofErr w:type="spellStart"/>
      <w:r w:rsidRPr="006F4566">
        <w:rPr>
          <w:rFonts w:ascii="Times New Roman" w:eastAsia="Times New Roman" w:hAnsi="Times New Roman" w:cs="Times New Roman"/>
          <w:color w:val="000000"/>
          <w:sz w:val="24"/>
          <w:szCs w:val="24"/>
          <w:lang w:eastAsia="pt-BR"/>
        </w:rPr>
        <w:t>ões</w:t>
      </w:r>
      <w:proofErr w:type="spellEnd"/>
      <w:r w:rsidRPr="006F45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lastRenderedPageBreak/>
        <w:t xml:space="preserve">III </w:t>
      </w:r>
      <w:r w:rsidR="005F7A16">
        <w:rPr>
          <w:rFonts w:ascii="Times New Roman" w:eastAsia="Times New Roman" w:hAnsi="Times New Roman" w:cs="Times New Roman"/>
          <w:color w:val="000000"/>
          <w:sz w:val="24"/>
          <w:szCs w:val="24"/>
          <w:lang w:eastAsia="pt-BR"/>
        </w:rPr>
        <w:t>–</w:t>
      </w:r>
      <w:r w:rsidRPr="006F4566">
        <w:rPr>
          <w:rFonts w:ascii="Times New Roman" w:eastAsia="Times New Roman" w:hAnsi="Times New Roman" w:cs="Times New Roman"/>
          <w:color w:val="000000"/>
          <w:sz w:val="24"/>
          <w:szCs w:val="24"/>
          <w:lang w:eastAsia="pt-BR"/>
        </w:rPr>
        <w:t> </w:t>
      </w:r>
      <w:r w:rsidRPr="006F4566">
        <w:rPr>
          <w:rFonts w:ascii="Times New Roman" w:eastAsia="Times New Roman" w:hAnsi="Times New Roman" w:cs="Times New Roman"/>
          <w:b/>
          <w:bCs/>
          <w:color w:val="000000"/>
          <w:sz w:val="24"/>
          <w:szCs w:val="24"/>
          <w:lang w:eastAsia="pt-BR"/>
        </w:rPr>
        <w:t>suspensão</w:t>
      </w:r>
      <w:r w:rsidR="005F7A16">
        <w:rPr>
          <w:rFonts w:ascii="Times New Roman" w:eastAsia="Times New Roman" w:hAnsi="Times New Roman" w:cs="Times New Roman"/>
          <w:b/>
          <w:bCs/>
          <w:color w:val="000000"/>
          <w:sz w:val="24"/>
          <w:szCs w:val="24"/>
          <w:lang w:eastAsia="pt-BR"/>
        </w:rPr>
        <w:t xml:space="preserve"> </w:t>
      </w:r>
      <w:r w:rsidRPr="006F4566">
        <w:rPr>
          <w:rFonts w:ascii="Times New Roman" w:eastAsia="Times New Roman" w:hAnsi="Times New Roman" w:cs="Times New Roman"/>
          <w:b/>
          <w:bCs/>
          <w:color w:val="000000"/>
          <w:sz w:val="24"/>
          <w:szCs w:val="24"/>
          <w:lang w:eastAsia="pt-BR"/>
        </w:rPr>
        <w:t>temporária</w:t>
      </w:r>
      <w:r w:rsidRPr="006F45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IV - </w:t>
      </w:r>
      <w:r w:rsidRPr="006F4566">
        <w:rPr>
          <w:rFonts w:ascii="Times New Roman" w:eastAsia="Times New Roman" w:hAnsi="Times New Roman" w:cs="Times New Roman"/>
          <w:b/>
          <w:bCs/>
          <w:color w:val="000000"/>
          <w:sz w:val="24"/>
          <w:szCs w:val="24"/>
          <w:lang w:eastAsia="pt-BR"/>
        </w:rPr>
        <w:t>declaração de inidoneidade</w:t>
      </w:r>
      <w:r w:rsidRPr="006F45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numPr>
          <w:ilvl w:val="0"/>
          <w:numId w:val="10"/>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6F4566">
        <w:rPr>
          <w:rFonts w:ascii="Times New Roman" w:eastAsia="Times New Roman" w:hAnsi="Times New Roman" w:cs="Times New Roman"/>
          <w:b/>
          <w:bCs/>
          <w:color w:val="000000"/>
          <w:sz w:val="24"/>
          <w:szCs w:val="24"/>
          <w:lang w:eastAsia="pt-BR"/>
        </w:rPr>
        <w:t>2</w:t>
      </w:r>
      <w:proofErr w:type="gramEnd"/>
      <w:r w:rsidRPr="006F45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F4566" w:rsidRPr="006F4566" w:rsidRDefault="006F4566" w:rsidP="006F4566">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6F4566">
        <w:rPr>
          <w:rFonts w:ascii="Times New Roman" w:eastAsia="Times New Roman" w:hAnsi="Times New Roman" w:cs="Times New Roman"/>
          <w:color w:val="000000"/>
          <w:sz w:val="24"/>
          <w:szCs w:val="24"/>
          <w:lang w:eastAsia="pt-BR"/>
        </w:rPr>
        <w:t>admitidas</w:t>
      </w:r>
      <w:proofErr w:type="gramEnd"/>
      <w:r w:rsidRPr="006F45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6F4566">
        <w:rPr>
          <w:rFonts w:ascii="Times New Roman" w:eastAsia="Times New Roman" w:hAnsi="Times New Roman" w:cs="Times New Roman"/>
          <w:i/>
          <w:iCs/>
          <w:color w:val="000000"/>
          <w:sz w:val="24"/>
          <w:szCs w:val="24"/>
          <w:lang w:eastAsia="pt-BR"/>
        </w:rPr>
        <w:t>caput</w:t>
      </w:r>
      <w:r w:rsidRPr="006F4566">
        <w:rPr>
          <w:rFonts w:ascii="Times New Roman" w:eastAsia="Times New Roman" w:hAnsi="Times New Roman" w:cs="Times New Roman"/>
          <w:color w:val="000000"/>
          <w:sz w:val="24"/>
          <w:szCs w:val="24"/>
          <w:lang w:eastAsia="pt-BR"/>
        </w:rPr>
        <w:t>”, da Lei nº 8.666/93.</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F4566" w:rsidRPr="006F4566" w:rsidRDefault="006F4566" w:rsidP="006F4566">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w:t>
      </w:r>
      <w:r w:rsidRPr="006F4566">
        <w:rPr>
          <w:rFonts w:ascii="Times New Roman" w:eastAsia="Times New Roman" w:hAnsi="Times New Roman" w:cs="Times New Roman"/>
          <w:color w:val="000000"/>
          <w:sz w:val="24"/>
          <w:szCs w:val="24"/>
          <w:lang w:eastAsia="pt-BR"/>
        </w:rPr>
        <w:lastRenderedPageBreak/>
        <w:t>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CLÁUSULA NONA – DO CANCELAMENTO DA ATA DE REGISTRO DE PREÇOS</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005F7A16">
        <w:rPr>
          <w:rFonts w:ascii="Times New Roman" w:eastAsia="Times New Roman" w:hAnsi="Times New Roman" w:cs="Times New Roman"/>
          <w:color w:val="000000"/>
          <w:sz w:val="24"/>
          <w:szCs w:val="24"/>
          <w:lang w:eastAsia="pt-BR"/>
        </w:rPr>
        <w:t xml:space="preserve">º </w:t>
      </w:r>
      <w:r w:rsidRPr="006F4566">
        <w:rPr>
          <w:rFonts w:ascii="Times New Roman" w:eastAsia="Times New Roman" w:hAnsi="Times New Roman" w:cs="Times New Roman"/>
          <w:color w:val="000000"/>
          <w:sz w:val="24"/>
          <w:szCs w:val="24"/>
          <w:lang w:eastAsia="pt-BR"/>
        </w:rPr>
        <w:fldChar w:fldCharType="begin"/>
      </w:r>
      <w:r w:rsidRPr="006F4566">
        <w:rPr>
          <w:rFonts w:ascii="Times New Roman" w:eastAsia="Times New Roman" w:hAnsi="Times New Roman" w:cs="Times New Roman"/>
          <w:color w:val="000000"/>
          <w:sz w:val="24"/>
          <w:szCs w:val="24"/>
          <w:lang w:eastAsia="pt-BR"/>
        </w:rPr>
        <w:instrText xml:space="preserve"> DOCVARIABLE  NumLicitacao  \* MERGEFORMAT </w:instrText>
      </w:r>
      <w:r w:rsidRPr="006F4566">
        <w:rPr>
          <w:rFonts w:ascii="Times New Roman" w:eastAsia="Times New Roman" w:hAnsi="Times New Roman" w:cs="Times New Roman"/>
          <w:color w:val="000000"/>
          <w:sz w:val="24"/>
          <w:szCs w:val="24"/>
          <w:lang w:eastAsia="pt-BR"/>
        </w:rPr>
        <w:fldChar w:fldCharType="separate"/>
      </w:r>
      <w:r w:rsidR="00BD063C">
        <w:rPr>
          <w:rFonts w:ascii="Times New Roman" w:eastAsia="Times New Roman" w:hAnsi="Times New Roman" w:cs="Times New Roman"/>
          <w:color w:val="000000"/>
          <w:sz w:val="24"/>
          <w:szCs w:val="24"/>
          <w:lang w:eastAsia="pt-BR"/>
        </w:rPr>
        <w:t>66/2018</w:t>
      </w:r>
      <w:r w:rsidRPr="006F4566">
        <w:rPr>
          <w:rFonts w:ascii="Times New Roman" w:eastAsia="Times New Roman" w:hAnsi="Times New Roman" w:cs="Times New Roman"/>
          <w:color w:val="000000"/>
          <w:sz w:val="24"/>
          <w:szCs w:val="24"/>
          <w:lang w:eastAsia="pt-BR"/>
        </w:rPr>
        <w:fldChar w:fldCharType="end"/>
      </w:r>
      <w:r w:rsidRPr="006F4566">
        <w:rPr>
          <w:rFonts w:ascii="Times New Roman" w:eastAsia="Times New Roman" w:hAnsi="Times New Roman" w:cs="Times New Roman"/>
          <w:color w:val="000000"/>
          <w:sz w:val="24"/>
          <w:szCs w:val="24"/>
          <w:lang w:eastAsia="pt-BR"/>
        </w:rPr>
        <w:t xml:space="preserve">, independente de sua transcrição.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6F4566" w:rsidRPr="006F4566" w:rsidRDefault="006F4566" w:rsidP="006F4566">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6F4566">
        <w:rPr>
          <w:rFonts w:ascii="Times New Roman" w:eastAsia="Times New Roman" w:hAnsi="Times New Roman" w:cs="Times New Roman"/>
          <w:color w:val="000000"/>
          <w:sz w:val="24"/>
          <w:szCs w:val="24"/>
          <w:lang w:eastAsia="pt-BR"/>
        </w:rPr>
        <w:t>sob pena</w:t>
      </w:r>
      <w:proofErr w:type="gramEnd"/>
      <w:r w:rsidRPr="006F45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F4566" w:rsidRPr="006F4566" w:rsidRDefault="006F4566" w:rsidP="006F4566">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numPr>
          <w:ilvl w:val="0"/>
          <w:numId w:val="12"/>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CLÁUSULA DÉCIMA PRIMEIRA – DAS DISPOSIÇÕES FINAIS E DO FORO</w:t>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F4566" w:rsidRPr="006F4566" w:rsidRDefault="006F4566" w:rsidP="006F4566">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11.2 - Integram esta Ata, o edital do Pregão Presencial RP </w:t>
      </w:r>
      <w:r w:rsidRPr="006F4566">
        <w:rPr>
          <w:rFonts w:ascii="Times New Roman" w:eastAsia="Times New Roman" w:hAnsi="Times New Roman" w:cs="Times New Roman"/>
          <w:b/>
          <w:color w:val="000000"/>
          <w:sz w:val="24"/>
          <w:szCs w:val="24"/>
          <w:lang w:eastAsia="pt-BR"/>
        </w:rPr>
        <w:t xml:space="preserve">nº </w:t>
      </w:r>
      <w:r w:rsidRPr="006F4566">
        <w:rPr>
          <w:rFonts w:ascii="Times New Roman" w:eastAsia="Times New Roman" w:hAnsi="Times New Roman" w:cs="Times New Roman"/>
          <w:b/>
          <w:snapToGrid w:val="0"/>
          <w:color w:val="000000"/>
          <w:sz w:val="24"/>
          <w:szCs w:val="24"/>
          <w:lang w:eastAsia="pt-BR"/>
        </w:rPr>
        <w:fldChar w:fldCharType="begin"/>
      </w:r>
      <w:r w:rsidRPr="006F45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F4566">
        <w:rPr>
          <w:rFonts w:ascii="Times New Roman" w:eastAsia="Times New Roman" w:hAnsi="Times New Roman" w:cs="Times New Roman"/>
          <w:b/>
          <w:snapToGrid w:val="0"/>
          <w:color w:val="000000"/>
          <w:sz w:val="24"/>
          <w:szCs w:val="24"/>
          <w:lang w:eastAsia="pt-BR"/>
        </w:rPr>
        <w:fldChar w:fldCharType="separate"/>
      </w:r>
      <w:r w:rsidR="00BD063C">
        <w:rPr>
          <w:rFonts w:ascii="Times New Roman" w:eastAsia="Times New Roman" w:hAnsi="Times New Roman" w:cs="Times New Roman"/>
          <w:b/>
          <w:snapToGrid w:val="0"/>
          <w:color w:val="000000"/>
          <w:sz w:val="24"/>
          <w:szCs w:val="24"/>
          <w:lang w:eastAsia="pt-BR"/>
        </w:rPr>
        <w:t>66/2018</w:t>
      </w:r>
      <w:r w:rsidRPr="006F4566">
        <w:rPr>
          <w:rFonts w:ascii="Times New Roman" w:eastAsia="Times New Roman" w:hAnsi="Times New Roman" w:cs="Times New Roman"/>
          <w:b/>
          <w:snapToGrid w:val="0"/>
          <w:color w:val="000000"/>
          <w:sz w:val="24"/>
          <w:szCs w:val="24"/>
          <w:lang w:eastAsia="pt-BR"/>
        </w:rPr>
        <w:fldChar w:fldCharType="end"/>
      </w:r>
      <w:r w:rsidRPr="006F4566">
        <w:rPr>
          <w:rFonts w:ascii="Times New Roman" w:eastAsia="Times New Roman" w:hAnsi="Times New Roman" w:cs="Times New Roman"/>
          <w:b/>
          <w:snapToGrid w:val="0"/>
          <w:color w:val="000000"/>
          <w:sz w:val="24"/>
          <w:szCs w:val="24"/>
          <w:lang w:eastAsia="pt-BR"/>
        </w:rPr>
        <w:t xml:space="preserve"> </w:t>
      </w:r>
      <w:r w:rsidRPr="006F4566">
        <w:rPr>
          <w:rFonts w:ascii="Times New Roman" w:eastAsia="Times New Roman" w:hAnsi="Times New Roman" w:cs="Times New Roman"/>
          <w:color w:val="000000"/>
          <w:sz w:val="24"/>
          <w:szCs w:val="24"/>
          <w:lang w:eastAsia="pt-BR"/>
        </w:rPr>
        <w:t>e a proposta da Detentora da Ata, independente de sua transcrição.</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F4566" w:rsidRPr="006F4566" w:rsidRDefault="006F4566" w:rsidP="006F4566">
      <w:pPr>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6F4566">
        <w:rPr>
          <w:rFonts w:ascii="Times New Roman" w:eastAsia="Times New Roman" w:hAnsi="Times New Roman" w:cs="Times New Roman"/>
          <w:color w:val="000000"/>
          <w:sz w:val="24"/>
          <w:szCs w:val="24"/>
          <w:lang w:eastAsia="pt-BR"/>
        </w:rPr>
        <w:t>ata</w:t>
      </w:r>
      <w:proofErr w:type="gramEnd"/>
      <w:r w:rsidRPr="006F4566">
        <w:rPr>
          <w:rFonts w:ascii="Times New Roman" w:eastAsia="Times New Roman" w:hAnsi="Times New Roman" w:cs="Times New Roman"/>
          <w:color w:val="000000"/>
          <w:sz w:val="24"/>
          <w:szCs w:val="24"/>
          <w:lang w:eastAsia="pt-BR"/>
        </w:rPr>
        <w:t>.</w:t>
      </w:r>
    </w:p>
    <w:p w:rsidR="006F4566" w:rsidRPr="006F4566" w:rsidRDefault="006F4566" w:rsidP="006F4566">
      <w:pPr>
        <w:spacing w:line="276" w:lineRule="auto"/>
        <w:contextualSpacing/>
        <w:jc w:val="center"/>
        <w:rPr>
          <w:rFonts w:ascii="Times New Roman" w:eastAsia="Times New Roman" w:hAnsi="Times New Roman" w:cs="Times New Roman"/>
          <w:color w:val="000000"/>
          <w:sz w:val="24"/>
          <w:szCs w:val="24"/>
          <w:lang w:eastAsia="pt-BR"/>
        </w:rPr>
      </w:pPr>
    </w:p>
    <w:p w:rsidR="006F4566" w:rsidRPr="006F4566" w:rsidRDefault="006F4566" w:rsidP="006F4566">
      <w:pPr>
        <w:spacing w:line="276" w:lineRule="auto"/>
        <w:contextualSpacing/>
        <w:rPr>
          <w:rFonts w:ascii="Times New Roman" w:eastAsia="Times New Roman" w:hAnsi="Times New Roman" w:cs="Times New Roman"/>
          <w:b/>
          <w:bCs/>
          <w:sz w:val="24"/>
          <w:szCs w:val="24"/>
          <w:lang w:eastAsia="pt-BR"/>
        </w:rPr>
      </w:pPr>
      <w:r w:rsidRPr="006F4566">
        <w:rPr>
          <w:rFonts w:ascii="Times New Roman" w:eastAsia="Times New Roman" w:hAnsi="Times New Roman" w:cs="Times New Roman"/>
          <w:sz w:val="24"/>
          <w:szCs w:val="24"/>
          <w:lang w:eastAsia="pt-BR"/>
        </w:rPr>
        <w:t xml:space="preserve">Coronel Freitas, SC ______ de __________ </w:t>
      </w:r>
      <w:proofErr w:type="spellStart"/>
      <w:r w:rsidRPr="006F4566">
        <w:rPr>
          <w:rFonts w:ascii="Times New Roman" w:eastAsia="Times New Roman" w:hAnsi="Times New Roman" w:cs="Times New Roman"/>
          <w:sz w:val="24"/>
          <w:szCs w:val="24"/>
          <w:lang w:eastAsia="pt-BR"/>
        </w:rPr>
        <w:t>de</w:t>
      </w:r>
      <w:proofErr w:type="spellEnd"/>
      <w:r w:rsidRPr="006F4566">
        <w:rPr>
          <w:rFonts w:ascii="Times New Roman" w:eastAsia="Times New Roman" w:hAnsi="Times New Roman" w:cs="Times New Roman"/>
          <w:sz w:val="24"/>
          <w:szCs w:val="24"/>
          <w:lang w:eastAsia="pt-BR"/>
        </w:rPr>
        <w:t xml:space="preserve"> 2018.</w:t>
      </w: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6F4566" w:rsidRPr="006F4566" w:rsidRDefault="006F4566" w:rsidP="006F4566">
      <w:pPr>
        <w:widowControl w:val="0"/>
        <w:spacing w:line="276" w:lineRule="auto"/>
        <w:contextualSpacing/>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Prefeito Municipal</w:t>
      </w: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CONTRATANTE</w:t>
      </w:r>
    </w:p>
    <w:p w:rsidR="006F4566" w:rsidRPr="006F4566" w:rsidRDefault="006F4566" w:rsidP="006F4566">
      <w:pPr>
        <w:spacing w:line="276" w:lineRule="auto"/>
        <w:contextualSpacing/>
        <w:rPr>
          <w:rFonts w:ascii="Times New Roman" w:eastAsia="Times New Roman" w:hAnsi="Times New Roman" w:cs="Times New Roman"/>
          <w:b/>
          <w:bCs/>
          <w:color w:val="000000"/>
          <w:sz w:val="24"/>
          <w:szCs w:val="24"/>
          <w:lang w:eastAsia="pt-BR"/>
        </w:rPr>
      </w:pPr>
    </w:p>
    <w:p w:rsidR="006F4566" w:rsidRPr="006F4566" w:rsidRDefault="006F4566" w:rsidP="006F4566">
      <w:pPr>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Representante legal da Detentora da Ata</w:t>
      </w:r>
    </w:p>
    <w:p w:rsidR="006F4566" w:rsidRPr="006F4566" w:rsidRDefault="006F4566" w:rsidP="006F4566">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6F4566">
        <w:rPr>
          <w:rFonts w:ascii="Times New Roman" w:eastAsia="Times New Roman" w:hAnsi="Times New Roman" w:cs="Times New Roman"/>
          <w:b/>
          <w:bCs/>
          <w:color w:val="000000"/>
          <w:sz w:val="24"/>
          <w:szCs w:val="24"/>
          <w:lang w:eastAsia="pt-BR"/>
        </w:rPr>
        <w:t>CONTRATADA</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center"/>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b/>
          <w:bCs/>
          <w:color w:val="000000"/>
          <w:sz w:val="24"/>
          <w:szCs w:val="24"/>
          <w:lang w:eastAsia="pt-BR"/>
        </w:rPr>
        <w:lastRenderedPageBreak/>
        <w:t>Secretária de Administração</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Testemunhas:</w:t>
      </w:r>
    </w:p>
    <w:p w:rsidR="006F4566" w:rsidRPr="006F4566" w:rsidRDefault="006F4566" w:rsidP="006F4566">
      <w:pPr>
        <w:widowControl w:val="0"/>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4536"/>
        </w:tabs>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01.</w:t>
      </w:r>
      <w:r w:rsidRPr="006F4566">
        <w:rPr>
          <w:rFonts w:ascii="Times New Roman" w:eastAsia="Times New Roman" w:hAnsi="Times New Roman" w:cs="Times New Roman"/>
          <w:color w:val="000000"/>
          <w:sz w:val="24"/>
          <w:szCs w:val="24"/>
          <w:lang w:eastAsia="pt-BR"/>
        </w:rPr>
        <w:tab/>
        <w:t xml:space="preserve">02. </w:t>
      </w: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r w:rsidRPr="006F4566">
        <w:rPr>
          <w:rFonts w:ascii="Times New Roman" w:eastAsia="Times New Roman" w:hAnsi="Times New Roman" w:cs="Times New Roman"/>
          <w:color w:val="000000"/>
          <w:sz w:val="24"/>
          <w:szCs w:val="24"/>
          <w:lang w:eastAsia="pt-BR"/>
        </w:rPr>
        <w:t>Nome:</w:t>
      </w:r>
      <w:r w:rsidRPr="006F4566">
        <w:rPr>
          <w:rFonts w:ascii="Times New Roman" w:eastAsia="Times New Roman" w:hAnsi="Times New Roman" w:cs="Times New Roman"/>
          <w:color w:val="000000"/>
          <w:sz w:val="24"/>
          <w:szCs w:val="24"/>
          <w:lang w:eastAsia="pt-BR"/>
        </w:rPr>
        <w:tab/>
      </w:r>
      <w:r w:rsidRPr="006F4566">
        <w:rPr>
          <w:rFonts w:ascii="Times New Roman" w:eastAsia="Times New Roman" w:hAnsi="Times New Roman" w:cs="Times New Roman"/>
          <w:color w:val="000000"/>
          <w:sz w:val="24"/>
          <w:szCs w:val="24"/>
          <w:lang w:eastAsia="pt-BR"/>
        </w:rPr>
        <w:tab/>
        <w:t>Nome:</w:t>
      </w:r>
      <w:r w:rsidRPr="006F4566">
        <w:rPr>
          <w:rFonts w:ascii="Times New Roman" w:eastAsia="Times New Roman" w:hAnsi="Times New Roman" w:cs="Times New Roman"/>
          <w:color w:val="000000"/>
          <w:sz w:val="24"/>
          <w:szCs w:val="24"/>
          <w:lang w:eastAsia="pt-BR"/>
        </w:rPr>
        <w:tab/>
      </w: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5F7A16" w:rsidRPr="006F4566" w:rsidRDefault="005F7A1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p>
    <w:p w:rsidR="006F4566" w:rsidRPr="006F4566" w:rsidRDefault="006F4566" w:rsidP="006F4566">
      <w:pPr>
        <w:widowControl w:val="0"/>
        <w:spacing w:line="276" w:lineRule="auto"/>
        <w:contextualSpacing/>
        <w:jc w:val="both"/>
        <w:rPr>
          <w:rFonts w:ascii="Times New Roman" w:eastAsia="Times New Roman" w:hAnsi="Times New Roman" w:cs="Times New Roman"/>
          <w:b/>
          <w:color w:val="000000"/>
          <w:sz w:val="24"/>
          <w:szCs w:val="24"/>
          <w:lang w:eastAsia="pt-BR"/>
        </w:rPr>
      </w:pPr>
      <w:r w:rsidRPr="006F4566">
        <w:rPr>
          <w:rFonts w:ascii="Times New Roman" w:eastAsia="Times New Roman" w:hAnsi="Times New Roman" w:cs="Times New Roman"/>
          <w:b/>
          <w:color w:val="000000"/>
          <w:sz w:val="24"/>
          <w:szCs w:val="24"/>
          <w:lang w:eastAsia="pt-BR"/>
        </w:rPr>
        <w:lastRenderedPageBreak/>
        <w:t>ANEXO “H” – MODELO PARA APRESENTAÇÃO DA PROPOSTA ESCRITA.</w:t>
      </w:r>
    </w:p>
    <w:p w:rsidR="006F4566" w:rsidRPr="006F4566" w:rsidRDefault="006F4566" w:rsidP="006F4566">
      <w:pPr>
        <w:keepNext/>
        <w:spacing w:before="240" w:after="60" w:line="240" w:lineRule="auto"/>
        <w:ind w:left="3560" w:right="3559"/>
        <w:jc w:val="center"/>
        <w:outlineLvl w:val="0"/>
        <w:rPr>
          <w:rFonts w:ascii="Times New Roman" w:eastAsia="Times New Roman" w:hAnsi="Times New Roman" w:cs="Times New Roman"/>
          <w:b/>
          <w:bCs/>
          <w:kern w:val="32"/>
          <w:sz w:val="24"/>
          <w:szCs w:val="32"/>
          <w:lang w:eastAsia="pt-BR"/>
        </w:rPr>
      </w:pPr>
      <w:r w:rsidRPr="006F4566">
        <w:rPr>
          <w:rFonts w:ascii="Times New Roman" w:eastAsia="Times New Roman" w:hAnsi="Times New Roman" w:cs="Times New Roman"/>
          <w:b/>
          <w:bCs/>
          <w:kern w:val="32"/>
          <w:sz w:val="24"/>
          <w:szCs w:val="32"/>
          <w:lang w:eastAsia="pt-BR"/>
        </w:rPr>
        <w:t>PROPOSTA DE PREÇOS</w:t>
      </w:r>
    </w:p>
    <w:p w:rsidR="006F4566" w:rsidRPr="006F4566" w:rsidRDefault="006F4566" w:rsidP="006F4566">
      <w:pPr>
        <w:keepNext/>
        <w:spacing w:before="240" w:after="60" w:line="240" w:lineRule="auto"/>
        <w:outlineLvl w:val="0"/>
        <w:rPr>
          <w:rFonts w:ascii="Times New Roman" w:eastAsia="Times New Roman" w:hAnsi="Times New Roman" w:cs="Times New Roman"/>
          <w:b/>
          <w:bCs/>
          <w:kern w:val="32"/>
          <w:sz w:val="24"/>
          <w:szCs w:val="24"/>
          <w:lang w:eastAsia="pt-BR"/>
        </w:rPr>
      </w:pPr>
      <w:r w:rsidRPr="006F4566">
        <w:rPr>
          <w:rFonts w:ascii="Times New Roman" w:eastAsia="Times New Roman" w:hAnsi="Times New Roman" w:cs="Times New Roman"/>
          <w:b/>
          <w:bCs/>
          <w:kern w:val="32"/>
          <w:sz w:val="24"/>
          <w:szCs w:val="24"/>
          <w:lang w:eastAsia="pt-BR"/>
        </w:rPr>
        <w:t xml:space="preserve">PROCESSO Nº </w:t>
      </w:r>
      <w:r w:rsidRPr="006F4566">
        <w:rPr>
          <w:rFonts w:ascii="Times New Roman" w:eastAsia="Times New Roman" w:hAnsi="Times New Roman" w:cs="Times New Roman"/>
          <w:b/>
          <w:bCs/>
          <w:kern w:val="32"/>
          <w:sz w:val="24"/>
          <w:szCs w:val="24"/>
          <w:lang w:eastAsia="pt-BR"/>
        </w:rPr>
        <w:fldChar w:fldCharType="begin"/>
      </w:r>
      <w:r w:rsidRPr="006F4566">
        <w:rPr>
          <w:rFonts w:ascii="Times New Roman" w:eastAsia="Times New Roman" w:hAnsi="Times New Roman" w:cs="Times New Roman"/>
          <w:b/>
          <w:bCs/>
          <w:kern w:val="32"/>
          <w:sz w:val="24"/>
          <w:szCs w:val="24"/>
          <w:lang w:eastAsia="pt-BR"/>
        </w:rPr>
        <w:instrText xml:space="preserve"> DOCVARIABLE  NumProcesso  \* MERGEFORMAT </w:instrText>
      </w:r>
      <w:r w:rsidRPr="006F4566">
        <w:rPr>
          <w:rFonts w:ascii="Times New Roman" w:eastAsia="Times New Roman" w:hAnsi="Times New Roman" w:cs="Times New Roman"/>
          <w:b/>
          <w:bCs/>
          <w:kern w:val="32"/>
          <w:sz w:val="24"/>
          <w:szCs w:val="24"/>
          <w:lang w:eastAsia="pt-BR"/>
        </w:rPr>
        <w:fldChar w:fldCharType="separate"/>
      </w:r>
      <w:r w:rsidR="00BD063C">
        <w:rPr>
          <w:rFonts w:ascii="Times New Roman" w:eastAsia="Times New Roman" w:hAnsi="Times New Roman" w:cs="Times New Roman"/>
          <w:b/>
          <w:bCs/>
          <w:kern w:val="32"/>
          <w:sz w:val="24"/>
          <w:szCs w:val="24"/>
          <w:lang w:eastAsia="pt-BR"/>
        </w:rPr>
        <w:t>116/2018</w:t>
      </w:r>
      <w:r w:rsidRPr="006F4566">
        <w:rPr>
          <w:rFonts w:ascii="Times New Roman" w:eastAsia="Times New Roman" w:hAnsi="Times New Roman" w:cs="Times New Roman"/>
          <w:b/>
          <w:bCs/>
          <w:kern w:val="32"/>
          <w:sz w:val="24"/>
          <w:szCs w:val="24"/>
          <w:lang w:eastAsia="pt-BR"/>
        </w:rPr>
        <w:fldChar w:fldCharType="end"/>
      </w:r>
      <w:r w:rsidRPr="006F4566">
        <w:rPr>
          <w:rFonts w:ascii="Times New Roman" w:eastAsia="Times New Roman" w:hAnsi="Times New Roman" w:cs="Times New Roman"/>
          <w:b/>
          <w:bCs/>
          <w:kern w:val="32"/>
          <w:sz w:val="24"/>
          <w:szCs w:val="24"/>
          <w:lang w:eastAsia="pt-BR"/>
        </w:rPr>
        <w:t>/</w:t>
      </w:r>
      <w:r w:rsidRPr="006F4566">
        <w:rPr>
          <w:rFonts w:ascii="Times New Roman" w:eastAsia="Times New Roman" w:hAnsi="Times New Roman" w:cs="Times New Roman"/>
          <w:b/>
          <w:bCs/>
          <w:kern w:val="32"/>
          <w:sz w:val="24"/>
          <w:szCs w:val="24"/>
          <w:lang w:eastAsia="pt-BR"/>
        </w:rPr>
        <w:fldChar w:fldCharType="begin"/>
      </w:r>
      <w:r w:rsidRPr="006F4566">
        <w:rPr>
          <w:rFonts w:ascii="Times New Roman" w:eastAsia="Times New Roman" w:hAnsi="Times New Roman" w:cs="Times New Roman"/>
          <w:b/>
          <w:bCs/>
          <w:kern w:val="32"/>
          <w:sz w:val="24"/>
          <w:szCs w:val="24"/>
          <w:lang w:eastAsia="pt-BR"/>
        </w:rPr>
        <w:instrText xml:space="preserve"> DOCVARIABLE  AnoProcesso  \* MERGEFORMAT </w:instrText>
      </w:r>
      <w:r w:rsidRPr="006F4566">
        <w:rPr>
          <w:rFonts w:ascii="Times New Roman" w:eastAsia="Times New Roman" w:hAnsi="Times New Roman" w:cs="Times New Roman"/>
          <w:b/>
          <w:bCs/>
          <w:kern w:val="32"/>
          <w:sz w:val="24"/>
          <w:szCs w:val="24"/>
          <w:lang w:eastAsia="pt-BR"/>
        </w:rPr>
        <w:fldChar w:fldCharType="separate"/>
      </w:r>
      <w:r w:rsidR="00BD063C">
        <w:rPr>
          <w:rFonts w:ascii="Times New Roman" w:eastAsia="Times New Roman" w:hAnsi="Times New Roman" w:cs="Times New Roman"/>
          <w:b/>
          <w:bCs/>
          <w:kern w:val="32"/>
          <w:sz w:val="24"/>
          <w:szCs w:val="24"/>
          <w:lang w:eastAsia="pt-BR"/>
        </w:rPr>
        <w:t>2018</w:t>
      </w:r>
      <w:r w:rsidRPr="006F4566">
        <w:rPr>
          <w:rFonts w:ascii="Times New Roman" w:eastAsia="Times New Roman" w:hAnsi="Times New Roman" w:cs="Times New Roman"/>
          <w:b/>
          <w:bCs/>
          <w:kern w:val="32"/>
          <w:sz w:val="24"/>
          <w:szCs w:val="24"/>
          <w:lang w:eastAsia="pt-BR"/>
        </w:rPr>
        <w:fldChar w:fldCharType="end"/>
      </w:r>
    </w:p>
    <w:p w:rsidR="006F4566" w:rsidRPr="006F4566" w:rsidRDefault="006F4566" w:rsidP="006F4566">
      <w:pPr>
        <w:spacing w:before="1" w:line="240" w:lineRule="auto"/>
        <w:rPr>
          <w:rFonts w:ascii="Times New Roman" w:eastAsia="Times New Roman" w:hAnsi="Times New Roman" w:cs="Times New Roman"/>
          <w:b/>
          <w:sz w:val="24"/>
          <w:szCs w:val="24"/>
          <w:lang w:eastAsia="pt-BR"/>
        </w:rPr>
      </w:pPr>
      <w:r w:rsidRPr="006F4566">
        <w:rPr>
          <w:rFonts w:ascii="Times New Roman" w:eastAsia="Times New Roman" w:hAnsi="Times New Roman" w:cs="Times New Roman"/>
          <w:b/>
          <w:sz w:val="24"/>
          <w:szCs w:val="24"/>
          <w:lang w:eastAsia="pt-BR"/>
        </w:rPr>
        <w:t xml:space="preserve">PREGÃO PRESENCIAL RP Nº </w:t>
      </w:r>
      <w:r w:rsidRPr="006F4566">
        <w:rPr>
          <w:rFonts w:ascii="Times New Roman" w:eastAsia="Times New Roman" w:hAnsi="Times New Roman" w:cs="Times New Roman"/>
          <w:b/>
          <w:sz w:val="24"/>
          <w:szCs w:val="24"/>
          <w:lang w:eastAsia="pt-BR"/>
        </w:rPr>
        <w:fldChar w:fldCharType="begin"/>
      </w:r>
      <w:r w:rsidRPr="006F4566">
        <w:rPr>
          <w:rFonts w:ascii="Times New Roman" w:eastAsia="Times New Roman" w:hAnsi="Times New Roman" w:cs="Times New Roman"/>
          <w:b/>
          <w:sz w:val="24"/>
          <w:szCs w:val="24"/>
          <w:lang w:eastAsia="pt-BR"/>
        </w:rPr>
        <w:instrText xml:space="preserve"> DOCVARIABLE  NumLicitacao  \* MERGEFORMAT </w:instrText>
      </w:r>
      <w:r w:rsidRPr="006F4566">
        <w:rPr>
          <w:rFonts w:ascii="Times New Roman" w:eastAsia="Times New Roman" w:hAnsi="Times New Roman" w:cs="Times New Roman"/>
          <w:b/>
          <w:sz w:val="24"/>
          <w:szCs w:val="24"/>
          <w:lang w:eastAsia="pt-BR"/>
        </w:rPr>
        <w:fldChar w:fldCharType="separate"/>
      </w:r>
      <w:r w:rsidR="00BD063C">
        <w:rPr>
          <w:rFonts w:ascii="Times New Roman" w:eastAsia="Times New Roman" w:hAnsi="Times New Roman" w:cs="Times New Roman"/>
          <w:b/>
          <w:sz w:val="24"/>
          <w:szCs w:val="24"/>
          <w:lang w:eastAsia="pt-BR"/>
        </w:rPr>
        <w:t>66/2018</w:t>
      </w:r>
      <w:r w:rsidRPr="006F4566">
        <w:rPr>
          <w:rFonts w:ascii="Times New Roman" w:eastAsia="Times New Roman" w:hAnsi="Times New Roman" w:cs="Times New Roman"/>
          <w:b/>
          <w:sz w:val="24"/>
          <w:szCs w:val="24"/>
          <w:lang w:eastAsia="pt-BR"/>
        </w:rPr>
        <w:fldChar w:fldCharType="end"/>
      </w:r>
    </w:p>
    <w:p w:rsidR="006F4566" w:rsidRPr="006F4566" w:rsidRDefault="006F4566" w:rsidP="006F4566">
      <w:pPr>
        <w:spacing w:before="50" w:line="556" w:lineRule="exact"/>
        <w:ind w:right="756"/>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sz w:val="24"/>
          <w:szCs w:val="20"/>
          <w:lang w:eastAsia="pt-BR"/>
        </w:rPr>
        <w:t xml:space="preserve">Objeto: </w:t>
      </w:r>
      <w:r w:rsidRPr="006F4566">
        <w:rPr>
          <w:rFonts w:ascii="Times New Roman" w:eastAsia="Times New Roman" w:hAnsi="Times New Roman" w:cs="Times New Roman"/>
          <w:sz w:val="24"/>
          <w:szCs w:val="20"/>
          <w:lang w:eastAsia="pt-BR"/>
        </w:rPr>
        <w:fldChar w:fldCharType="begin"/>
      </w:r>
      <w:r w:rsidRPr="006F4566">
        <w:rPr>
          <w:rFonts w:ascii="Times New Roman" w:eastAsia="Times New Roman" w:hAnsi="Times New Roman" w:cs="Times New Roman"/>
          <w:sz w:val="24"/>
          <w:szCs w:val="20"/>
          <w:lang w:eastAsia="pt-BR"/>
        </w:rPr>
        <w:instrText xml:space="preserve"> DOCVARIABLE  ObjetoLicitacao  \* MERGEFORMAT </w:instrText>
      </w:r>
      <w:r w:rsidRPr="006F4566">
        <w:rPr>
          <w:rFonts w:ascii="Times New Roman" w:eastAsia="Times New Roman" w:hAnsi="Times New Roman" w:cs="Times New Roman"/>
          <w:sz w:val="24"/>
          <w:szCs w:val="20"/>
          <w:lang w:eastAsia="pt-BR"/>
        </w:rPr>
        <w:fldChar w:fldCharType="separate"/>
      </w:r>
      <w:r w:rsidR="00BD063C">
        <w:rPr>
          <w:rFonts w:ascii="Times New Roman" w:eastAsia="Times New Roman" w:hAnsi="Times New Roman" w:cs="Times New Roman"/>
          <w:sz w:val="24"/>
          <w:szCs w:val="20"/>
          <w:lang w:eastAsia="pt-BR"/>
        </w:rPr>
        <w:t xml:space="preserve">REGISTRO DE PREÇO PARA RESTAURAÇÃO DE ASSENTOS DE ÔNIBUS, COM FORNECIMENTO DE MATERIAL E SERVIÇOS, CONFORME DESCRIÇÕES DO ANEXO "D" DO </w:t>
      </w:r>
      <w:proofErr w:type="gramStart"/>
      <w:r w:rsidR="00BD063C">
        <w:rPr>
          <w:rFonts w:ascii="Times New Roman" w:eastAsia="Times New Roman" w:hAnsi="Times New Roman" w:cs="Times New Roman"/>
          <w:sz w:val="24"/>
          <w:szCs w:val="20"/>
          <w:lang w:eastAsia="pt-BR"/>
        </w:rPr>
        <w:t>EDITAL.</w:t>
      </w:r>
      <w:proofErr w:type="gramEnd"/>
      <w:r w:rsidRPr="006F4566">
        <w:rPr>
          <w:rFonts w:ascii="Times New Roman" w:eastAsia="Times New Roman" w:hAnsi="Times New Roman" w:cs="Times New Roman"/>
          <w:sz w:val="24"/>
          <w:szCs w:val="20"/>
          <w:lang w:eastAsia="pt-BR"/>
        </w:rPr>
        <w:fldChar w:fldCharType="end"/>
      </w:r>
    </w:p>
    <w:p w:rsidR="006F4566" w:rsidRPr="006F4566" w:rsidRDefault="006F4566" w:rsidP="006F4566">
      <w:pPr>
        <w:spacing w:before="50" w:line="556" w:lineRule="exact"/>
        <w:ind w:right="756"/>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PROPONENTE:</w:t>
      </w:r>
    </w:p>
    <w:p w:rsidR="006F4566" w:rsidRPr="006F4566" w:rsidRDefault="006F4566" w:rsidP="006F4566">
      <w:pPr>
        <w:spacing w:line="218" w:lineRule="exact"/>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CNPJ:</w:t>
      </w:r>
    </w:p>
    <w:p w:rsidR="006F4566" w:rsidRPr="006F4566" w:rsidRDefault="006F4566" w:rsidP="006F4566">
      <w:pPr>
        <w:spacing w:line="240" w:lineRule="auto"/>
        <w:ind w:right="7992"/>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ENDEREÇO:</w:t>
      </w:r>
    </w:p>
    <w:p w:rsidR="006F4566" w:rsidRPr="006F4566" w:rsidRDefault="006F4566" w:rsidP="006F4566">
      <w:pPr>
        <w:spacing w:line="240" w:lineRule="auto"/>
        <w:ind w:right="7992"/>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TELEFONE:</w:t>
      </w:r>
    </w:p>
    <w:p w:rsidR="006F4566" w:rsidRPr="006F4566" w:rsidRDefault="006F4566" w:rsidP="006F4566">
      <w:pPr>
        <w:spacing w:line="240" w:lineRule="auto"/>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E-MAIL DE CONTATO:</w:t>
      </w:r>
    </w:p>
    <w:p w:rsidR="006F4566" w:rsidRPr="006F4566" w:rsidRDefault="006F4566" w:rsidP="006F4566">
      <w:pPr>
        <w:spacing w:line="240" w:lineRule="auto"/>
        <w:rPr>
          <w:rFonts w:ascii="Times New Roman" w:eastAsia="Times New Roman" w:hAnsi="Times New Roman" w:cs="Times New Roman"/>
          <w:b/>
          <w:sz w:val="24"/>
          <w:szCs w:val="20"/>
          <w:lang w:eastAsia="pt-BR"/>
        </w:rPr>
      </w:pPr>
    </w:p>
    <w:p w:rsidR="006F4566" w:rsidRPr="006F4566" w:rsidRDefault="006F4566" w:rsidP="006F4566">
      <w:pPr>
        <w:spacing w:after="120" w:line="240" w:lineRule="auto"/>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Validade da proposta: 60 (sessenta) dias corridos, a contar da data de abertura dos envelopes.</w:t>
      </w:r>
    </w:p>
    <w:p w:rsidR="006F4566" w:rsidRPr="006F4566" w:rsidRDefault="006F4566" w:rsidP="006F4566">
      <w:pPr>
        <w:spacing w:before="9" w:after="120" w:line="240" w:lineRule="auto"/>
        <w:rPr>
          <w:rFonts w:ascii="Times New Roman" w:eastAsia="Times New Roman" w:hAnsi="Times New Roman" w:cs="Times New Roman"/>
          <w:sz w:val="16"/>
          <w:szCs w:val="20"/>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1362"/>
        <w:gridCol w:w="1142"/>
        <w:gridCol w:w="828"/>
        <w:gridCol w:w="3655"/>
        <w:gridCol w:w="1038"/>
        <w:gridCol w:w="1133"/>
      </w:tblGrid>
      <w:tr w:rsidR="005F7A16" w:rsidRPr="005F7A16" w:rsidTr="00B6576A">
        <w:trPr>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rPr>
                <w:rFonts w:ascii="Times New Roman" w:eastAsiaTheme="minorEastAsia" w:hAnsi="Times New Roman" w:cs="Times New Roman"/>
                <w:sz w:val="24"/>
                <w:szCs w:val="24"/>
              </w:rPr>
            </w:pPr>
            <w:r w:rsidRPr="005F7A16">
              <w:rPr>
                <w:rFonts w:ascii="Times New Roman" w:hAnsi="Times New Roman" w:cs="Times New Roman"/>
                <w:b/>
                <w:sz w:val="24"/>
                <w:szCs w:val="24"/>
              </w:rPr>
              <w:t xml:space="preserve">Lote: LOTE </w:t>
            </w:r>
            <w:proofErr w:type="gramStart"/>
            <w:r w:rsidRPr="005F7A16">
              <w:rPr>
                <w:rFonts w:ascii="Times New Roman" w:hAnsi="Times New Roman" w:cs="Times New Roman"/>
                <w:b/>
                <w:sz w:val="24"/>
                <w:szCs w:val="24"/>
              </w:rPr>
              <w:t>1</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rPr>
                <w:rFonts w:ascii="Times New Roman" w:eastAsia="Times New Roman" w:hAnsi="Times New Roman" w:cs="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pStyle w:val="Ttulo2"/>
              <w:spacing w:before="0" w:after="0" w:line="240" w:lineRule="auto"/>
              <w:jc w:val="right"/>
              <w:rPr>
                <w:rFonts w:ascii="Times New Roman" w:hAnsi="Times New Roman" w:cs="Times New Roman"/>
                <w:sz w:val="24"/>
                <w:szCs w:val="24"/>
              </w:rPr>
            </w:pPr>
            <w:r w:rsidRPr="005F7A16">
              <w:rPr>
                <w:rFonts w:ascii="Times New Roman" w:eastAsia="Times New Roman" w:hAnsi="Times New Roman" w:cs="Times New Roman"/>
                <w:sz w:val="24"/>
                <w:szCs w:val="24"/>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heme="minorEastAsia" w:hAnsi="Times New Roman" w:cs="Times New Roman"/>
                <w:sz w:val="24"/>
                <w:szCs w:val="24"/>
              </w:rPr>
            </w:pPr>
            <w:r w:rsidRPr="005F7A16">
              <w:rPr>
                <w:rFonts w:ascii="Times New Roman" w:hAnsi="Times New Roman" w:cs="Times New Roman"/>
                <w:sz w:val="24"/>
                <w:szCs w:val="24"/>
              </w:rPr>
              <w:t xml:space="preserve">15.649,80 </w:t>
            </w:r>
          </w:p>
        </w:tc>
      </w:tr>
      <w:tr w:rsidR="005F7A16" w:rsidRPr="005F7A16" w:rsidTr="00B6576A">
        <w:trPr>
          <w:jc w:val="center"/>
        </w:trPr>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Unid.</w:t>
            </w:r>
          </w:p>
        </w:tc>
        <w:tc>
          <w:tcPr>
            <w:tcW w:w="72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Marca</w:t>
            </w:r>
          </w:p>
        </w:tc>
        <w:tc>
          <w:tcPr>
            <w:tcW w:w="5695"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Descrição</w:t>
            </w:r>
          </w:p>
        </w:tc>
        <w:tc>
          <w:tcPr>
            <w:tcW w:w="126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b/>
                <w:bCs/>
                <w:sz w:val="24"/>
                <w:szCs w:val="24"/>
              </w:rPr>
            </w:pPr>
            <w:r w:rsidRPr="005F7A16">
              <w:rPr>
                <w:rFonts w:ascii="Times New Roman" w:eastAsia="Times New Roman" w:hAnsi="Times New Roman" w:cs="Times New Roman"/>
                <w:b/>
                <w:bCs/>
                <w:sz w:val="24"/>
                <w:szCs w:val="24"/>
              </w:rPr>
              <w:t>Preço Total</w:t>
            </w:r>
          </w:p>
        </w:tc>
      </w:tr>
      <w:tr w:rsidR="005F7A16" w:rsidRPr="005F7A16" w:rsidTr="00B6576A">
        <w:trPr>
          <w:jc w:val="center"/>
        </w:trPr>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sz w:val="24"/>
                <w:szCs w:val="24"/>
              </w:rPr>
            </w:pPr>
            <w:proofErr w:type="gramStart"/>
            <w:r w:rsidRPr="005F7A16">
              <w:rPr>
                <w:rFonts w:ascii="Times New Roman" w:eastAsia="Times New Roman" w:hAnsi="Times New Roman" w:cs="Times New Roman"/>
                <w:sz w:val="24"/>
                <w:szCs w:val="24"/>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sz w:val="24"/>
                <w:szCs w:val="24"/>
              </w:rPr>
            </w:pPr>
            <w:proofErr w:type="gramStart"/>
            <w:r w:rsidRPr="005F7A16">
              <w:rPr>
                <w:rFonts w:ascii="Times New Roman" w:eastAsia="Times New Roman" w:hAnsi="Times New Roman" w:cs="Times New Roman"/>
                <w:sz w:val="24"/>
                <w:szCs w:val="24"/>
              </w:rPr>
              <w:t>m2</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rPr>
                <w:rFonts w:ascii="Times New Roman" w:eastAsia="Times New Roman" w:hAnsi="Times New Roman" w:cs="Times New Roman"/>
                <w:sz w:val="24"/>
                <w:szCs w:val="24"/>
              </w:rPr>
            </w:pPr>
          </w:p>
        </w:tc>
        <w:tc>
          <w:tcPr>
            <w:tcW w:w="5402"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both"/>
              <w:rPr>
                <w:rFonts w:ascii="Times New Roman" w:eastAsiaTheme="minorEastAsia" w:hAnsi="Times New Roman" w:cs="Times New Roman"/>
                <w:sz w:val="24"/>
                <w:szCs w:val="24"/>
              </w:rPr>
            </w:pPr>
            <w:r w:rsidRPr="005F7A16">
              <w:rPr>
                <w:rFonts w:ascii="Times New Roman" w:hAnsi="Times New Roman" w:cs="Times New Roman"/>
                <w:sz w:val="24"/>
                <w:szCs w:val="24"/>
              </w:rPr>
              <w:t xml:space="preserve">CORVIN ORIGINAL NA COR AZUL, PAA CONSERTO DE ASSENTOS DE ÔNIBUS, ENGLOBANDO A PARTE DE MATERIAL E SERVIÇO (DEVIDAMENTE INSTALADO NOS ASSENTOS).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 xml:space="preserve">143,00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8580,00</w:t>
            </w:r>
          </w:p>
        </w:tc>
      </w:tr>
      <w:tr w:rsidR="005F7A16" w:rsidRPr="005F7A16" w:rsidTr="00B6576A">
        <w:trPr>
          <w:jc w:val="center"/>
        </w:trPr>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sz w:val="24"/>
                <w:szCs w:val="24"/>
              </w:rPr>
            </w:pPr>
            <w:proofErr w:type="gramStart"/>
            <w:r w:rsidRPr="005F7A16">
              <w:rPr>
                <w:rFonts w:ascii="Times New Roman" w:eastAsia="Times New Roman" w:hAnsi="Times New Roman" w:cs="Times New Roman"/>
                <w:sz w:val="24"/>
                <w:szCs w:val="24"/>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sz w:val="24"/>
                <w:szCs w:val="24"/>
              </w:rPr>
            </w:pPr>
            <w:proofErr w:type="spellStart"/>
            <w:proofErr w:type="gramStart"/>
            <w:r w:rsidRPr="005F7A16">
              <w:rPr>
                <w:rFonts w:ascii="Times New Roman" w:eastAsia="Times New Roman" w:hAnsi="Times New Roman" w:cs="Times New Roman"/>
                <w:sz w:val="24"/>
                <w:szCs w:val="24"/>
              </w:rPr>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rPr>
                <w:rFonts w:ascii="Times New Roman" w:eastAsia="Times New Roman" w:hAnsi="Times New Roman" w:cs="Times New Roman"/>
                <w:sz w:val="24"/>
                <w:szCs w:val="24"/>
              </w:rPr>
            </w:pPr>
          </w:p>
        </w:tc>
        <w:tc>
          <w:tcPr>
            <w:tcW w:w="5402"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both"/>
              <w:rPr>
                <w:rFonts w:ascii="Times New Roman" w:eastAsiaTheme="minorEastAsia" w:hAnsi="Times New Roman" w:cs="Times New Roman"/>
                <w:sz w:val="24"/>
                <w:szCs w:val="24"/>
              </w:rPr>
            </w:pPr>
            <w:r w:rsidRPr="005F7A16">
              <w:rPr>
                <w:rFonts w:ascii="Times New Roman" w:hAnsi="Times New Roman" w:cs="Times New Roman"/>
                <w:sz w:val="24"/>
                <w:szCs w:val="24"/>
              </w:rPr>
              <w:t>ESPUMA COMPLETA PARA COLOCAÇÃO/SUBSTITUIÇÃO EM ASSENTOS DE ÔNIBUS, DENSIDADE 28, ENGLOBANDO A PARTE DE MATERIAL E SERVIÇO (DEVIDAMENTE INSTALADO NOS ASSENTOS).</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 xml:space="preserve">128,66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3859,80</w:t>
            </w:r>
          </w:p>
        </w:tc>
      </w:tr>
      <w:tr w:rsidR="005F7A16" w:rsidRPr="005F7A16" w:rsidTr="00B6576A">
        <w:trPr>
          <w:jc w:val="center"/>
        </w:trPr>
        <w:tc>
          <w:tcPr>
            <w:tcW w:w="6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sz w:val="24"/>
                <w:szCs w:val="24"/>
              </w:rPr>
            </w:pPr>
            <w:proofErr w:type="gramStart"/>
            <w:r w:rsidRPr="005F7A16">
              <w:rPr>
                <w:rFonts w:ascii="Times New Roman" w:eastAsia="Times New Roman" w:hAnsi="Times New Roman" w:cs="Times New Roman"/>
                <w:sz w:val="24"/>
                <w:szCs w:val="24"/>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center"/>
              <w:rPr>
                <w:rFonts w:ascii="Times New Roman" w:eastAsia="Times New Roman" w:hAnsi="Times New Roman" w:cs="Times New Roman"/>
                <w:sz w:val="24"/>
                <w:szCs w:val="24"/>
              </w:rPr>
            </w:pPr>
            <w:proofErr w:type="spellStart"/>
            <w:proofErr w:type="gramStart"/>
            <w:r w:rsidRPr="005F7A16">
              <w:rPr>
                <w:rFonts w:ascii="Times New Roman" w:eastAsia="Times New Roman" w:hAnsi="Times New Roman" w:cs="Times New Roman"/>
                <w:sz w:val="24"/>
                <w:szCs w:val="24"/>
              </w:rPr>
              <w:t>pr</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rPr>
                <w:rFonts w:ascii="Times New Roman" w:eastAsia="Times New Roman" w:hAnsi="Times New Roman" w:cs="Times New Roman"/>
                <w:sz w:val="24"/>
                <w:szCs w:val="24"/>
              </w:rPr>
            </w:pPr>
          </w:p>
        </w:tc>
        <w:tc>
          <w:tcPr>
            <w:tcW w:w="5402"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both"/>
              <w:rPr>
                <w:rFonts w:ascii="Times New Roman" w:eastAsiaTheme="minorEastAsia" w:hAnsi="Times New Roman" w:cs="Times New Roman"/>
                <w:sz w:val="24"/>
                <w:szCs w:val="24"/>
              </w:rPr>
            </w:pPr>
            <w:r w:rsidRPr="005F7A16">
              <w:rPr>
                <w:rFonts w:ascii="Times New Roman" w:hAnsi="Times New Roman" w:cs="Times New Roman"/>
                <w:sz w:val="24"/>
                <w:szCs w:val="24"/>
              </w:rPr>
              <w:t>ESPUMA INJETADA PARA COLOCAÇÃO/SUBSTITUIÇÃO EM ASSENTOS DE ÔNIBUS, ENGLOBANDO A PARTE DE MATERIAL E SERVIÇO. (DEVIDAMENTE INSTALADA NOS ASSENTOS).</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 xml:space="preserve">214,00 </w:t>
            </w:r>
          </w:p>
        </w:tc>
        <w:tc>
          <w:tcPr>
            <w:tcW w:w="1440" w:type="dxa"/>
            <w:tcBorders>
              <w:top w:val="single" w:sz="4" w:space="0" w:color="auto"/>
              <w:left w:val="single" w:sz="4" w:space="0" w:color="auto"/>
              <w:bottom w:val="single" w:sz="4" w:space="0" w:color="auto"/>
              <w:right w:val="single" w:sz="4" w:space="0" w:color="auto"/>
            </w:tcBorders>
            <w:hideMark/>
          </w:tcPr>
          <w:p w:rsidR="005F7A16" w:rsidRPr="005F7A16" w:rsidRDefault="005F7A16" w:rsidP="005F7A16">
            <w:pPr>
              <w:spacing w:line="240" w:lineRule="auto"/>
              <w:jc w:val="right"/>
              <w:rPr>
                <w:rFonts w:ascii="Times New Roman" w:eastAsia="Times New Roman" w:hAnsi="Times New Roman" w:cs="Times New Roman"/>
                <w:sz w:val="24"/>
                <w:szCs w:val="24"/>
              </w:rPr>
            </w:pPr>
            <w:r w:rsidRPr="005F7A16">
              <w:rPr>
                <w:rFonts w:ascii="Times New Roman" w:eastAsia="Times New Roman" w:hAnsi="Times New Roman" w:cs="Times New Roman"/>
                <w:sz w:val="24"/>
                <w:szCs w:val="24"/>
              </w:rPr>
              <w:t>3210,00</w:t>
            </w:r>
          </w:p>
        </w:tc>
      </w:tr>
    </w:tbl>
    <w:p w:rsidR="006F4566" w:rsidRPr="006F4566" w:rsidRDefault="006F4566" w:rsidP="006F4566">
      <w:pPr>
        <w:spacing w:before="7" w:after="120" w:line="240" w:lineRule="auto"/>
        <w:rPr>
          <w:rFonts w:ascii="Times New Roman" w:eastAsia="Times New Roman" w:hAnsi="Times New Roman" w:cs="Times New Roman"/>
          <w:sz w:val="24"/>
          <w:szCs w:val="20"/>
          <w:lang w:eastAsia="pt-BR"/>
        </w:rPr>
      </w:pPr>
    </w:p>
    <w:p w:rsidR="006F4566" w:rsidRPr="006F4566" w:rsidRDefault="006F4566" w:rsidP="006F4566">
      <w:pPr>
        <w:keepNext/>
        <w:spacing w:before="240" w:after="60" w:line="240" w:lineRule="auto"/>
        <w:outlineLvl w:val="0"/>
        <w:rPr>
          <w:rFonts w:ascii="Times New Roman" w:eastAsia="Times New Roman" w:hAnsi="Times New Roman" w:cs="Times New Roman"/>
          <w:b/>
          <w:bCs/>
          <w:kern w:val="32"/>
          <w:sz w:val="24"/>
          <w:szCs w:val="32"/>
          <w:lang w:eastAsia="pt-BR"/>
        </w:rPr>
      </w:pPr>
      <w:r w:rsidRPr="006F4566">
        <w:rPr>
          <w:rFonts w:ascii="Times New Roman" w:eastAsia="Times New Roman" w:hAnsi="Times New Roman" w:cs="Times New Roman"/>
          <w:b/>
          <w:bCs/>
          <w:kern w:val="32"/>
          <w:sz w:val="24"/>
          <w:szCs w:val="32"/>
          <w:lang w:eastAsia="pt-BR"/>
        </w:rPr>
        <w:t xml:space="preserve">VALOR TOTAL: R$ </w:t>
      </w:r>
    </w:p>
    <w:p w:rsidR="006F4566" w:rsidRPr="006F4566" w:rsidRDefault="006F4566" w:rsidP="006F4566">
      <w:pPr>
        <w:spacing w:after="120" w:line="240" w:lineRule="auto"/>
        <w:rPr>
          <w:rFonts w:ascii="Times New Roman" w:eastAsia="Times New Roman" w:hAnsi="Times New Roman" w:cs="Times New Roman"/>
          <w:b/>
          <w:sz w:val="24"/>
          <w:szCs w:val="20"/>
          <w:lang w:eastAsia="pt-BR"/>
        </w:rPr>
      </w:pPr>
    </w:p>
    <w:p w:rsidR="006F4566" w:rsidRPr="006F4566" w:rsidRDefault="006F4566" w:rsidP="006F4566">
      <w:pPr>
        <w:spacing w:line="240" w:lineRule="auto"/>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 xml:space="preserve">VALOR TOTAL POR EXTENSO: </w:t>
      </w:r>
    </w:p>
    <w:p w:rsidR="006F4566" w:rsidRPr="006F4566" w:rsidRDefault="006F4566" w:rsidP="006F4566">
      <w:pPr>
        <w:spacing w:before="7" w:after="120" w:line="240" w:lineRule="auto"/>
        <w:rPr>
          <w:rFonts w:ascii="Times New Roman" w:eastAsia="Times New Roman" w:hAnsi="Times New Roman" w:cs="Times New Roman"/>
          <w:b/>
          <w:sz w:val="23"/>
          <w:szCs w:val="20"/>
          <w:lang w:eastAsia="pt-BR"/>
        </w:rPr>
      </w:pP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r w:rsidRPr="006F4566">
        <w:rPr>
          <w:rFonts w:ascii="Times New Roman" w:eastAsia="Times New Roman" w:hAnsi="Times New Roman" w:cs="Times New Roman"/>
          <w:b/>
          <w:sz w:val="24"/>
          <w:szCs w:val="20"/>
          <w:lang w:eastAsia="pt-BR"/>
        </w:rPr>
        <w:t xml:space="preserve">Declaração: </w:t>
      </w:r>
      <w:r w:rsidRPr="006F4566">
        <w:rPr>
          <w:rFonts w:ascii="Times New Roman" w:eastAsia="Times New Roman" w:hAnsi="Times New Roman" w:cs="Times New Roman"/>
          <w:sz w:val="24"/>
          <w:szCs w:val="20"/>
          <w:lang w:eastAsia="pt-BR"/>
        </w:rPr>
        <w:t>Declaro-me expressamente de acordo com as normas e condições constantes do Edital do Pregão Presencial acima referido, submetendo-me aos termos que o integram.</w:t>
      </w: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Local e Data: </w:t>
      </w: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Nome do representante legal: </w:t>
      </w: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p>
    <w:p w:rsidR="006F4566" w:rsidRPr="006F4566" w:rsidRDefault="006F4566" w:rsidP="006F4566">
      <w:pPr>
        <w:spacing w:before="1" w:after="120" w:line="240" w:lineRule="auto"/>
        <w:ind w:right="756"/>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Carimbo e CNPJ: </w:t>
      </w: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Default="006F4566" w:rsidP="006F4566">
      <w:pPr>
        <w:spacing w:before="11" w:after="120" w:line="240" w:lineRule="auto"/>
        <w:rPr>
          <w:rFonts w:ascii="Times New Roman" w:eastAsia="Times New Roman" w:hAnsi="Times New Roman" w:cs="Times New Roman"/>
          <w:sz w:val="24"/>
          <w:szCs w:val="20"/>
          <w:lang w:eastAsia="pt-BR"/>
        </w:rPr>
      </w:pPr>
    </w:p>
    <w:p w:rsidR="005F7A16" w:rsidRDefault="005F7A16" w:rsidP="006F4566">
      <w:pPr>
        <w:spacing w:before="11" w:after="120" w:line="240" w:lineRule="auto"/>
        <w:rPr>
          <w:rFonts w:ascii="Times New Roman" w:eastAsia="Times New Roman" w:hAnsi="Times New Roman" w:cs="Times New Roman"/>
          <w:sz w:val="24"/>
          <w:szCs w:val="20"/>
          <w:lang w:eastAsia="pt-BR"/>
        </w:rPr>
      </w:pPr>
    </w:p>
    <w:p w:rsidR="005F7A16" w:rsidRPr="006F4566" w:rsidRDefault="005F7A1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4"/>
          <w:szCs w:val="20"/>
          <w:lang w:eastAsia="pt-BR"/>
        </w:rPr>
      </w:pPr>
    </w:p>
    <w:p w:rsidR="006F4566" w:rsidRPr="006F4566" w:rsidRDefault="006F4566" w:rsidP="006F4566">
      <w:pPr>
        <w:spacing w:before="11" w:after="120" w:line="240" w:lineRule="auto"/>
        <w:rPr>
          <w:rFonts w:ascii="Times New Roman" w:eastAsia="Times New Roman" w:hAnsi="Times New Roman" w:cs="Times New Roman"/>
          <w:sz w:val="23"/>
          <w:szCs w:val="20"/>
          <w:lang w:eastAsia="pt-BR"/>
        </w:rPr>
      </w:pPr>
    </w:p>
    <w:p w:rsidR="006F4566" w:rsidRPr="006F4566" w:rsidRDefault="006F4566" w:rsidP="006F4566">
      <w:pPr>
        <w:spacing w:line="240" w:lineRule="auto"/>
        <w:jc w:val="center"/>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lastRenderedPageBreak/>
        <w:t xml:space="preserve">ANEXO I </w:t>
      </w:r>
    </w:p>
    <w:p w:rsidR="006F4566" w:rsidRPr="006F4566" w:rsidRDefault="006F4566" w:rsidP="006F4566">
      <w:pPr>
        <w:spacing w:line="240" w:lineRule="auto"/>
        <w:jc w:val="center"/>
        <w:rPr>
          <w:rFonts w:ascii="Times New Roman" w:eastAsia="Times New Roman" w:hAnsi="Times New Roman" w:cs="Times New Roman"/>
          <w:sz w:val="24"/>
          <w:szCs w:val="20"/>
          <w:lang w:eastAsia="pt-BR"/>
        </w:rPr>
      </w:pPr>
    </w:p>
    <w:p w:rsidR="006F4566" w:rsidRPr="006F4566" w:rsidRDefault="006F4566" w:rsidP="006F4566">
      <w:pPr>
        <w:spacing w:line="240" w:lineRule="auto"/>
        <w:jc w:val="center"/>
        <w:rPr>
          <w:rFonts w:ascii="Times New Roman" w:eastAsia="Times New Roman" w:hAnsi="Times New Roman" w:cs="Times New Roman"/>
          <w:sz w:val="24"/>
          <w:szCs w:val="20"/>
          <w:lang w:eastAsia="pt-BR"/>
        </w:rPr>
      </w:pPr>
    </w:p>
    <w:p w:rsidR="006F4566" w:rsidRPr="006F4566" w:rsidRDefault="006F4566" w:rsidP="006F4566">
      <w:pPr>
        <w:spacing w:line="240" w:lineRule="auto"/>
        <w:jc w:val="center"/>
        <w:rPr>
          <w:rFonts w:ascii="Times New Roman" w:eastAsia="Times New Roman" w:hAnsi="Times New Roman" w:cs="Times New Roman"/>
          <w:b/>
          <w:sz w:val="24"/>
          <w:szCs w:val="20"/>
          <w:lang w:eastAsia="pt-BR"/>
        </w:rPr>
      </w:pPr>
      <w:r w:rsidRPr="006F4566">
        <w:rPr>
          <w:rFonts w:ascii="Times New Roman" w:eastAsia="Times New Roman" w:hAnsi="Times New Roman" w:cs="Times New Roman"/>
          <w:b/>
          <w:sz w:val="24"/>
          <w:szCs w:val="20"/>
          <w:lang w:eastAsia="pt-BR"/>
        </w:rPr>
        <w:t>DECLARAÇÃO DE ACEITAÇÃO DOS TERMOS DO EDITAL</w:t>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roofErr w:type="gramStart"/>
      <w:r w:rsidRPr="006F4566">
        <w:rPr>
          <w:rFonts w:ascii="Times New Roman" w:eastAsia="Times New Roman" w:hAnsi="Times New Roman" w:cs="Times New Roman"/>
          <w:sz w:val="24"/>
          <w:szCs w:val="20"/>
          <w:lang w:eastAsia="pt-BR"/>
        </w:rPr>
        <w:t>Eu ...</w:t>
      </w:r>
      <w:proofErr w:type="gramEnd"/>
      <w:r w:rsidRPr="006F4566">
        <w:rPr>
          <w:rFonts w:ascii="Times New Roman" w:eastAsia="Times New Roman" w:hAnsi="Times New Roman" w:cs="Times New Roman"/>
          <w:sz w:val="24"/>
          <w:szCs w:val="20"/>
          <w:lang w:eastAsia="pt-BR"/>
        </w:rPr>
        <w:t>........(representante legal ou procurador)............, CPF nº .............................................., declaro para todos os fins que tomei conhecimento, aceito e concordo integralmente, sem restrições, com todas as condições do Edital nº _____________/____________</w:t>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 Local e data. </w:t>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Assinatura do representante legal ou procurador. </w:t>
      </w: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r w:rsidRPr="006F4566">
        <w:rPr>
          <w:rFonts w:ascii="Times New Roman" w:eastAsia="Times New Roman" w:hAnsi="Times New Roman" w:cs="Times New Roman"/>
          <w:sz w:val="24"/>
          <w:szCs w:val="20"/>
          <w:lang w:eastAsia="pt-BR"/>
        </w:rPr>
        <w:t xml:space="preserve">Carimbo e CNPJ. </w:t>
      </w:r>
    </w:p>
    <w:p w:rsidR="006F4566" w:rsidRPr="006F4566" w:rsidRDefault="006F4566" w:rsidP="006F4566">
      <w:pPr>
        <w:spacing w:after="120" w:line="240" w:lineRule="auto"/>
        <w:rPr>
          <w:rFonts w:ascii="Times New Roman" w:eastAsia="Times New Roman" w:hAnsi="Times New Roman" w:cs="Times New Roman"/>
          <w:sz w:val="20"/>
          <w:szCs w:val="20"/>
          <w:lang w:eastAsia="pt-BR"/>
        </w:rPr>
      </w:pPr>
    </w:p>
    <w:p w:rsidR="006F4566" w:rsidRPr="006F4566" w:rsidRDefault="006F4566" w:rsidP="006F4566">
      <w:pPr>
        <w:spacing w:line="240" w:lineRule="auto"/>
        <w:rPr>
          <w:rFonts w:ascii="Times New Roman" w:eastAsia="Times New Roman" w:hAnsi="Times New Roman" w:cs="Times New Roman"/>
          <w:sz w:val="24"/>
          <w:szCs w:val="20"/>
          <w:lang w:eastAsia="pt-BR"/>
        </w:rPr>
      </w:pPr>
    </w:p>
    <w:p w:rsidR="006F4566" w:rsidRPr="006F4566" w:rsidRDefault="006F4566" w:rsidP="006F4566"/>
    <w:p w:rsidR="000A7AF8" w:rsidRPr="00DA7467" w:rsidRDefault="000A7AF8" w:rsidP="00DA7467"/>
    <w:sectPr w:rsidR="000A7AF8" w:rsidRPr="00DA7467" w:rsidSect="00665DC6">
      <w:footerReference w:type="even" r:id="rId12"/>
      <w:pgSz w:w="11907" w:h="16840" w:code="9"/>
      <w:pgMar w:top="964" w:right="851" w:bottom="964" w:left="1418" w:header="72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B9" w:rsidRDefault="00D120B9">
      <w:pPr>
        <w:spacing w:line="240" w:lineRule="auto"/>
      </w:pPr>
      <w:r>
        <w:separator/>
      </w:r>
    </w:p>
  </w:endnote>
  <w:endnote w:type="continuationSeparator" w:id="0">
    <w:p w:rsidR="00D120B9" w:rsidRDefault="00D12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C6" w:rsidRDefault="00C1697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5DC6" w:rsidRDefault="000653F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B9" w:rsidRDefault="00D120B9">
      <w:pPr>
        <w:spacing w:line="240" w:lineRule="auto"/>
      </w:pPr>
      <w:r>
        <w:separator/>
      </w:r>
    </w:p>
  </w:footnote>
  <w:footnote w:type="continuationSeparator" w:id="0">
    <w:p w:rsidR="00D120B9" w:rsidRDefault="00D120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D4"/>
    <w:multiLevelType w:val="hybridMultilevel"/>
    <w:tmpl w:val="6B366E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B16728F"/>
    <w:multiLevelType w:val="singleLevel"/>
    <w:tmpl w:val="04160017"/>
    <w:lvl w:ilvl="0">
      <w:start w:val="1"/>
      <w:numFmt w:val="lowerLetter"/>
      <w:lvlText w:val="%1)"/>
      <w:lvlJc w:val="left"/>
      <w:pPr>
        <w:tabs>
          <w:tab w:val="num" w:pos="1068"/>
        </w:tabs>
        <w:ind w:left="1068" w:hanging="360"/>
      </w:pPr>
    </w:lvl>
  </w:abstractNum>
  <w:abstractNum w:abstractNumId="2">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289672E"/>
    <w:multiLevelType w:val="singleLevel"/>
    <w:tmpl w:val="15A6C336"/>
    <w:lvl w:ilvl="0">
      <w:start w:val="1"/>
      <w:numFmt w:val="lowerLetter"/>
      <w:lvlText w:val="%1)"/>
      <w:lvlJc w:val="left"/>
      <w:pPr>
        <w:tabs>
          <w:tab w:val="num" w:pos="1068"/>
        </w:tabs>
        <w:ind w:left="1068" w:hanging="360"/>
      </w:pPr>
    </w:lvl>
  </w:abstractNum>
  <w:abstractNum w:abstractNumId="5">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46EA3A38"/>
    <w:multiLevelType w:val="hybridMultilevel"/>
    <w:tmpl w:val="A194561E"/>
    <w:lvl w:ilvl="0" w:tplc="245095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D664412"/>
    <w:multiLevelType w:val="singleLevel"/>
    <w:tmpl w:val="04160017"/>
    <w:lvl w:ilvl="0">
      <w:start w:val="1"/>
      <w:numFmt w:val="lowerLetter"/>
      <w:lvlText w:val="%1)"/>
      <w:lvlJc w:val="left"/>
      <w:pPr>
        <w:tabs>
          <w:tab w:val="num" w:pos="1068"/>
        </w:tabs>
        <w:ind w:left="1068" w:hanging="360"/>
      </w:pPr>
    </w:lvl>
  </w:abstractNum>
  <w:num w:numId="1">
    <w:abstractNumId w:val="4"/>
  </w:num>
  <w:num w:numId="2">
    <w:abstractNumId w:val="4"/>
    <w:lvlOverride w:ilvl="0">
      <w:startOverride w:val="1"/>
    </w:lvlOverride>
  </w:num>
  <w:num w:numId="3">
    <w:abstractNumId w:val="8"/>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8"/>
    <w:docVar w:name="AnoProcesso" w:val="2018"/>
    <w:docVar w:name="Bairro" w:val="CENTRO"/>
    <w:docVar w:name="CargoDiretorCompras" w:val="Diretor de Compras"/>
    <w:docVar w:name="CargoMembro1" w:val="vice-presidente "/>
    <w:docVar w:name="CargoMembro2" w:val="membro"/>
    <w:docVar w:name="CargoMembro3" w:val="membro"/>
    <w:docVar w:name="CargoMembro4" w:val="membro"/>
    <w:docVar w:name="CargoMembro5" w:val="membro"/>
    <w:docVar w:name="CargoMembro6" w:val=" "/>
    <w:docVar w:name="CargoMembro7" w:val=" "/>
    <w:docVar w:name="CargoMembro8" w:val=" "/>
    <w:docVar w:name="CargoSecretario" w:val="Secretário de Administração"/>
    <w:docVar w:name="CargoTitular" w:val="PREFEITO MUNICIPAL "/>
    <w:docVar w:name="CEP" w:val="89840-000"/>
    <w:docVar w:name="Cidade" w:val="Coronel Freitas"/>
    <w:docVar w:name="CidadeContratado" w:val="CidadeContratado"/>
    <w:docVar w:name="CNPJ" w:val="83.021.824/0001-75"/>
    <w:docVar w:name="CNPJContratado" w:val="CNPJContratado"/>
    <w:docVar w:name="CPFContratado" w:val="CPFContratado"/>
    <w:docVar w:name="CPFRespContratado" w:val="CPFRespContratado"/>
    <w:docVar w:name="CPFTitular" w:val="435.815.950-87"/>
    <w:docVar w:name="DataAbertura" w:val="14/09/2018"/>
    <w:docVar w:name="DataAdjudicacao" w:val="01 de Janeiro de 1900"/>
    <w:docVar w:name="DataAssinatura" w:val="DataAssinatura"/>
    <w:docVar w:name="DataDecreto" w:val="07/08/2018"/>
    <w:docVar w:name="DataExtensoAdjudicacao" w:val="1 de Janeiro de 1900"/>
    <w:docVar w:name="DataExtensoAssinatura" w:val="DataExtensoAssinatura"/>
    <w:docVar w:name="DataExtensoHomolog" w:val="1 de Janeiro de 1900"/>
    <w:docVar w:name="DataExtensoProcesso" w:val="29 de Agosto de 2018"/>
    <w:docVar w:name="DataExtensoPublicacao" w:val="30 de Agosto de 2018"/>
    <w:docVar w:name="DataFinalRecEnvelope" w:val="14/09/2018"/>
    <w:docVar w:name="DataHomologacao" w:val="01/01/1900"/>
    <w:docVar w:name="DataInicioRecEnvelope" w:val="06/09/2018"/>
    <w:docVar w:name="DataPortaria" w:val="01/01/1900"/>
    <w:docVar w:name="DataProcesso" w:val="29/08/2018"/>
    <w:docVar w:name="DataPublicacao" w:val="30 de Agosto de 2018"/>
    <w:docVar w:name="DataVencimento" w:val="DataVencimento"/>
    <w:docVar w:name="DecretoNomeacao" w:val=" "/>
    <w:docVar w:name="Dotacoes" w:val="2.007.3390.00 - 1001 - 48/2018   -   Manutenção do Transporte Escolar "/>
    <w:docVar w:name="Endereco" w:val="AV. SANTA CATARINA, 1022"/>
    <w:docVar w:name="EnderecoContratado" w:val="EnderecoContratado"/>
    <w:docVar w:name="EnderecoEntrega" w:val=" "/>
    <w:docVar w:name="EstadoContratado" w:val="EstadoContratado"/>
    <w:docVar w:name="FAX" w:val="347-0323"/>
    <w:docVar w:name="FonteRecurso" w:val=" "/>
    <w:docVar w:name="FormaJulgamento" w:val="MENOR PREÇO POR LOTE"/>
    <w:docVar w:name="FormaPgContrato" w:val="FormaPgContrato"/>
    <w:docVar w:name="FormaPgto" w:val="30 dias"/>
    <w:docVar w:name="FormaReajuste" w:val=" "/>
    <w:docVar w:name="HoraAbertura" w:val="14:00"/>
    <w:docVar w:name="HoraFinalRecEnvelope" w:val="14:00"/>
    <w:docVar w:name="HoraInicioRecEnvelope" w:val="08:00"/>
    <w:docVar w:name="IdentifContratado" w:val="IdentifContratado"/>
    <w:docVar w:name="ItensLicitacao" w:val="_x000d__x000d_Item_x0009_    Quantidade_x0009_Unid_x0009_Nome do Material_x000d_   1_x0009_       60,000_x0009_m2      _x0009_CORVIN ORIGINAL NA COR AZUL, PAA CONSERTO DE ASSENTOS DE ÔNIBUS, ENGLOBANDO A PARTE DE MATERIAL E SERVIÇO (DEVIDAMENTE INSTALADO NOS ASSENTOS). _x000d_   2_x0009_       30,000_x0009_un      _x0009_ESPUMA COMPLETA PARA COLOCAÇÃO/SUBSTITUIÇÃO EM ASSENTOS DE ÔNIBUS, DENSIDADE 28, ENGLOBANDO A PARTE DE MATERIAL E SERVIÇO (DEVIDAMENTE INSTALADO NOS ASSENTOS)._x000d_   3_x0009_       15,000_x0009_pr      _x0009_ESPUMA INJETADA PARA COLOCAÇÃO/SUBSTITUIÇÃO EM ASSENTOS DE ÔNIBUS, ENGLOBANDO A PARTE DE MATERIAL E SERVIÇO. (DEVIDAMENTE INSTALADA NOS ASSENTOS)."/>
    <w:docVar w:name="ItensLicitacaoPorLote" w:val="_x000d_LOTE: 1_x000d_Item_x0009_    Quantidade_x0009_Unid_x0009_Nome do Material_x000d_   1_x0009_       60,000_x0009_m2      _x0009_CORVIN ORIGINAL NA COR AZUL, PAA CONSERTO DE ASSENTOS DE ÔNIBUS, ENGLOBANDO A PARTE DE MATERIAL E SERVIÇO (DEVIDAMENTE INSTALADO NOS ASSENTOS). _x000d_   2_x0009_       30,000_x0009_un      _x0009_ESPUMA COMPLETA PARA COLOCAÇÃO/SUBSTITUIÇÃO EM ASSENTOS DE ÔNIBUS, DENSIDADE 28, ENGLOBANDO A PARTE DE MATERIAL E SERVIÇO (DEVIDAMENTE INSTALADO NOS ASSENTOS)._x000d_   3_x0009_       15,000_x0009_pr      _x0009_ESPUMA INJETADA PARA COLOCAÇÃO/SUBSTITUIÇÃO EM ASSENTOS DE ÔNIBUS, ENGLOBANDO A PARTE DE MATERIAL E SERVIÇO. (DEVIDAMENTE INSTALADA NOS ASSENTOS)."/>
    <w:docVar w:name="ItensVencedores" w:val=" "/>
    <w:docVar w:name="ListaDctosProc" w:val=" "/>
    <w:docVar w:name="LocalEntrega" w:val="CONFORME DETERMINAÇÃO "/>
    <w:docVar w:name="Modalidade" w:val="PREGÃO PRESENCIAL"/>
    <w:docVar w:name="NomeCentroCusto" w:val="Departamento de Educação e Cultura"/>
    <w:docVar w:name="NomeContratado" w:val="NomeContratado"/>
    <w:docVar w:name="NomeDiretorCompras" w:val="RAFAEL FÁBIO TREVISAN "/>
    <w:docVar w:name="NomeEstado" w:val="ESTADO DE SANTA CATARINA"/>
    <w:docVar w:name="NomeMembro1" w:val="CAROLINA ROSALEN PIVA"/>
    <w:docVar w:name="NomeMembro2" w:val="CAMAR FATIMA VALANDRO TOFOLI"/>
    <w:docVar w:name="NomeMembro3" w:val="RAQUEL LAMP MILANI "/>
    <w:docVar w:name="NomeMembro4" w:val="PAULO CESAR STRADA "/>
    <w:docVar w:name="NomeMembro5" w:val="JOELCI JOSÉ DALCORTIVO"/>
    <w:docVar w:name="NomeMembro6" w:val=" "/>
    <w:docVar w:name="NomeMembro7" w:val=" "/>
    <w:docVar w:name="NomeMembro8" w:val=" "/>
    <w:docVar w:name="NomeOrgao" w:val="SEC. EDUCAÇÃO, CULTURA E ESPORTE                  "/>
    <w:docVar w:name="NomePresComissao" w:val="RAFAEL FÁBIO TREVISAN "/>
    <w:docVar w:name="NomeRespCompras" w:val="RAFAEL FÁBIO TREVISAN "/>
    <w:docVar w:name="NomeRespContratado" w:val="NomeRespContratado"/>
    <w:docVar w:name="NomeSecretario" w:val="SEDIANE LUNARDI MARAFON"/>
    <w:docVar w:name="NomeTitular" w:val="IZEU JONAS TOZETTO"/>
    <w:docVar w:name="NomeUnidade" w:val="Departamento de Educação e Cultura                "/>
    <w:docVar w:name="NomeUsuario" w:val="MUNICIPIO DE CORONEL FREITAS                      "/>
    <w:docVar w:name="NrInscEstadual" w:val="NrInscEstadual"/>
    <w:docVar w:name="NrInscMunicipal" w:val="NrInscMunicipal"/>
    <w:docVar w:name="NumContrato" w:val="NumContrato"/>
    <w:docVar w:name="NumContratoSuperior" w:val="NumContratoSuperior"/>
    <w:docVar w:name="NumeroCentroCusto" w:val="8/2018"/>
    <w:docVar w:name="NumeroOrgao" w:val="04"/>
    <w:docVar w:name="NumeroUnidade" w:val="04.01"/>
    <w:docVar w:name="NumLicitacao" w:val="66/2018"/>
    <w:docVar w:name="NumProcesso" w:val="116/2018"/>
    <w:docVar w:name="ObjetoContrato" w:val="ObjetoContrato"/>
    <w:docVar w:name="ObjetoLicitacao" w:val="REGISTRO DE PREÇO PARA RESTAURAÇÃO DE ASSENTOS DE ÔNIBUS, COM FORNECIMENTO DE MATERIAL E SERVIÇOS, CONFORME DESCRIÇÕES DO ANEXO &quot;D&quot; DO EDITAL."/>
    <w:docVar w:name="ObsContrato" w:val="ObsContrato"/>
    <w:docVar w:name="ObsProcesso" w:val=" "/>
    <w:docVar w:name="PortariaComissao" w:val="8200"/>
    <w:docVar w:name="PrazoEntrega" w:val="12 dias"/>
    <w:docVar w:name="SiglaEstado" w:val="SC"/>
    <w:docVar w:name="SiglaModalidade" w:val="PR"/>
    <w:docVar w:name="Telefone" w:val="347-032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12 meses"/>
  </w:docVars>
  <w:rsids>
    <w:rsidRoot w:val="00BC4D52"/>
    <w:rsid w:val="000653F9"/>
    <w:rsid w:val="00082D5E"/>
    <w:rsid w:val="000A7AF8"/>
    <w:rsid w:val="005F7A16"/>
    <w:rsid w:val="006F4566"/>
    <w:rsid w:val="00985D5C"/>
    <w:rsid w:val="00A63CF1"/>
    <w:rsid w:val="00BC4D52"/>
    <w:rsid w:val="00BD063C"/>
    <w:rsid w:val="00C16970"/>
    <w:rsid w:val="00CA3F72"/>
    <w:rsid w:val="00D120B9"/>
    <w:rsid w:val="00D94677"/>
    <w:rsid w:val="00DA74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77"/>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D94677"/>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9"/>
    <w:semiHidden/>
    <w:unhideWhenUsed/>
    <w:qFormat/>
    <w:rsid w:val="00D9467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unhideWhenUsed/>
    <w:qFormat/>
    <w:rsid w:val="00D94677"/>
    <w:pPr>
      <w:keepNext/>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unhideWhenUsed/>
    <w:qFormat/>
    <w:rsid w:val="00D94677"/>
    <w:pPr>
      <w:keepNext/>
      <w:spacing w:before="240" w:after="60"/>
      <w:outlineLvl w:val="3"/>
    </w:pPr>
    <w:rPr>
      <w:b/>
      <w:bCs/>
      <w:sz w:val="28"/>
      <w:szCs w:val="28"/>
    </w:rPr>
  </w:style>
  <w:style w:type="paragraph" w:styleId="Ttulo5">
    <w:name w:val="heading 5"/>
    <w:basedOn w:val="Normal"/>
    <w:next w:val="Normal"/>
    <w:link w:val="Ttulo5Char"/>
    <w:uiPriority w:val="99"/>
    <w:semiHidden/>
    <w:unhideWhenUsed/>
    <w:qFormat/>
    <w:rsid w:val="00D94677"/>
    <w:pPr>
      <w:spacing w:before="240" w:after="60"/>
      <w:outlineLvl w:val="4"/>
    </w:pPr>
    <w:rPr>
      <w:b/>
      <w:bCs/>
      <w:i/>
      <w:iCs/>
      <w:sz w:val="26"/>
      <w:szCs w:val="26"/>
    </w:rPr>
  </w:style>
  <w:style w:type="paragraph" w:styleId="Ttulo6">
    <w:name w:val="heading 6"/>
    <w:basedOn w:val="Normal"/>
    <w:next w:val="Normal"/>
    <w:link w:val="Ttulo6Char"/>
    <w:uiPriority w:val="99"/>
    <w:semiHidden/>
    <w:unhideWhenUsed/>
    <w:qFormat/>
    <w:rsid w:val="00D94677"/>
    <w:pPr>
      <w:spacing w:before="240" w:after="60"/>
      <w:outlineLvl w:val="5"/>
    </w:pPr>
    <w:rPr>
      <w:rFonts w:eastAsia="Times New Roman"/>
      <w:b/>
      <w:bCs/>
    </w:rPr>
  </w:style>
  <w:style w:type="paragraph" w:styleId="Ttulo9">
    <w:name w:val="heading 9"/>
    <w:basedOn w:val="Normal"/>
    <w:next w:val="Normal"/>
    <w:link w:val="Ttulo9Char"/>
    <w:uiPriority w:val="99"/>
    <w:semiHidden/>
    <w:unhideWhenUsed/>
    <w:qFormat/>
    <w:rsid w:val="00D94677"/>
    <w:pPr>
      <w:spacing w:before="240" w:after="60"/>
      <w:outlineLvl w:val="8"/>
    </w:pPr>
    <w:rPr>
      <w:rFonts w:ascii="Cambria" w:eastAsia="Times New Roman" w:hAnsi="Cambria" w:cs="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67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9"/>
    <w:semiHidden/>
    <w:rsid w:val="00D94677"/>
    <w:rPr>
      <w:rFonts w:ascii="Arial" w:eastAsia="Calibri" w:hAnsi="Arial" w:cs="Arial"/>
      <w:b/>
      <w:bCs/>
      <w:i/>
      <w:iCs/>
      <w:sz w:val="28"/>
      <w:szCs w:val="28"/>
    </w:rPr>
  </w:style>
  <w:style w:type="character" w:customStyle="1" w:styleId="Ttulo3Char">
    <w:name w:val="Título 3 Char"/>
    <w:basedOn w:val="Fontepargpadro"/>
    <w:link w:val="Ttulo3"/>
    <w:uiPriority w:val="99"/>
    <w:rsid w:val="00D94677"/>
    <w:rPr>
      <w:rFonts w:ascii="Cambria" w:eastAsia="Times New Roman" w:hAnsi="Cambria" w:cs="Cambria"/>
      <w:b/>
      <w:bCs/>
      <w:sz w:val="26"/>
      <w:szCs w:val="26"/>
    </w:rPr>
  </w:style>
  <w:style w:type="character" w:customStyle="1" w:styleId="Ttulo4Char">
    <w:name w:val="Título 4 Char"/>
    <w:basedOn w:val="Fontepargpadro"/>
    <w:link w:val="Ttulo4"/>
    <w:uiPriority w:val="99"/>
    <w:rsid w:val="00D94677"/>
    <w:rPr>
      <w:rFonts w:ascii="Calibri" w:eastAsia="Calibri" w:hAnsi="Calibri" w:cs="Calibri"/>
      <w:b/>
      <w:bCs/>
      <w:sz w:val="28"/>
      <w:szCs w:val="28"/>
    </w:rPr>
  </w:style>
  <w:style w:type="character" w:customStyle="1" w:styleId="Ttulo5Char">
    <w:name w:val="Título 5 Char"/>
    <w:basedOn w:val="Fontepargpadro"/>
    <w:link w:val="Ttulo5"/>
    <w:uiPriority w:val="99"/>
    <w:semiHidden/>
    <w:rsid w:val="00D94677"/>
    <w:rPr>
      <w:rFonts w:ascii="Calibri" w:eastAsia="Calibri" w:hAnsi="Calibri" w:cs="Calibri"/>
      <w:b/>
      <w:bCs/>
      <w:i/>
      <w:iCs/>
      <w:sz w:val="26"/>
      <w:szCs w:val="26"/>
    </w:rPr>
  </w:style>
  <w:style w:type="character" w:customStyle="1" w:styleId="Ttulo6Char">
    <w:name w:val="Título 6 Char"/>
    <w:basedOn w:val="Fontepargpadro"/>
    <w:link w:val="Ttulo6"/>
    <w:uiPriority w:val="99"/>
    <w:semiHidden/>
    <w:rsid w:val="00D94677"/>
    <w:rPr>
      <w:rFonts w:ascii="Calibri" w:eastAsia="Times New Roman" w:hAnsi="Calibri" w:cs="Calibri"/>
      <w:b/>
      <w:bCs/>
    </w:rPr>
  </w:style>
  <w:style w:type="character" w:customStyle="1" w:styleId="Ttulo9Char">
    <w:name w:val="Título 9 Char"/>
    <w:basedOn w:val="Fontepargpadro"/>
    <w:link w:val="Ttulo9"/>
    <w:uiPriority w:val="99"/>
    <w:semiHidden/>
    <w:rsid w:val="00D94677"/>
    <w:rPr>
      <w:rFonts w:ascii="Cambria" w:eastAsia="Times New Roman" w:hAnsi="Cambria" w:cs="Cambria"/>
    </w:rPr>
  </w:style>
  <w:style w:type="character" w:styleId="Hyperlink">
    <w:name w:val="Hyperlink"/>
    <w:basedOn w:val="Fontepargpadro"/>
    <w:uiPriority w:val="99"/>
    <w:unhideWhenUsed/>
    <w:rsid w:val="00D94677"/>
    <w:rPr>
      <w:color w:val="0000FF"/>
      <w:u w:val="single"/>
    </w:rPr>
  </w:style>
  <w:style w:type="character" w:styleId="HiperlinkVisitado">
    <w:name w:val="FollowedHyperlink"/>
    <w:basedOn w:val="Fontepargpadro"/>
    <w:uiPriority w:val="99"/>
    <w:unhideWhenUsed/>
    <w:rsid w:val="00D94677"/>
    <w:rPr>
      <w:color w:val="800080"/>
      <w:u w:val="single"/>
    </w:rPr>
  </w:style>
  <w:style w:type="paragraph" w:styleId="NormalWeb">
    <w:name w:val="Normal (Web)"/>
    <w:basedOn w:val="Normal"/>
    <w:uiPriority w:val="99"/>
    <w:unhideWhenUsed/>
    <w:rsid w:val="00D946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D94677"/>
    <w:rPr>
      <w:rFonts w:ascii="Calibri" w:eastAsia="Calibri" w:hAnsi="Calibri" w:cs="Calibri"/>
    </w:rPr>
  </w:style>
  <w:style w:type="paragraph" w:styleId="Cabealho">
    <w:name w:val="header"/>
    <w:basedOn w:val="Normal"/>
    <w:link w:val="CabealhoChar"/>
    <w:uiPriority w:val="99"/>
    <w:unhideWhenUsed/>
    <w:rsid w:val="00D94677"/>
    <w:pPr>
      <w:tabs>
        <w:tab w:val="center" w:pos="4252"/>
        <w:tab w:val="right" w:pos="8504"/>
      </w:tabs>
    </w:pPr>
  </w:style>
  <w:style w:type="character" w:customStyle="1" w:styleId="CabealhoChar1">
    <w:name w:val="Cabeçalho Char1"/>
    <w:basedOn w:val="Fontepargpadro"/>
    <w:uiPriority w:val="99"/>
    <w:semiHidden/>
    <w:rsid w:val="00D94677"/>
    <w:rPr>
      <w:rFonts w:ascii="Calibri" w:eastAsia="Calibri" w:hAnsi="Calibri" w:cs="Calibri"/>
    </w:rPr>
  </w:style>
  <w:style w:type="character" w:customStyle="1" w:styleId="RodapChar">
    <w:name w:val="Rodapé Char"/>
    <w:basedOn w:val="Fontepargpadro"/>
    <w:link w:val="Rodap"/>
    <w:uiPriority w:val="99"/>
    <w:rsid w:val="00D94677"/>
    <w:rPr>
      <w:rFonts w:ascii="Calibri" w:eastAsia="Calibri" w:hAnsi="Calibri" w:cs="Calibri"/>
    </w:rPr>
  </w:style>
  <w:style w:type="paragraph" w:styleId="Rodap">
    <w:name w:val="footer"/>
    <w:basedOn w:val="Normal"/>
    <w:link w:val="RodapChar"/>
    <w:uiPriority w:val="99"/>
    <w:unhideWhenUsed/>
    <w:rsid w:val="00D94677"/>
    <w:pPr>
      <w:tabs>
        <w:tab w:val="center" w:pos="4252"/>
        <w:tab w:val="right" w:pos="8504"/>
      </w:tabs>
    </w:pPr>
  </w:style>
  <w:style w:type="character" w:customStyle="1" w:styleId="RodapChar1">
    <w:name w:val="Rodapé Char1"/>
    <w:basedOn w:val="Fontepargpadro"/>
    <w:uiPriority w:val="99"/>
    <w:semiHidden/>
    <w:rsid w:val="00D94677"/>
    <w:rPr>
      <w:rFonts w:ascii="Calibri" w:eastAsia="Calibri" w:hAnsi="Calibri" w:cs="Calibri"/>
    </w:rPr>
  </w:style>
  <w:style w:type="paragraph" w:styleId="Ttulo">
    <w:name w:val="Title"/>
    <w:basedOn w:val="Normal"/>
    <w:link w:val="TtuloChar"/>
    <w:qFormat/>
    <w:rsid w:val="00D94677"/>
    <w:pPr>
      <w:widowControl w:val="0"/>
      <w:spacing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rsid w:val="00D94677"/>
    <w:rPr>
      <w:rFonts w:ascii="Arial" w:eastAsia="Times New Roman" w:hAnsi="Arial" w:cs="Arial"/>
      <w:b/>
      <w:bCs/>
      <w:sz w:val="32"/>
      <w:szCs w:val="32"/>
      <w:lang w:eastAsia="pt-BR"/>
    </w:rPr>
  </w:style>
  <w:style w:type="character" w:customStyle="1" w:styleId="CorpodetextoChar">
    <w:name w:val="Corpo de texto Char"/>
    <w:basedOn w:val="Fontepargpadro"/>
    <w:link w:val="Corpodetexto"/>
    <w:uiPriority w:val="99"/>
    <w:rsid w:val="00D94677"/>
    <w:rPr>
      <w:rFonts w:ascii="Arial Narrow" w:eastAsia="Times New Roman" w:hAnsi="Arial Narrow" w:cs="Arial Narrow"/>
      <w:sz w:val="28"/>
      <w:szCs w:val="28"/>
      <w:lang w:eastAsia="pt-BR"/>
    </w:rPr>
  </w:style>
  <w:style w:type="paragraph" w:styleId="Corpodetexto">
    <w:name w:val="Body Text"/>
    <w:basedOn w:val="Normal"/>
    <w:link w:val="CorpodetextoChar"/>
    <w:uiPriority w:val="99"/>
    <w:unhideWhenUsed/>
    <w:rsid w:val="00D94677"/>
    <w:pPr>
      <w:spacing w:line="240" w:lineRule="auto"/>
      <w:jc w:val="both"/>
    </w:pPr>
    <w:rPr>
      <w:rFonts w:ascii="Arial Narrow" w:eastAsia="Times New Roman" w:hAnsi="Arial Narrow" w:cs="Arial Narrow"/>
      <w:sz w:val="28"/>
      <w:szCs w:val="28"/>
      <w:lang w:eastAsia="pt-BR"/>
    </w:rPr>
  </w:style>
  <w:style w:type="character" w:customStyle="1" w:styleId="CorpodetextoChar1">
    <w:name w:val="Corpo de texto Char1"/>
    <w:basedOn w:val="Fontepargpadro"/>
    <w:uiPriority w:val="99"/>
    <w:semiHidden/>
    <w:rsid w:val="00D94677"/>
    <w:rPr>
      <w:rFonts w:ascii="Calibri" w:eastAsia="Calibri" w:hAnsi="Calibri" w:cs="Calibri"/>
    </w:rPr>
  </w:style>
  <w:style w:type="paragraph" w:styleId="Recuodecorpodetexto">
    <w:name w:val="Body Text Indent"/>
    <w:basedOn w:val="Normal"/>
    <w:link w:val="RecuodecorpodetextoChar"/>
    <w:uiPriority w:val="99"/>
    <w:unhideWhenUsed/>
    <w:rsid w:val="00D94677"/>
    <w:pPr>
      <w:spacing w:after="120"/>
      <w:ind w:left="283"/>
    </w:pPr>
  </w:style>
  <w:style w:type="character" w:customStyle="1" w:styleId="RecuodecorpodetextoChar">
    <w:name w:val="Recuo de corpo de texto Char"/>
    <w:basedOn w:val="Fontepargpadro"/>
    <w:link w:val="Recuodecorpodetexto"/>
    <w:uiPriority w:val="99"/>
    <w:rsid w:val="00D94677"/>
    <w:rPr>
      <w:rFonts w:ascii="Calibri" w:eastAsia="Calibri" w:hAnsi="Calibri" w:cs="Calibri"/>
    </w:rPr>
  </w:style>
  <w:style w:type="paragraph" w:styleId="Corpodetexto2">
    <w:name w:val="Body Text 2"/>
    <w:basedOn w:val="Normal"/>
    <w:link w:val="Corpodetexto2Char"/>
    <w:uiPriority w:val="99"/>
    <w:unhideWhenUsed/>
    <w:rsid w:val="00D94677"/>
    <w:pPr>
      <w:spacing w:after="120" w:line="480" w:lineRule="auto"/>
    </w:pPr>
  </w:style>
  <w:style w:type="character" w:customStyle="1" w:styleId="Corpodetexto2Char">
    <w:name w:val="Corpo de texto 2 Char"/>
    <w:basedOn w:val="Fontepargpadro"/>
    <w:link w:val="Corpodetexto2"/>
    <w:uiPriority w:val="99"/>
    <w:rsid w:val="00D94677"/>
    <w:rPr>
      <w:rFonts w:ascii="Calibri" w:eastAsia="Calibri" w:hAnsi="Calibri" w:cs="Calibri"/>
    </w:rPr>
  </w:style>
  <w:style w:type="paragraph" w:styleId="Corpodetexto3">
    <w:name w:val="Body Text 3"/>
    <w:basedOn w:val="Normal"/>
    <w:link w:val="Corpodetexto3Char"/>
    <w:uiPriority w:val="99"/>
    <w:unhideWhenUsed/>
    <w:rsid w:val="00D94677"/>
    <w:pPr>
      <w:spacing w:after="120"/>
    </w:pPr>
    <w:rPr>
      <w:sz w:val="16"/>
      <w:szCs w:val="16"/>
    </w:rPr>
  </w:style>
  <w:style w:type="character" w:customStyle="1" w:styleId="Corpodetexto3Char">
    <w:name w:val="Corpo de texto 3 Char"/>
    <w:basedOn w:val="Fontepargpadro"/>
    <w:link w:val="Corpodetexto3"/>
    <w:uiPriority w:val="99"/>
    <w:rsid w:val="00D94677"/>
    <w:rPr>
      <w:rFonts w:ascii="Calibri" w:eastAsia="Calibri" w:hAnsi="Calibri" w:cs="Calibri"/>
      <w:sz w:val="16"/>
      <w:szCs w:val="16"/>
    </w:rPr>
  </w:style>
  <w:style w:type="paragraph" w:styleId="Recuodecorpodetexto2">
    <w:name w:val="Body Text Indent 2"/>
    <w:basedOn w:val="Normal"/>
    <w:link w:val="Recuodecorpodetexto2Char"/>
    <w:uiPriority w:val="99"/>
    <w:unhideWhenUsed/>
    <w:rsid w:val="00D94677"/>
    <w:pPr>
      <w:spacing w:after="120" w:line="480" w:lineRule="auto"/>
      <w:ind w:left="283"/>
    </w:pPr>
  </w:style>
  <w:style w:type="character" w:customStyle="1" w:styleId="Recuodecorpodetexto2Char">
    <w:name w:val="Recuo de corpo de texto 2 Char"/>
    <w:basedOn w:val="Fontepargpadro"/>
    <w:link w:val="Recuodecorpodetexto2"/>
    <w:uiPriority w:val="99"/>
    <w:rsid w:val="00D94677"/>
    <w:rPr>
      <w:rFonts w:ascii="Calibri" w:eastAsia="Calibri" w:hAnsi="Calibri" w:cs="Calibri"/>
    </w:rPr>
  </w:style>
  <w:style w:type="paragraph" w:styleId="PargrafodaLista">
    <w:name w:val="List Paragraph"/>
    <w:basedOn w:val="Normal"/>
    <w:uiPriority w:val="99"/>
    <w:qFormat/>
    <w:rsid w:val="00D94677"/>
    <w:pPr>
      <w:spacing w:line="240" w:lineRule="auto"/>
      <w:ind w:left="708"/>
    </w:pPr>
    <w:rPr>
      <w:rFonts w:ascii="Times New Roman" w:eastAsia="Times New Roman" w:hAnsi="Times New Roman" w:cs="Times New Roman"/>
      <w:sz w:val="20"/>
      <w:szCs w:val="20"/>
      <w:lang w:eastAsia="pt-BR"/>
    </w:rPr>
  </w:style>
  <w:style w:type="paragraph" w:customStyle="1" w:styleId="BodyText21">
    <w:name w:val="Body Text 21"/>
    <w:basedOn w:val="Normal"/>
    <w:uiPriority w:val="99"/>
    <w:semiHidden/>
    <w:rsid w:val="00D94677"/>
    <w:pPr>
      <w:widowControl w:val="0"/>
      <w:suppressAutoHyphens/>
      <w:spacing w:line="240" w:lineRule="auto"/>
      <w:jc w:val="center"/>
    </w:pPr>
    <w:rPr>
      <w:rFonts w:ascii="Arial" w:eastAsia="Times New Roman" w:hAnsi="Arial" w:cs="Arial"/>
      <w:b/>
      <w:bCs/>
      <w:sz w:val="28"/>
      <w:szCs w:val="28"/>
      <w:lang w:eastAsia="pt-BR"/>
    </w:rPr>
  </w:style>
  <w:style w:type="paragraph" w:customStyle="1" w:styleId="PADRAO">
    <w:name w:val="PADRAO"/>
    <w:basedOn w:val="Normal"/>
    <w:uiPriority w:val="99"/>
    <w:rsid w:val="00D94677"/>
    <w:pPr>
      <w:spacing w:line="240" w:lineRule="auto"/>
      <w:jc w:val="both"/>
    </w:pPr>
    <w:rPr>
      <w:rFonts w:ascii="Tms Rmn" w:eastAsia="Times New Roman" w:hAnsi="Tms Rmn" w:cs="Tms Rmn"/>
      <w:sz w:val="24"/>
      <w:szCs w:val="24"/>
      <w:lang w:eastAsia="pt-BR"/>
    </w:rPr>
  </w:style>
  <w:style w:type="paragraph" w:customStyle="1" w:styleId="Normal1">
    <w:name w:val="Normal1"/>
    <w:uiPriority w:val="99"/>
    <w:semiHidden/>
    <w:rsid w:val="00D9467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01675">
    <w:name w:val="_A101675"/>
    <w:basedOn w:val="Normal"/>
    <w:uiPriority w:val="99"/>
    <w:semiHidden/>
    <w:rsid w:val="00D94677"/>
    <w:pPr>
      <w:spacing w:line="240" w:lineRule="auto"/>
      <w:ind w:left="2160" w:firstLine="1296"/>
      <w:jc w:val="both"/>
    </w:pPr>
    <w:rPr>
      <w:rFonts w:ascii="Tms Rmn" w:eastAsia="Times New Roman" w:hAnsi="Tms Rmn" w:cs="Tms Rmn"/>
      <w:sz w:val="24"/>
      <w:szCs w:val="24"/>
      <w:lang w:eastAsia="pt-BR"/>
    </w:rPr>
  </w:style>
  <w:style w:type="paragraph" w:customStyle="1" w:styleId="Contedodetabela">
    <w:name w:val="Conteúdo de tabela"/>
    <w:basedOn w:val="Normal"/>
    <w:rsid w:val="00D94677"/>
    <w:pPr>
      <w:widowControl w:val="0"/>
      <w:suppressLineNumbers/>
      <w:suppressAutoHyphens/>
      <w:spacing w:line="240" w:lineRule="auto"/>
    </w:pPr>
    <w:rPr>
      <w:rFonts w:ascii="Times New Roman" w:eastAsia="DejaVu Sans" w:hAnsi="Times New Roman" w:cs="Times New Roman"/>
      <w:kern w:val="1"/>
      <w:sz w:val="24"/>
      <w:szCs w:val="24"/>
    </w:rPr>
  </w:style>
  <w:style w:type="paragraph" w:styleId="Textodebalo">
    <w:name w:val="Balloon Text"/>
    <w:basedOn w:val="Normal"/>
    <w:link w:val="TextodebaloChar"/>
    <w:uiPriority w:val="99"/>
    <w:unhideWhenUsed/>
    <w:rsid w:val="00D946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94677"/>
    <w:rPr>
      <w:rFonts w:ascii="Tahoma" w:eastAsia="Calibri" w:hAnsi="Tahoma" w:cs="Tahoma"/>
      <w:sz w:val="16"/>
      <w:szCs w:val="16"/>
    </w:rPr>
  </w:style>
  <w:style w:type="numbering" w:customStyle="1" w:styleId="Semlista1">
    <w:name w:val="Sem lista1"/>
    <w:next w:val="Semlista"/>
    <w:uiPriority w:val="99"/>
    <w:semiHidden/>
    <w:unhideWhenUsed/>
    <w:rsid w:val="006F4566"/>
  </w:style>
  <w:style w:type="character" w:styleId="Nmerodepgina">
    <w:name w:val="page number"/>
    <w:basedOn w:val="Fontepargpadro"/>
    <w:rsid w:val="006F4566"/>
  </w:style>
  <w:style w:type="paragraph" w:styleId="TextosemFormatao">
    <w:name w:val="Plain Text"/>
    <w:basedOn w:val="Normal"/>
    <w:link w:val="TextosemFormataoChar"/>
    <w:rsid w:val="006F4566"/>
    <w:pPr>
      <w:spacing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F4566"/>
    <w:rPr>
      <w:rFonts w:ascii="Courier New" w:eastAsia="Times New Roman" w:hAnsi="Courier New" w:cs="Times New Roman"/>
      <w:sz w:val="20"/>
      <w:szCs w:val="20"/>
      <w:lang w:eastAsia="pt-BR"/>
    </w:rPr>
  </w:style>
  <w:style w:type="paragraph" w:customStyle="1" w:styleId="A191065">
    <w:name w:val="_A191065"/>
    <w:basedOn w:val="Normal"/>
    <w:rsid w:val="006F4566"/>
    <w:pPr>
      <w:spacing w:line="240" w:lineRule="auto"/>
      <w:ind w:left="1296" w:right="1440" w:firstLine="2592"/>
      <w:jc w:val="both"/>
    </w:pPr>
    <w:rPr>
      <w:rFonts w:ascii="Tms Rmn" w:eastAsia="Times New Roman" w:hAnsi="Tms Rmn" w:cs="Times New Roman"/>
      <w:sz w:val="24"/>
      <w:szCs w:val="20"/>
      <w:lang w:eastAsia="pt-BR"/>
    </w:rPr>
  </w:style>
  <w:style w:type="paragraph" w:customStyle="1" w:styleId="A252575">
    <w:name w:val="_A252575"/>
    <w:basedOn w:val="Normal"/>
    <w:rsid w:val="006F4566"/>
    <w:pPr>
      <w:spacing w:line="240" w:lineRule="auto"/>
      <w:ind w:left="3456" w:firstLine="3456"/>
      <w:jc w:val="both"/>
    </w:pPr>
    <w:rPr>
      <w:rFonts w:ascii="Tms Rmn" w:eastAsia="Times New Roman" w:hAnsi="Tms Rmn" w:cs="Times New Roman"/>
      <w:sz w:val="24"/>
      <w:szCs w:val="20"/>
      <w:lang w:eastAsia="pt-BR"/>
    </w:rPr>
  </w:style>
  <w:style w:type="paragraph" w:customStyle="1" w:styleId="Default">
    <w:name w:val="Default"/>
    <w:rsid w:val="006F4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cuodecorpodetexto3">
    <w:name w:val="Body Text Indent 3"/>
    <w:basedOn w:val="Normal"/>
    <w:link w:val="Recuodecorpodetexto3Char"/>
    <w:rsid w:val="006F4566"/>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F4566"/>
    <w:rPr>
      <w:rFonts w:ascii="Times New Roman" w:eastAsia="Times New Roman" w:hAnsi="Times New Roman" w:cs="Times New Roman"/>
      <w:sz w:val="16"/>
      <w:szCs w:val="16"/>
      <w:lang w:eastAsia="pt-BR"/>
    </w:rPr>
  </w:style>
  <w:style w:type="character" w:customStyle="1" w:styleId="Corpodetexto3Char1">
    <w:name w:val="Corpo de texto 3 Char1"/>
    <w:basedOn w:val="Fontepargpadro"/>
    <w:uiPriority w:val="99"/>
    <w:semiHidden/>
    <w:rsid w:val="006F4566"/>
    <w:rPr>
      <w:sz w:val="16"/>
      <w:szCs w:val="16"/>
    </w:rPr>
  </w:style>
  <w:style w:type="character" w:customStyle="1" w:styleId="Recuodecorpodetexto2Char1">
    <w:name w:val="Recuo de corpo de texto 2 Char1"/>
    <w:basedOn w:val="Fontepargpadro"/>
    <w:uiPriority w:val="99"/>
    <w:semiHidden/>
    <w:rsid w:val="006F4566"/>
    <w:rPr>
      <w:sz w:val="24"/>
    </w:rPr>
  </w:style>
  <w:style w:type="character" w:customStyle="1" w:styleId="TextodebaloChar1">
    <w:name w:val="Texto de balão Char1"/>
    <w:basedOn w:val="Fontepargpadro"/>
    <w:uiPriority w:val="99"/>
    <w:semiHidden/>
    <w:rsid w:val="006F4566"/>
    <w:rPr>
      <w:rFonts w:ascii="Tahoma" w:hAnsi="Tahoma" w:cs="Tahoma"/>
      <w:sz w:val="16"/>
      <w:szCs w:val="16"/>
    </w:rPr>
  </w:style>
  <w:style w:type="paragraph" w:customStyle="1" w:styleId="Padro">
    <w:name w:val="Padrão"/>
    <w:rsid w:val="006F4566"/>
    <w:pPr>
      <w:spacing w:after="0" w:line="240" w:lineRule="auto"/>
    </w:pPr>
    <w:rPr>
      <w:rFonts w:ascii="Times" w:eastAsia="Times New Roman" w:hAnsi="Times" w:cs="Times New Roman"/>
      <w:sz w:val="20"/>
      <w:szCs w:val="20"/>
      <w:lang w:eastAsia="pt-BR"/>
    </w:rPr>
  </w:style>
  <w:style w:type="table" w:customStyle="1" w:styleId="TableNormal">
    <w:name w:val="Table Normal"/>
    <w:uiPriority w:val="2"/>
    <w:semiHidden/>
    <w:unhideWhenUsed/>
    <w:qFormat/>
    <w:rsid w:val="006F45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4566"/>
    <w:pPr>
      <w:widowControl w:val="0"/>
      <w:autoSpaceDE w:val="0"/>
      <w:autoSpaceDN w:val="0"/>
      <w:spacing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77"/>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D94677"/>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9"/>
    <w:semiHidden/>
    <w:unhideWhenUsed/>
    <w:qFormat/>
    <w:rsid w:val="00D9467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unhideWhenUsed/>
    <w:qFormat/>
    <w:rsid w:val="00D94677"/>
    <w:pPr>
      <w:keepNext/>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unhideWhenUsed/>
    <w:qFormat/>
    <w:rsid w:val="00D94677"/>
    <w:pPr>
      <w:keepNext/>
      <w:spacing w:before="240" w:after="60"/>
      <w:outlineLvl w:val="3"/>
    </w:pPr>
    <w:rPr>
      <w:b/>
      <w:bCs/>
      <w:sz w:val="28"/>
      <w:szCs w:val="28"/>
    </w:rPr>
  </w:style>
  <w:style w:type="paragraph" w:styleId="Ttulo5">
    <w:name w:val="heading 5"/>
    <w:basedOn w:val="Normal"/>
    <w:next w:val="Normal"/>
    <w:link w:val="Ttulo5Char"/>
    <w:uiPriority w:val="99"/>
    <w:semiHidden/>
    <w:unhideWhenUsed/>
    <w:qFormat/>
    <w:rsid w:val="00D94677"/>
    <w:pPr>
      <w:spacing w:before="240" w:after="60"/>
      <w:outlineLvl w:val="4"/>
    </w:pPr>
    <w:rPr>
      <w:b/>
      <w:bCs/>
      <w:i/>
      <w:iCs/>
      <w:sz w:val="26"/>
      <w:szCs w:val="26"/>
    </w:rPr>
  </w:style>
  <w:style w:type="paragraph" w:styleId="Ttulo6">
    <w:name w:val="heading 6"/>
    <w:basedOn w:val="Normal"/>
    <w:next w:val="Normal"/>
    <w:link w:val="Ttulo6Char"/>
    <w:uiPriority w:val="99"/>
    <w:semiHidden/>
    <w:unhideWhenUsed/>
    <w:qFormat/>
    <w:rsid w:val="00D94677"/>
    <w:pPr>
      <w:spacing w:before="240" w:after="60"/>
      <w:outlineLvl w:val="5"/>
    </w:pPr>
    <w:rPr>
      <w:rFonts w:eastAsia="Times New Roman"/>
      <w:b/>
      <w:bCs/>
    </w:rPr>
  </w:style>
  <w:style w:type="paragraph" w:styleId="Ttulo9">
    <w:name w:val="heading 9"/>
    <w:basedOn w:val="Normal"/>
    <w:next w:val="Normal"/>
    <w:link w:val="Ttulo9Char"/>
    <w:uiPriority w:val="99"/>
    <w:semiHidden/>
    <w:unhideWhenUsed/>
    <w:qFormat/>
    <w:rsid w:val="00D94677"/>
    <w:pPr>
      <w:spacing w:before="240" w:after="60"/>
      <w:outlineLvl w:val="8"/>
    </w:pPr>
    <w:rPr>
      <w:rFonts w:ascii="Cambria" w:eastAsia="Times New Roman" w:hAnsi="Cambria" w:cs="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67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9"/>
    <w:semiHidden/>
    <w:rsid w:val="00D94677"/>
    <w:rPr>
      <w:rFonts w:ascii="Arial" w:eastAsia="Calibri" w:hAnsi="Arial" w:cs="Arial"/>
      <w:b/>
      <w:bCs/>
      <w:i/>
      <w:iCs/>
      <w:sz w:val="28"/>
      <w:szCs w:val="28"/>
    </w:rPr>
  </w:style>
  <w:style w:type="character" w:customStyle="1" w:styleId="Ttulo3Char">
    <w:name w:val="Título 3 Char"/>
    <w:basedOn w:val="Fontepargpadro"/>
    <w:link w:val="Ttulo3"/>
    <w:uiPriority w:val="99"/>
    <w:rsid w:val="00D94677"/>
    <w:rPr>
      <w:rFonts w:ascii="Cambria" w:eastAsia="Times New Roman" w:hAnsi="Cambria" w:cs="Cambria"/>
      <w:b/>
      <w:bCs/>
      <w:sz w:val="26"/>
      <w:szCs w:val="26"/>
    </w:rPr>
  </w:style>
  <w:style w:type="character" w:customStyle="1" w:styleId="Ttulo4Char">
    <w:name w:val="Título 4 Char"/>
    <w:basedOn w:val="Fontepargpadro"/>
    <w:link w:val="Ttulo4"/>
    <w:uiPriority w:val="99"/>
    <w:rsid w:val="00D94677"/>
    <w:rPr>
      <w:rFonts w:ascii="Calibri" w:eastAsia="Calibri" w:hAnsi="Calibri" w:cs="Calibri"/>
      <w:b/>
      <w:bCs/>
      <w:sz w:val="28"/>
      <w:szCs w:val="28"/>
    </w:rPr>
  </w:style>
  <w:style w:type="character" w:customStyle="1" w:styleId="Ttulo5Char">
    <w:name w:val="Título 5 Char"/>
    <w:basedOn w:val="Fontepargpadro"/>
    <w:link w:val="Ttulo5"/>
    <w:uiPriority w:val="99"/>
    <w:semiHidden/>
    <w:rsid w:val="00D94677"/>
    <w:rPr>
      <w:rFonts w:ascii="Calibri" w:eastAsia="Calibri" w:hAnsi="Calibri" w:cs="Calibri"/>
      <w:b/>
      <w:bCs/>
      <w:i/>
      <w:iCs/>
      <w:sz w:val="26"/>
      <w:szCs w:val="26"/>
    </w:rPr>
  </w:style>
  <w:style w:type="character" w:customStyle="1" w:styleId="Ttulo6Char">
    <w:name w:val="Título 6 Char"/>
    <w:basedOn w:val="Fontepargpadro"/>
    <w:link w:val="Ttulo6"/>
    <w:uiPriority w:val="99"/>
    <w:semiHidden/>
    <w:rsid w:val="00D94677"/>
    <w:rPr>
      <w:rFonts w:ascii="Calibri" w:eastAsia="Times New Roman" w:hAnsi="Calibri" w:cs="Calibri"/>
      <w:b/>
      <w:bCs/>
    </w:rPr>
  </w:style>
  <w:style w:type="character" w:customStyle="1" w:styleId="Ttulo9Char">
    <w:name w:val="Título 9 Char"/>
    <w:basedOn w:val="Fontepargpadro"/>
    <w:link w:val="Ttulo9"/>
    <w:uiPriority w:val="99"/>
    <w:semiHidden/>
    <w:rsid w:val="00D94677"/>
    <w:rPr>
      <w:rFonts w:ascii="Cambria" w:eastAsia="Times New Roman" w:hAnsi="Cambria" w:cs="Cambria"/>
    </w:rPr>
  </w:style>
  <w:style w:type="character" w:styleId="Hyperlink">
    <w:name w:val="Hyperlink"/>
    <w:basedOn w:val="Fontepargpadro"/>
    <w:uiPriority w:val="99"/>
    <w:unhideWhenUsed/>
    <w:rsid w:val="00D94677"/>
    <w:rPr>
      <w:color w:val="0000FF"/>
      <w:u w:val="single"/>
    </w:rPr>
  </w:style>
  <w:style w:type="character" w:styleId="HiperlinkVisitado">
    <w:name w:val="FollowedHyperlink"/>
    <w:basedOn w:val="Fontepargpadro"/>
    <w:uiPriority w:val="99"/>
    <w:unhideWhenUsed/>
    <w:rsid w:val="00D94677"/>
    <w:rPr>
      <w:color w:val="800080"/>
      <w:u w:val="single"/>
    </w:rPr>
  </w:style>
  <w:style w:type="paragraph" w:styleId="NormalWeb">
    <w:name w:val="Normal (Web)"/>
    <w:basedOn w:val="Normal"/>
    <w:uiPriority w:val="99"/>
    <w:unhideWhenUsed/>
    <w:rsid w:val="00D946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D94677"/>
    <w:rPr>
      <w:rFonts w:ascii="Calibri" w:eastAsia="Calibri" w:hAnsi="Calibri" w:cs="Calibri"/>
    </w:rPr>
  </w:style>
  <w:style w:type="paragraph" w:styleId="Cabealho">
    <w:name w:val="header"/>
    <w:basedOn w:val="Normal"/>
    <w:link w:val="CabealhoChar"/>
    <w:uiPriority w:val="99"/>
    <w:unhideWhenUsed/>
    <w:rsid w:val="00D94677"/>
    <w:pPr>
      <w:tabs>
        <w:tab w:val="center" w:pos="4252"/>
        <w:tab w:val="right" w:pos="8504"/>
      </w:tabs>
    </w:pPr>
  </w:style>
  <w:style w:type="character" w:customStyle="1" w:styleId="CabealhoChar1">
    <w:name w:val="Cabeçalho Char1"/>
    <w:basedOn w:val="Fontepargpadro"/>
    <w:uiPriority w:val="99"/>
    <w:semiHidden/>
    <w:rsid w:val="00D94677"/>
    <w:rPr>
      <w:rFonts w:ascii="Calibri" w:eastAsia="Calibri" w:hAnsi="Calibri" w:cs="Calibri"/>
    </w:rPr>
  </w:style>
  <w:style w:type="character" w:customStyle="1" w:styleId="RodapChar">
    <w:name w:val="Rodapé Char"/>
    <w:basedOn w:val="Fontepargpadro"/>
    <w:link w:val="Rodap"/>
    <w:uiPriority w:val="99"/>
    <w:rsid w:val="00D94677"/>
    <w:rPr>
      <w:rFonts w:ascii="Calibri" w:eastAsia="Calibri" w:hAnsi="Calibri" w:cs="Calibri"/>
    </w:rPr>
  </w:style>
  <w:style w:type="paragraph" w:styleId="Rodap">
    <w:name w:val="footer"/>
    <w:basedOn w:val="Normal"/>
    <w:link w:val="RodapChar"/>
    <w:uiPriority w:val="99"/>
    <w:unhideWhenUsed/>
    <w:rsid w:val="00D94677"/>
    <w:pPr>
      <w:tabs>
        <w:tab w:val="center" w:pos="4252"/>
        <w:tab w:val="right" w:pos="8504"/>
      </w:tabs>
    </w:pPr>
  </w:style>
  <w:style w:type="character" w:customStyle="1" w:styleId="RodapChar1">
    <w:name w:val="Rodapé Char1"/>
    <w:basedOn w:val="Fontepargpadro"/>
    <w:uiPriority w:val="99"/>
    <w:semiHidden/>
    <w:rsid w:val="00D94677"/>
    <w:rPr>
      <w:rFonts w:ascii="Calibri" w:eastAsia="Calibri" w:hAnsi="Calibri" w:cs="Calibri"/>
    </w:rPr>
  </w:style>
  <w:style w:type="paragraph" w:styleId="Ttulo">
    <w:name w:val="Title"/>
    <w:basedOn w:val="Normal"/>
    <w:link w:val="TtuloChar"/>
    <w:qFormat/>
    <w:rsid w:val="00D94677"/>
    <w:pPr>
      <w:widowControl w:val="0"/>
      <w:spacing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rsid w:val="00D94677"/>
    <w:rPr>
      <w:rFonts w:ascii="Arial" w:eastAsia="Times New Roman" w:hAnsi="Arial" w:cs="Arial"/>
      <w:b/>
      <w:bCs/>
      <w:sz w:val="32"/>
      <w:szCs w:val="32"/>
      <w:lang w:eastAsia="pt-BR"/>
    </w:rPr>
  </w:style>
  <w:style w:type="character" w:customStyle="1" w:styleId="CorpodetextoChar">
    <w:name w:val="Corpo de texto Char"/>
    <w:basedOn w:val="Fontepargpadro"/>
    <w:link w:val="Corpodetexto"/>
    <w:uiPriority w:val="99"/>
    <w:rsid w:val="00D94677"/>
    <w:rPr>
      <w:rFonts w:ascii="Arial Narrow" w:eastAsia="Times New Roman" w:hAnsi="Arial Narrow" w:cs="Arial Narrow"/>
      <w:sz w:val="28"/>
      <w:szCs w:val="28"/>
      <w:lang w:eastAsia="pt-BR"/>
    </w:rPr>
  </w:style>
  <w:style w:type="paragraph" w:styleId="Corpodetexto">
    <w:name w:val="Body Text"/>
    <w:basedOn w:val="Normal"/>
    <w:link w:val="CorpodetextoChar"/>
    <w:uiPriority w:val="99"/>
    <w:unhideWhenUsed/>
    <w:rsid w:val="00D94677"/>
    <w:pPr>
      <w:spacing w:line="240" w:lineRule="auto"/>
      <w:jc w:val="both"/>
    </w:pPr>
    <w:rPr>
      <w:rFonts w:ascii="Arial Narrow" w:eastAsia="Times New Roman" w:hAnsi="Arial Narrow" w:cs="Arial Narrow"/>
      <w:sz w:val="28"/>
      <w:szCs w:val="28"/>
      <w:lang w:eastAsia="pt-BR"/>
    </w:rPr>
  </w:style>
  <w:style w:type="character" w:customStyle="1" w:styleId="CorpodetextoChar1">
    <w:name w:val="Corpo de texto Char1"/>
    <w:basedOn w:val="Fontepargpadro"/>
    <w:uiPriority w:val="99"/>
    <w:semiHidden/>
    <w:rsid w:val="00D94677"/>
    <w:rPr>
      <w:rFonts w:ascii="Calibri" w:eastAsia="Calibri" w:hAnsi="Calibri" w:cs="Calibri"/>
    </w:rPr>
  </w:style>
  <w:style w:type="paragraph" w:styleId="Recuodecorpodetexto">
    <w:name w:val="Body Text Indent"/>
    <w:basedOn w:val="Normal"/>
    <w:link w:val="RecuodecorpodetextoChar"/>
    <w:uiPriority w:val="99"/>
    <w:unhideWhenUsed/>
    <w:rsid w:val="00D94677"/>
    <w:pPr>
      <w:spacing w:after="120"/>
      <w:ind w:left="283"/>
    </w:pPr>
  </w:style>
  <w:style w:type="character" w:customStyle="1" w:styleId="RecuodecorpodetextoChar">
    <w:name w:val="Recuo de corpo de texto Char"/>
    <w:basedOn w:val="Fontepargpadro"/>
    <w:link w:val="Recuodecorpodetexto"/>
    <w:uiPriority w:val="99"/>
    <w:rsid w:val="00D94677"/>
    <w:rPr>
      <w:rFonts w:ascii="Calibri" w:eastAsia="Calibri" w:hAnsi="Calibri" w:cs="Calibri"/>
    </w:rPr>
  </w:style>
  <w:style w:type="paragraph" w:styleId="Corpodetexto2">
    <w:name w:val="Body Text 2"/>
    <w:basedOn w:val="Normal"/>
    <w:link w:val="Corpodetexto2Char"/>
    <w:uiPriority w:val="99"/>
    <w:unhideWhenUsed/>
    <w:rsid w:val="00D94677"/>
    <w:pPr>
      <w:spacing w:after="120" w:line="480" w:lineRule="auto"/>
    </w:pPr>
  </w:style>
  <w:style w:type="character" w:customStyle="1" w:styleId="Corpodetexto2Char">
    <w:name w:val="Corpo de texto 2 Char"/>
    <w:basedOn w:val="Fontepargpadro"/>
    <w:link w:val="Corpodetexto2"/>
    <w:uiPriority w:val="99"/>
    <w:rsid w:val="00D94677"/>
    <w:rPr>
      <w:rFonts w:ascii="Calibri" w:eastAsia="Calibri" w:hAnsi="Calibri" w:cs="Calibri"/>
    </w:rPr>
  </w:style>
  <w:style w:type="paragraph" w:styleId="Corpodetexto3">
    <w:name w:val="Body Text 3"/>
    <w:basedOn w:val="Normal"/>
    <w:link w:val="Corpodetexto3Char"/>
    <w:uiPriority w:val="99"/>
    <w:unhideWhenUsed/>
    <w:rsid w:val="00D94677"/>
    <w:pPr>
      <w:spacing w:after="120"/>
    </w:pPr>
    <w:rPr>
      <w:sz w:val="16"/>
      <w:szCs w:val="16"/>
    </w:rPr>
  </w:style>
  <w:style w:type="character" w:customStyle="1" w:styleId="Corpodetexto3Char">
    <w:name w:val="Corpo de texto 3 Char"/>
    <w:basedOn w:val="Fontepargpadro"/>
    <w:link w:val="Corpodetexto3"/>
    <w:uiPriority w:val="99"/>
    <w:rsid w:val="00D94677"/>
    <w:rPr>
      <w:rFonts w:ascii="Calibri" w:eastAsia="Calibri" w:hAnsi="Calibri" w:cs="Calibri"/>
      <w:sz w:val="16"/>
      <w:szCs w:val="16"/>
    </w:rPr>
  </w:style>
  <w:style w:type="paragraph" w:styleId="Recuodecorpodetexto2">
    <w:name w:val="Body Text Indent 2"/>
    <w:basedOn w:val="Normal"/>
    <w:link w:val="Recuodecorpodetexto2Char"/>
    <w:uiPriority w:val="99"/>
    <w:unhideWhenUsed/>
    <w:rsid w:val="00D94677"/>
    <w:pPr>
      <w:spacing w:after="120" w:line="480" w:lineRule="auto"/>
      <w:ind w:left="283"/>
    </w:pPr>
  </w:style>
  <w:style w:type="character" w:customStyle="1" w:styleId="Recuodecorpodetexto2Char">
    <w:name w:val="Recuo de corpo de texto 2 Char"/>
    <w:basedOn w:val="Fontepargpadro"/>
    <w:link w:val="Recuodecorpodetexto2"/>
    <w:uiPriority w:val="99"/>
    <w:rsid w:val="00D94677"/>
    <w:rPr>
      <w:rFonts w:ascii="Calibri" w:eastAsia="Calibri" w:hAnsi="Calibri" w:cs="Calibri"/>
    </w:rPr>
  </w:style>
  <w:style w:type="paragraph" w:styleId="PargrafodaLista">
    <w:name w:val="List Paragraph"/>
    <w:basedOn w:val="Normal"/>
    <w:uiPriority w:val="99"/>
    <w:qFormat/>
    <w:rsid w:val="00D94677"/>
    <w:pPr>
      <w:spacing w:line="240" w:lineRule="auto"/>
      <w:ind w:left="708"/>
    </w:pPr>
    <w:rPr>
      <w:rFonts w:ascii="Times New Roman" w:eastAsia="Times New Roman" w:hAnsi="Times New Roman" w:cs="Times New Roman"/>
      <w:sz w:val="20"/>
      <w:szCs w:val="20"/>
      <w:lang w:eastAsia="pt-BR"/>
    </w:rPr>
  </w:style>
  <w:style w:type="paragraph" w:customStyle="1" w:styleId="BodyText21">
    <w:name w:val="Body Text 21"/>
    <w:basedOn w:val="Normal"/>
    <w:uiPriority w:val="99"/>
    <w:semiHidden/>
    <w:rsid w:val="00D94677"/>
    <w:pPr>
      <w:widowControl w:val="0"/>
      <w:suppressAutoHyphens/>
      <w:spacing w:line="240" w:lineRule="auto"/>
      <w:jc w:val="center"/>
    </w:pPr>
    <w:rPr>
      <w:rFonts w:ascii="Arial" w:eastAsia="Times New Roman" w:hAnsi="Arial" w:cs="Arial"/>
      <w:b/>
      <w:bCs/>
      <w:sz w:val="28"/>
      <w:szCs w:val="28"/>
      <w:lang w:eastAsia="pt-BR"/>
    </w:rPr>
  </w:style>
  <w:style w:type="paragraph" w:customStyle="1" w:styleId="PADRAO">
    <w:name w:val="PADRAO"/>
    <w:basedOn w:val="Normal"/>
    <w:uiPriority w:val="99"/>
    <w:rsid w:val="00D94677"/>
    <w:pPr>
      <w:spacing w:line="240" w:lineRule="auto"/>
      <w:jc w:val="both"/>
    </w:pPr>
    <w:rPr>
      <w:rFonts w:ascii="Tms Rmn" w:eastAsia="Times New Roman" w:hAnsi="Tms Rmn" w:cs="Tms Rmn"/>
      <w:sz w:val="24"/>
      <w:szCs w:val="24"/>
      <w:lang w:eastAsia="pt-BR"/>
    </w:rPr>
  </w:style>
  <w:style w:type="paragraph" w:customStyle="1" w:styleId="Normal1">
    <w:name w:val="Normal1"/>
    <w:uiPriority w:val="99"/>
    <w:semiHidden/>
    <w:rsid w:val="00D9467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01675">
    <w:name w:val="_A101675"/>
    <w:basedOn w:val="Normal"/>
    <w:uiPriority w:val="99"/>
    <w:semiHidden/>
    <w:rsid w:val="00D94677"/>
    <w:pPr>
      <w:spacing w:line="240" w:lineRule="auto"/>
      <w:ind w:left="2160" w:firstLine="1296"/>
      <w:jc w:val="both"/>
    </w:pPr>
    <w:rPr>
      <w:rFonts w:ascii="Tms Rmn" w:eastAsia="Times New Roman" w:hAnsi="Tms Rmn" w:cs="Tms Rmn"/>
      <w:sz w:val="24"/>
      <w:szCs w:val="24"/>
      <w:lang w:eastAsia="pt-BR"/>
    </w:rPr>
  </w:style>
  <w:style w:type="paragraph" w:customStyle="1" w:styleId="Contedodetabela">
    <w:name w:val="Conteúdo de tabela"/>
    <w:basedOn w:val="Normal"/>
    <w:rsid w:val="00D94677"/>
    <w:pPr>
      <w:widowControl w:val="0"/>
      <w:suppressLineNumbers/>
      <w:suppressAutoHyphens/>
      <w:spacing w:line="240" w:lineRule="auto"/>
    </w:pPr>
    <w:rPr>
      <w:rFonts w:ascii="Times New Roman" w:eastAsia="DejaVu Sans" w:hAnsi="Times New Roman" w:cs="Times New Roman"/>
      <w:kern w:val="1"/>
      <w:sz w:val="24"/>
      <w:szCs w:val="24"/>
    </w:rPr>
  </w:style>
  <w:style w:type="paragraph" w:styleId="Textodebalo">
    <w:name w:val="Balloon Text"/>
    <w:basedOn w:val="Normal"/>
    <w:link w:val="TextodebaloChar"/>
    <w:uiPriority w:val="99"/>
    <w:unhideWhenUsed/>
    <w:rsid w:val="00D946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94677"/>
    <w:rPr>
      <w:rFonts w:ascii="Tahoma" w:eastAsia="Calibri" w:hAnsi="Tahoma" w:cs="Tahoma"/>
      <w:sz w:val="16"/>
      <w:szCs w:val="16"/>
    </w:rPr>
  </w:style>
  <w:style w:type="numbering" w:customStyle="1" w:styleId="Semlista1">
    <w:name w:val="Sem lista1"/>
    <w:next w:val="Semlista"/>
    <w:uiPriority w:val="99"/>
    <w:semiHidden/>
    <w:unhideWhenUsed/>
    <w:rsid w:val="006F4566"/>
  </w:style>
  <w:style w:type="character" w:styleId="Nmerodepgina">
    <w:name w:val="page number"/>
    <w:basedOn w:val="Fontepargpadro"/>
    <w:rsid w:val="006F4566"/>
  </w:style>
  <w:style w:type="paragraph" w:styleId="TextosemFormatao">
    <w:name w:val="Plain Text"/>
    <w:basedOn w:val="Normal"/>
    <w:link w:val="TextosemFormataoChar"/>
    <w:rsid w:val="006F4566"/>
    <w:pPr>
      <w:spacing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F4566"/>
    <w:rPr>
      <w:rFonts w:ascii="Courier New" w:eastAsia="Times New Roman" w:hAnsi="Courier New" w:cs="Times New Roman"/>
      <w:sz w:val="20"/>
      <w:szCs w:val="20"/>
      <w:lang w:eastAsia="pt-BR"/>
    </w:rPr>
  </w:style>
  <w:style w:type="paragraph" w:customStyle="1" w:styleId="A191065">
    <w:name w:val="_A191065"/>
    <w:basedOn w:val="Normal"/>
    <w:rsid w:val="006F4566"/>
    <w:pPr>
      <w:spacing w:line="240" w:lineRule="auto"/>
      <w:ind w:left="1296" w:right="1440" w:firstLine="2592"/>
      <w:jc w:val="both"/>
    </w:pPr>
    <w:rPr>
      <w:rFonts w:ascii="Tms Rmn" w:eastAsia="Times New Roman" w:hAnsi="Tms Rmn" w:cs="Times New Roman"/>
      <w:sz w:val="24"/>
      <w:szCs w:val="20"/>
      <w:lang w:eastAsia="pt-BR"/>
    </w:rPr>
  </w:style>
  <w:style w:type="paragraph" w:customStyle="1" w:styleId="A252575">
    <w:name w:val="_A252575"/>
    <w:basedOn w:val="Normal"/>
    <w:rsid w:val="006F4566"/>
    <w:pPr>
      <w:spacing w:line="240" w:lineRule="auto"/>
      <w:ind w:left="3456" w:firstLine="3456"/>
      <w:jc w:val="both"/>
    </w:pPr>
    <w:rPr>
      <w:rFonts w:ascii="Tms Rmn" w:eastAsia="Times New Roman" w:hAnsi="Tms Rmn" w:cs="Times New Roman"/>
      <w:sz w:val="24"/>
      <w:szCs w:val="20"/>
      <w:lang w:eastAsia="pt-BR"/>
    </w:rPr>
  </w:style>
  <w:style w:type="paragraph" w:customStyle="1" w:styleId="Default">
    <w:name w:val="Default"/>
    <w:rsid w:val="006F4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cuodecorpodetexto3">
    <w:name w:val="Body Text Indent 3"/>
    <w:basedOn w:val="Normal"/>
    <w:link w:val="Recuodecorpodetexto3Char"/>
    <w:rsid w:val="006F4566"/>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F4566"/>
    <w:rPr>
      <w:rFonts w:ascii="Times New Roman" w:eastAsia="Times New Roman" w:hAnsi="Times New Roman" w:cs="Times New Roman"/>
      <w:sz w:val="16"/>
      <w:szCs w:val="16"/>
      <w:lang w:eastAsia="pt-BR"/>
    </w:rPr>
  </w:style>
  <w:style w:type="character" w:customStyle="1" w:styleId="Corpodetexto3Char1">
    <w:name w:val="Corpo de texto 3 Char1"/>
    <w:basedOn w:val="Fontepargpadro"/>
    <w:uiPriority w:val="99"/>
    <w:semiHidden/>
    <w:rsid w:val="006F4566"/>
    <w:rPr>
      <w:sz w:val="16"/>
      <w:szCs w:val="16"/>
    </w:rPr>
  </w:style>
  <w:style w:type="character" w:customStyle="1" w:styleId="Recuodecorpodetexto2Char1">
    <w:name w:val="Recuo de corpo de texto 2 Char1"/>
    <w:basedOn w:val="Fontepargpadro"/>
    <w:uiPriority w:val="99"/>
    <w:semiHidden/>
    <w:rsid w:val="006F4566"/>
    <w:rPr>
      <w:sz w:val="24"/>
    </w:rPr>
  </w:style>
  <w:style w:type="character" w:customStyle="1" w:styleId="TextodebaloChar1">
    <w:name w:val="Texto de balão Char1"/>
    <w:basedOn w:val="Fontepargpadro"/>
    <w:uiPriority w:val="99"/>
    <w:semiHidden/>
    <w:rsid w:val="006F4566"/>
    <w:rPr>
      <w:rFonts w:ascii="Tahoma" w:hAnsi="Tahoma" w:cs="Tahoma"/>
      <w:sz w:val="16"/>
      <w:szCs w:val="16"/>
    </w:rPr>
  </w:style>
  <w:style w:type="paragraph" w:customStyle="1" w:styleId="Padro">
    <w:name w:val="Padrão"/>
    <w:rsid w:val="006F4566"/>
    <w:pPr>
      <w:spacing w:after="0" w:line="240" w:lineRule="auto"/>
    </w:pPr>
    <w:rPr>
      <w:rFonts w:ascii="Times" w:eastAsia="Times New Roman" w:hAnsi="Times" w:cs="Times New Roman"/>
      <w:sz w:val="20"/>
      <w:szCs w:val="20"/>
      <w:lang w:eastAsia="pt-BR"/>
    </w:rPr>
  </w:style>
  <w:style w:type="table" w:customStyle="1" w:styleId="TableNormal">
    <w:name w:val="Table Normal"/>
    <w:uiPriority w:val="2"/>
    <w:semiHidden/>
    <w:unhideWhenUsed/>
    <w:qFormat/>
    <w:rsid w:val="006F45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4566"/>
    <w:pPr>
      <w:widowControl w:val="0"/>
      <w:autoSpaceDE w:val="0"/>
      <w:autoSpaceDN w:val="0"/>
      <w:spacing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onelfreitas.sc.gov.br/licitacoes/index/index/codMapaItem/11291" TargetMode="Externa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10971</Words>
  <Characters>59249</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2</cp:revision>
  <cp:lastPrinted>2018-08-29T16:54:00Z</cp:lastPrinted>
  <dcterms:created xsi:type="dcterms:W3CDTF">2018-08-29T16:53:00Z</dcterms:created>
  <dcterms:modified xsi:type="dcterms:W3CDTF">2018-08-29T16:54:00Z</dcterms:modified>
</cp:coreProperties>
</file>