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BEB" w:rsidRPr="00801BEB" w:rsidRDefault="00801BEB" w:rsidP="00801BE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03/2018</w:t>
      </w:r>
    </w:p>
    <w:p w:rsidR="00801BEB" w:rsidRPr="00801BEB" w:rsidRDefault="00801BEB" w:rsidP="00801BE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101/2018</w:t>
      </w:r>
    </w:p>
    <w:p w:rsidR="00801BEB" w:rsidRPr="00801BEB" w:rsidRDefault="00801BEB" w:rsidP="00801BEB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801BEB" w:rsidRPr="00801BEB" w:rsidRDefault="00801BEB" w:rsidP="00801BEB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90/2018</w:t>
      </w:r>
    </w:p>
    <w:p w:rsidR="00801BEB" w:rsidRPr="00801BEB" w:rsidRDefault="00801BEB" w:rsidP="00801BEB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801BEB">
        <w:rPr>
          <w:rFonts w:ascii="Times New Roman" w:hAnsi="Times New Roman" w:cs="Times New Roman"/>
          <w:b/>
          <w:sz w:val="24"/>
          <w:szCs w:val="24"/>
        </w:rPr>
        <w:t>BCBL CONSTRUTORA EIRELI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EMPRESA, POR EMPREITADA GLOBAL, PARA CONSTRUÇÃO DE ACESSO AO CENTRO DE EVENTOS E AUDITÓRIO DO MUNICÍPIO DE CORONEL FREITAS, CONFORME PROJETO, CRONOGRAMA E MEMORIAL </w:t>
      </w:r>
      <w:proofErr w:type="gramStart"/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DESCRITIVO.</w:t>
      </w:r>
      <w:proofErr w:type="gramEnd"/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801BEB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801BEB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801BEB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</w:rPr>
        <w:t xml:space="preserve"> BCBL CONSTRUTORA EIRELI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 com sede na Rua São João - D, 72, Edifício Novo Mundo, Centro, Chapecó - SC, CEP: 89801-230, inscrita no CNPJ/MF sob o nº 09.241.672/0001-63, doravante simplesmente denominada CONTRATADA, 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lastRenderedPageBreak/>
        <w:t>representada por</w:t>
      </w:r>
      <w:r w:rsidRPr="00801B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Bruno Cesar Bueno de Lima, sendo também Responsável Técnico portador da carteira profissional nº SC S1 150999-2, 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>expedida pelo CREA - SC da Região.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03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</w:rPr>
        <w:t>/2018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 cujo resul</w:t>
      </w:r>
      <w:r>
        <w:rPr>
          <w:rFonts w:ascii="Times New Roman" w:eastAsia="Times New Roman" w:hAnsi="Times New Roman" w:cs="Times New Roman"/>
          <w:sz w:val="24"/>
          <w:szCs w:val="24"/>
        </w:rPr>
        <w:t>tado foi homologado na data de 10 de setembro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1BEB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 2018 pela Comissão de Licitação, conforme consta do Processo Administrativo acima mencionado, submetendo-se as partes às disposições constantes da Lei nº 8.666, de 21.06.93, às cláusulas e condições aqui estabelecidas.</w:t>
      </w:r>
    </w:p>
    <w:p w:rsidR="00801BEB" w:rsidRPr="00801BEB" w:rsidRDefault="00801BEB" w:rsidP="00801BEB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801BEB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EMPRESA, POR EMPREITADA GLOBAL, PARA CONSTRUÇÃO DE ACESSO AO CENTRO DE EVENTOS E AUDITÓRIO DO MUNICÍPIO DE CORONEL FREITAS, CONFORME PROJETO, CRONOGRAMA E MEMORIAL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DESCRITIVO.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01BEB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01BEB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801BE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801BEB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801BE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801BE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801BE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801BEB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801BEB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801BEB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801BEB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801BEB" w:rsidRPr="00801BEB" w:rsidRDefault="00801BEB" w:rsidP="00801BEB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801BEB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801BEB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801BEB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801BEB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801BE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801BEB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801BEB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801BEB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801BEB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801BE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801BE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801BE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801BEB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801BEB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801BEB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801BEB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31/12/2018</w:t>
      </w:r>
      <w:r w:rsidRPr="00FD14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deverá ser executado no tempo previsto no cronograma, 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801BEB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801BE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801BEB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FD14BC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R$ </w:t>
      </w:r>
      <w:r w:rsidR="00FD14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77.120,84 (setenta e sete mil cento e vinte reais e oitenta e quatro centavos)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FD14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46.272,50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(quarenta e seis duzentos e setenta e dois reais e cinquenta centavos)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30.848,34 (trinta mil oitocentos e quarenta e oito reais e trinta e quatro centavos)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801BEB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01BE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801BEB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01BE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801BEB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FD14BC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FD14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D14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D14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D14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FD14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D14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D14BC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D14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D14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D14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D14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D14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D14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D14BC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D14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D14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D14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D14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D14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D14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D14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D14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D14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D14BC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D14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D14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D14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D14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D14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D14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D14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D14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D14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D14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D14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D14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D14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D14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D14BC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D14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FD14BC" w:rsidRPr="0079337E" w:rsidRDefault="00FD14BC" w:rsidP="00FD14B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D14BC" w:rsidRPr="0079337E" w:rsidRDefault="00FD14BC" w:rsidP="00FD14B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9337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79337E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79337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.023.4490.00 - 121 - 298/2018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Manutenção da Departamento da Cultura </w:t>
      </w:r>
      <w:r w:rsidRPr="0079337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FD14BC" w:rsidRPr="0079337E" w:rsidRDefault="00FD14BC" w:rsidP="00FD14B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801BEB" w:rsidRPr="00801BEB" w:rsidRDefault="00801BEB" w:rsidP="00801BE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801BEB" w:rsidRPr="00801BEB" w:rsidRDefault="00801BEB" w:rsidP="00801BEB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801BEB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801BEB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01BEB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801BEB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801BE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801BE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801BEB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801BEB" w:rsidRPr="00801BEB" w:rsidRDefault="00801BEB" w:rsidP="00801BEB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FD14B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801BEB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801BEB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801BEB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D14BC" w:rsidRDefault="00FD14BC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D14BC" w:rsidRPr="00801BEB" w:rsidRDefault="00FD14BC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801BEB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801BEB" w:rsidRPr="00801BEB" w:rsidRDefault="00801BEB" w:rsidP="00801BEB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801BE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801BE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801BE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801BE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801BEB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801BEB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801BE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801BEB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801BE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801BEB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801BE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801BE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801BE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801BEB" w:rsidRPr="00801BEB" w:rsidRDefault="00801BEB" w:rsidP="00801BE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801BE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801BE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801BEB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6.1.6.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801BEB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801BEB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801BE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801BE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801BE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01BEB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801BE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801BEB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801BEB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801BEB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801BEB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801BEB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801BEB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801BEB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FD14B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.1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801BE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801BEB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01BE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801BEB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6.1.1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801BEB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801BEB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801BEB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801BEB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801BEB" w:rsidRPr="00801BEB" w:rsidRDefault="00801BEB" w:rsidP="00801BE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 w:rsidR="00FD14BC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801BEB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FD14BC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6.1.15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 de r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801BEB"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801BEB"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="00801BEB"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="00801BEB"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="00801BEB"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="00801BEB" w:rsidRPr="00801BEB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="00801BEB"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="00801BEB" w:rsidRPr="00801BE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="00801BEB"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="00801BEB"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="00801BEB"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="00801BEB"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="00801BEB"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="00801BEB"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="00801BEB"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="00801BEB" w:rsidRPr="00801BE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="00801BEB"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="00801BEB"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="00801BEB" w:rsidRPr="00801BEB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801BEB"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="00801BEB"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="00801BEB"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="00801BEB"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="00801BEB"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="00801BEB" w:rsidRPr="00801BEB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="00801BEB"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="00801BEB" w:rsidRPr="00801BEB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801BEB"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="00801BEB" w:rsidRPr="00801BE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="00801BEB"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="00801BEB"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801BEB"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="00801BEB"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="00801BEB"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801BEB"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="00801BEB" w:rsidRPr="00801BE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801BEB"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801BEB"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="00801BEB" w:rsidRPr="00801BEB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801BEB"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="00801BEB" w:rsidRPr="00801BE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801BEB"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01BEB"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="00801BEB"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="00801BEB"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="00801BEB"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="00801BEB"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="00801BEB"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="00801BEB"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="00801BEB"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="00801BEB"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801BEB"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="00801BEB"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801BEB"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801BEB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801BE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801BE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801BEB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801BEB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801BEB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D14BC" w:rsidRPr="00801BEB" w:rsidRDefault="00FD14BC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01BEB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801BEB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801BEB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801BEB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801BE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801BEB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01BEB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801BEB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FD14BC" w:rsidRPr="00801BEB" w:rsidRDefault="00FD14BC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801BEB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801BE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01BE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801BEB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801BE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801BEB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801BEB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801BEB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801BEB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801BE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801BEB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801BE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801BEB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lastRenderedPageBreak/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801BEB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801BEB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801BE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801BEB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801BE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801BEB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801BEB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801BEB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801BEB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801BE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801BE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801BEB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801BE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801BEB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801BE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801BE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801BEB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801BEB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801BEB" w:rsidRPr="00801BEB" w:rsidRDefault="00801BEB" w:rsidP="00801BE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801BEB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01BEB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801BE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01BE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801BEB" w:rsidRPr="00801BEB" w:rsidRDefault="00801BEB" w:rsidP="00801BEB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a)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801BEB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801BE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01BEB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801BEB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801BEB" w:rsidRPr="00801BEB" w:rsidRDefault="00801BEB" w:rsidP="00801BEB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801BEB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801BE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801BEB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801BEB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01BEB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801BE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801BEB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801BEB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801BEB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801BEB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01BEB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801BEB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801BEB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801BEB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801BEB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801BE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801BEB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801BE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801BEB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8.7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801BEB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801BEB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801BEB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801BEB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801BEB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01BEB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801BEB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801BEB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801BEB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01BEB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801BEB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801BEB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801BEB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801BEB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801BEB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801BEB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801BEB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801BEB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01BEB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801BEB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801BEB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01BEB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801BEB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801BEB" w:rsidRPr="00801BEB" w:rsidRDefault="00801BEB" w:rsidP="00801BEB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801BEB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801BEB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polo Secretário (a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801BEB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801BEB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801BEB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801BEB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801BEB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01BEB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801BEB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801BEB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10.3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01BEB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801BEB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01BEB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801BEB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801BEB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801BEB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01BEB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801BEB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801BE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01BEB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801BEB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801BEB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801BEB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801BEB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01BEB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801BEB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01BEB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01BEB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01BEB" w:rsidRPr="00801BEB" w:rsidRDefault="00801BEB" w:rsidP="00801B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01BEB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801BEB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801BEB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01BEB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01BEB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801BEB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01BEB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1BEB" w:rsidRPr="00801BEB" w:rsidRDefault="00801BEB" w:rsidP="00801B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01BEB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801BEB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801BEB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801BEB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01BEB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801BEB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01BEB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01BEB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801BEB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801BEB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01BEB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01BEB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801BEB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01BEB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01BEB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01BEB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01BEB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01BEB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01BEB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01BEB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01BEB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801BEB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01BEB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01BEB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01BEB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01BEB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801BEB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01BEB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01BEB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01BEB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01BEB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01BEB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01BEB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01BEB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01BEB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801BE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801BEB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801BEB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801BEB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FD14BC" w:rsidRDefault="00FD14BC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Coronel Freitas/SC, 10 de setembro de 2018.</w:t>
      </w:r>
      <w:bookmarkStart w:id="0" w:name="_GoBack"/>
      <w:bookmarkEnd w:id="0"/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1BEB" w:rsidRPr="00801BEB" w:rsidRDefault="00801BEB" w:rsidP="00801BE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BEB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801BE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867F4A" w:rsidRPr="00801BEB" w:rsidRDefault="00867F4A" w:rsidP="00801B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67F4A" w:rsidRPr="00801BEB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6B2" w:rsidRDefault="00E576B2" w:rsidP="00801BEB">
      <w:pPr>
        <w:spacing w:line="240" w:lineRule="auto"/>
      </w:pPr>
      <w:r>
        <w:separator/>
      </w:r>
    </w:p>
  </w:endnote>
  <w:endnote w:type="continuationSeparator" w:id="0">
    <w:p w:rsidR="00E576B2" w:rsidRDefault="00E576B2" w:rsidP="00801B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6096029"/>
      <w:docPartObj>
        <w:docPartGallery w:val="Page Numbers (Bottom of Page)"/>
        <w:docPartUnique/>
      </w:docPartObj>
    </w:sdtPr>
    <w:sdtContent>
      <w:p w:rsidR="00801BEB" w:rsidRDefault="00801BE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4BC">
          <w:rPr>
            <w:noProof/>
          </w:rPr>
          <w:t>13</w:t>
        </w:r>
        <w:r>
          <w:fldChar w:fldCharType="end"/>
        </w:r>
      </w:p>
    </w:sdtContent>
  </w:sdt>
  <w:p w:rsidR="00801BEB" w:rsidRDefault="00801BEB">
    <w:pPr>
      <w:pStyle w:val="Rodap"/>
    </w:pPr>
    <w:r w:rsidRPr="00610F87">
      <w:rPr>
        <w:noProof/>
      </w:rPr>
      <w:drawing>
        <wp:inline distT="0" distB="0" distL="0" distR="0" wp14:anchorId="196D0821" wp14:editId="06DD9243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6B2" w:rsidRDefault="00E576B2" w:rsidP="00801BEB">
      <w:pPr>
        <w:spacing w:line="240" w:lineRule="auto"/>
      </w:pPr>
      <w:r>
        <w:separator/>
      </w:r>
    </w:p>
  </w:footnote>
  <w:footnote w:type="continuationSeparator" w:id="0">
    <w:p w:rsidR="00E576B2" w:rsidRDefault="00E576B2" w:rsidP="00801B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BEB" w:rsidRDefault="00801BEB">
    <w:pPr>
      <w:pStyle w:val="Cabealho"/>
    </w:pPr>
    <w:r w:rsidRPr="00610F87">
      <w:rPr>
        <w:noProof/>
      </w:rPr>
      <w:drawing>
        <wp:inline distT="0" distB="0" distL="0" distR="0" wp14:anchorId="1B557385" wp14:editId="383D754E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1BEB" w:rsidRDefault="00801BE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2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8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0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1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b/>
        <w:w w:val="100"/>
      </w:rPr>
    </w:lvl>
    <w:lvl w:ilvl="1" w:tplc="04160019">
      <w:start w:val="1"/>
      <w:numFmt w:val="lowerLetter"/>
      <w:lvlText w:val="%2."/>
      <w:lvlJc w:val="left"/>
      <w:pPr>
        <w:ind w:left="2681" w:hanging="360"/>
      </w:pPr>
    </w:lvl>
    <w:lvl w:ilvl="2" w:tplc="0416001B">
      <w:start w:val="1"/>
      <w:numFmt w:val="lowerRoman"/>
      <w:lvlText w:val="%3."/>
      <w:lvlJc w:val="right"/>
      <w:pPr>
        <w:ind w:left="3401" w:hanging="180"/>
      </w:pPr>
    </w:lvl>
    <w:lvl w:ilvl="3" w:tplc="0416000F">
      <w:start w:val="1"/>
      <w:numFmt w:val="decimal"/>
      <w:lvlText w:val="%4."/>
      <w:lvlJc w:val="left"/>
      <w:pPr>
        <w:ind w:left="4121" w:hanging="360"/>
      </w:pPr>
    </w:lvl>
    <w:lvl w:ilvl="4" w:tplc="04160019">
      <w:start w:val="1"/>
      <w:numFmt w:val="lowerLetter"/>
      <w:lvlText w:val="%5."/>
      <w:lvlJc w:val="left"/>
      <w:pPr>
        <w:ind w:left="4841" w:hanging="360"/>
      </w:pPr>
    </w:lvl>
    <w:lvl w:ilvl="5" w:tplc="0416001B">
      <w:start w:val="1"/>
      <w:numFmt w:val="lowerRoman"/>
      <w:lvlText w:val="%6."/>
      <w:lvlJc w:val="right"/>
      <w:pPr>
        <w:ind w:left="5561" w:hanging="180"/>
      </w:pPr>
    </w:lvl>
    <w:lvl w:ilvl="6" w:tplc="0416000F">
      <w:start w:val="1"/>
      <w:numFmt w:val="decimal"/>
      <w:lvlText w:val="%7."/>
      <w:lvlJc w:val="left"/>
      <w:pPr>
        <w:ind w:left="6281" w:hanging="360"/>
      </w:pPr>
    </w:lvl>
    <w:lvl w:ilvl="7" w:tplc="04160019">
      <w:start w:val="1"/>
      <w:numFmt w:val="lowerLetter"/>
      <w:lvlText w:val="%8."/>
      <w:lvlJc w:val="left"/>
      <w:pPr>
        <w:ind w:left="7001" w:hanging="360"/>
      </w:pPr>
    </w:lvl>
    <w:lvl w:ilvl="8" w:tplc="0416001B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2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7"/>
    <w:lvlOverride w:ilvl="0">
      <w:startOverride w:val="1"/>
    </w:lvlOverride>
  </w:num>
  <w:num w:numId="22">
    <w:abstractNumId w:val="10"/>
  </w:num>
  <w:num w:numId="23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EB"/>
    <w:rsid w:val="003D0077"/>
    <w:rsid w:val="00801BEB"/>
    <w:rsid w:val="00867F4A"/>
    <w:rsid w:val="00E576B2"/>
    <w:rsid w:val="00FD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1BEB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01BEB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1B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01BEB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01BE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01BE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01BE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01BE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01BE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01BEB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01BEB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1BEB"/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01BEB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801BEB"/>
    <w:rPr>
      <w:rFonts w:ascii="Calibri" w:eastAsia="Calibri" w:hAnsi="Calibri" w:cs="Calibri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01BEB"/>
    <w:rPr>
      <w:rFonts w:ascii="Calibri" w:eastAsia="Calibri" w:hAnsi="Calibri" w:cs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semiHidden/>
    <w:rsid w:val="00801BEB"/>
    <w:rPr>
      <w:rFonts w:ascii="Calibri" w:hAnsi="Calibri" w:cs="Calibri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01BEB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01BEB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01BEB"/>
    <w:rPr>
      <w:rFonts w:ascii="Cambria" w:hAnsi="Cambria" w:cs="Cambria"/>
      <w:sz w:val="22"/>
      <w:szCs w:val="22"/>
      <w:lang w:eastAsia="en-US"/>
    </w:rPr>
  </w:style>
  <w:style w:type="character" w:styleId="Hyperlink">
    <w:name w:val="Hyperlink"/>
    <w:basedOn w:val="Fontepargpadro"/>
    <w:unhideWhenUsed/>
    <w:rsid w:val="00801BE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unhideWhenUsed/>
    <w:rsid w:val="00801BEB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01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801BEB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801BEB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CabealhoChar1">
    <w:name w:val="Cabeçalho Char1"/>
    <w:basedOn w:val="Fontepargpadro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01BE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801BEB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RodapChar1">
    <w:name w:val="Rodapé Char1"/>
    <w:basedOn w:val="Fontepargpadro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Ttulo">
    <w:name w:val="Title"/>
    <w:basedOn w:val="Normal"/>
    <w:link w:val="TtuloChar"/>
    <w:qFormat/>
    <w:rsid w:val="00801BEB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801BEB"/>
    <w:rPr>
      <w:rFonts w:ascii="Arial" w:hAnsi="Arial" w:cs="Arial"/>
      <w:b/>
      <w:bCs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rsid w:val="00801BEB"/>
    <w:rPr>
      <w:rFonts w:ascii="Arial Narrow" w:hAnsi="Arial Narrow" w:cs="Arial Narrow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01BEB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801BE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801BE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uiPriority w:val="99"/>
    <w:unhideWhenUsed/>
    <w:rsid w:val="00801BE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01BEB"/>
    <w:rPr>
      <w:rFonts w:ascii="Calibri" w:eastAsia="Calibri" w:hAnsi="Calibri" w:cs="Calibri"/>
      <w:sz w:val="16"/>
      <w:szCs w:val="16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01BE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801BEB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801BEB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801BEB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801BEB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color w:val="000000"/>
      <w:sz w:val="24"/>
      <w:szCs w:val="24"/>
    </w:rPr>
  </w:style>
  <w:style w:type="paragraph" w:customStyle="1" w:styleId="A101675">
    <w:name w:val="_A101675"/>
    <w:basedOn w:val="Normal"/>
    <w:uiPriority w:val="99"/>
    <w:semiHidden/>
    <w:rsid w:val="00801BEB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801BEB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801B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801BEB"/>
    <w:rPr>
      <w:rFonts w:ascii="Tahoma" w:eastAsia="Calibri" w:hAnsi="Tahoma" w:cs="Tahoma"/>
      <w:sz w:val="16"/>
      <w:szCs w:val="16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rsid w:val="00801BEB"/>
  </w:style>
  <w:style w:type="paragraph" w:styleId="Recuodecorpodetexto3">
    <w:name w:val="Body Text Indent 3"/>
    <w:basedOn w:val="Normal"/>
    <w:link w:val="Recuodecorpodetexto3Char"/>
    <w:unhideWhenUsed/>
    <w:rsid w:val="00801BE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01BEB"/>
    <w:rPr>
      <w:sz w:val="16"/>
      <w:szCs w:val="16"/>
    </w:rPr>
  </w:style>
  <w:style w:type="paragraph" w:styleId="TextosemFormatao">
    <w:name w:val="Plain Text"/>
    <w:basedOn w:val="Normal"/>
    <w:link w:val="TextosemFormataoChar"/>
    <w:unhideWhenUsed/>
    <w:rsid w:val="00801BEB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01BEB"/>
    <w:rPr>
      <w:rFonts w:ascii="Courier New" w:hAnsi="Courier New" w:cs="Courier New"/>
    </w:rPr>
  </w:style>
  <w:style w:type="paragraph" w:customStyle="1" w:styleId="TEXTO">
    <w:name w:val="TEXTO"/>
    <w:basedOn w:val="Normal"/>
    <w:rsid w:val="00801BEB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rsid w:val="00801BEB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801BEB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orpodetexto2Char1">
    <w:name w:val="Corpo de texto 2 Char1"/>
    <w:uiPriority w:val="99"/>
    <w:semiHidden/>
    <w:locked/>
    <w:rsid w:val="00801BEB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01BEB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1BEB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01BEB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1B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01BEB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01BE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01BE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01BE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01BE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01BE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01BEB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01BEB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1BEB"/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01BEB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801BEB"/>
    <w:rPr>
      <w:rFonts w:ascii="Calibri" w:eastAsia="Calibri" w:hAnsi="Calibri" w:cs="Calibri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01BEB"/>
    <w:rPr>
      <w:rFonts w:ascii="Calibri" w:eastAsia="Calibri" w:hAnsi="Calibri" w:cs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semiHidden/>
    <w:rsid w:val="00801BEB"/>
    <w:rPr>
      <w:rFonts w:ascii="Calibri" w:hAnsi="Calibri" w:cs="Calibri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01BEB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01BEB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01BEB"/>
    <w:rPr>
      <w:rFonts w:ascii="Cambria" w:hAnsi="Cambria" w:cs="Cambria"/>
      <w:sz w:val="22"/>
      <w:szCs w:val="22"/>
      <w:lang w:eastAsia="en-US"/>
    </w:rPr>
  </w:style>
  <w:style w:type="character" w:styleId="Hyperlink">
    <w:name w:val="Hyperlink"/>
    <w:basedOn w:val="Fontepargpadro"/>
    <w:unhideWhenUsed/>
    <w:rsid w:val="00801BE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unhideWhenUsed/>
    <w:rsid w:val="00801BEB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01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801BEB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801BEB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CabealhoChar1">
    <w:name w:val="Cabeçalho Char1"/>
    <w:basedOn w:val="Fontepargpadro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01BE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801BEB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RodapChar1">
    <w:name w:val="Rodapé Char1"/>
    <w:basedOn w:val="Fontepargpadro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Ttulo">
    <w:name w:val="Title"/>
    <w:basedOn w:val="Normal"/>
    <w:link w:val="TtuloChar"/>
    <w:qFormat/>
    <w:rsid w:val="00801BEB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801BEB"/>
    <w:rPr>
      <w:rFonts w:ascii="Arial" w:hAnsi="Arial" w:cs="Arial"/>
      <w:b/>
      <w:bCs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rsid w:val="00801BEB"/>
    <w:rPr>
      <w:rFonts w:ascii="Arial Narrow" w:hAnsi="Arial Narrow" w:cs="Arial Narrow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01BEB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801BE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801BE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uiPriority w:val="99"/>
    <w:unhideWhenUsed/>
    <w:rsid w:val="00801BE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01BEB"/>
    <w:rPr>
      <w:rFonts w:ascii="Calibri" w:eastAsia="Calibri" w:hAnsi="Calibri" w:cs="Calibri"/>
      <w:sz w:val="16"/>
      <w:szCs w:val="16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01BE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01BEB"/>
    <w:rPr>
      <w:rFonts w:ascii="Calibri" w:eastAsia="Calibri" w:hAnsi="Calibri" w:cs="Calibri"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801BEB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801BEB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801BEB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801BEB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color w:val="000000"/>
      <w:sz w:val="24"/>
      <w:szCs w:val="24"/>
    </w:rPr>
  </w:style>
  <w:style w:type="paragraph" w:customStyle="1" w:styleId="A101675">
    <w:name w:val="_A101675"/>
    <w:basedOn w:val="Normal"/>
    <w:uiPriority w:val="99"/>
    <w:semiHidden/>
    <w:rsid w:val="00801BEB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801BEB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801B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801BEB"/>
    <w:rPr>
      <w:rFonts w:ascii="Tahoma" w:eastAsia="Calibri" w:hAnsi="Tahoma" w:cs="Tahoma"/>
      <w:sz w:val="16"/>
      <w:szCs w:val="16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rsid w:val="00801BEB"/>
  </w:style>
  <w:style w:type="paragraph" w:styleId="Recuodecorpodetexto3">
    <w:name w:val="Body Text Indent 3"/>
    <w:basedOn w:val="Normal"/>
    <w:link w:val="Recuodecorpodetexto3Char"/>
    <w:unhideWhenUsed/>
    <w:rsid w:val="00801BE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01BEB"/>
    <w:rPr>
      <w:sz w:val="16"/>
      <w:szCs w:val="16"/>
    </w:rPr>
  </w:style>
  <w:style w:type="paragraph" w:styleId="TextosemFormatao">
    <w:name w:val="Plain Text"/>
    <w:basedOn w:val="Normal"/>
    <w:link w:val="TextosemFormataoChar"/>
    <w:unhideWhenUsed/>
    <w:rsid w:val="00801BEB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01BEB"/>
    <w:rPr>
      <w:rFonts w:ascii="Courier New" w:hAnsi="Courier New" w:cs="Courier New"/>
    </w:rPr>
  </w:style>
  <w:style w:type="paragraph" w:customStyle="1" w:styleId="TEXTO">
    <w:name w:val="TEXTO"/>
    <w:basedOn w:val="Normal"/>
    <w:rsid w:val="00801BEB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rsid w:val="00801BEB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801BEB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orpodetexto2Char1">
    <w:name w:val="Corpo de texto 2 Char1"/>
    <w:uiPriority w:val="99"/>
    <w:semiHidden/>
    <w:locked/>
    <w:rsid w:val="00801BEB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01BEB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3618</Words>
  <Characters>19541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2018-09-11T11:09:00Z</dcterms:created>
  <dcterms:modified xsi:type="dcterms:W3CDTF">2018-09-11T11:29:00Z</dcterms:modified>
</cp:coreProperties>
</file>