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66" w:rsidRDefault="00F27E66" w:rsidP="00C31ACB">
      <w:pPr>
        <w:pStyle w:val="Default"/>
        <w:jc w:val="center"/>
        <w:rPr>
          <w:b/>
          <w:bCs/>
        </w:rPr>
      </w:pPr>
      <w:r w:rsidRPr="00F27E66">
        <w:rPr>
          <w:b/>
          <w:bCs/>
        </w:rPr>
        <w:t>PREGÃO PRESENCIAL RP Nº 21/2019</w:t>
      </w:r>
    </w:p>
    <w:p w:rsidR="00F27E66" w:rsidRDefault="00F27E66" w:rsidP="00C31ACB">
      <w:pPr>
        <w:pStyle w:val="Default"/>
        <w:jc w:val="center"/>
        <w:rPr>
          <w:b/>
          <w:bCs/>
        </w:rPr>
      </w:pPr>
      <w:r w:rsidRPr="00F27E66">
        <w:rPr>
          <w:b/>
          <w:bCs/>
        </w:rPr>
        <w:t>PROCESSO LICITATÓRIO Nº 33/2019</w:t>
      </w:r>
    </w:p>
    <w:p w:rsidR="006D60C4" w:rsidRDefault="006D60C4" w:rsidP="006D60C4">
      <w:pPr>
        <w:pStyle w:val="Default"/>
        <w:jc w:val="center"/>
        <w:rPr>
          <w:b/>
          <w:bCs/>
        </w:rPr>
      </w:pPr>
      <w:r w:rsidRPr="00F27E66">
        <w:rPr>
          <w:b/>
          <w:bCs/>
        </w:rPr>
        <w:t>ATA DE REGISTRO DE PREÇOS Nº</w:t>
      </w:r>
      <w:r>
        <w:rPr>
          <w:b/>
          <w:bCs/>
        </w:rPr>
        <w:t xml:space="preserve"> 8/</w:t>
      </w:r>
      <w:r w:rsidRPr="00F27E66">
        <w:rPr>
          <w:b/>
          <w:bCs/>
        </w:rPr>
        <w:t>2019</w:t>
      </w:r>
    </w:p>
    <w:p w:rsidR="00F27E66" w:rsidRPr="00F27E66" w:rsidRDefault="00F27E66" w:rsidP="00C31ACB">
      <w:pPr>
        <w:pStyle w:val="Default"/>
        <w:jc w:val="center"/>
      </w:pPr>
    </w:p>
    <w:p w:rsidR="00F27E66" w:rsidRPr="00F27E66" w:rsidRDefault="00F27E66" w:rsidP="00F27E66">
      <w:pPr>
        <w:pStyle w:val="Default"/>
        <w:jc w:val="both"/>
      </w:pPr>
    </w:p>
    <w:p w:rsidR="00F27E66" w:rsidRDefault="00F27E66" w:rsidP="00F27E66">
      <w:pPr>
        <w:pStyle w:val="Default"/>
        <w:jc w:val="both"/>
      </w:pPr>
      <w:r w:rsidRPr="00F27E66">
        <w:t xml:space="preserve">No dia </w:t>
      </w:r>
      <w:r>
        <w:t xml:space="preserve">12 </w:t>
      </w:r>
      <w:r w:rsidRPr="00F27E66">
        <w:t>de</w:t>
      </w:r>
      <w:r>
        <w:t xml:space="preserve"> abril </w:t>
      </w:r>
      <w:r w:rsidRPr="00F27E66">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F27E66">
        <w:t>Izeu</w:t>
      </w:r>
      <w:proofErr w:type="spellEnd"/>
      <w:r w:rsidRPr="00F27E66">
        <w:t xml:space="preserve"> Jonas </w:t>
      </w:r>
      <w:proofErr w:type="spellStart"/>
      <w:r w:rsidRPr="00F27E66">
        <w:t>Tozetto</w:t>
      </w:r>
      <w:proofErr w:type="spellEnd"/>
      <w:r w:rsidRPr="00F27E66">
        <w:rPr>
          <w:b/>
          <w:bCs/>
        </w:rPr>
        <w:t xml:space="preserve">, </w:t>
      </w:r>
      <w:r w:rsidRPr="00F27E66">
        <w:t xml:space="preserve">nos termos da Lei n°. 10.520/02, Lei 8.666/93, Decreto Municipal nº 5.164, e das demais normas legais aplicáveis, em face da classificação das propostas apresentadas no Pregão Presencial para Registro de Preços nº. </w:t>
      </w:r>
      <w:r>
        <w:t>21</w:t>
      </w:r>
      <w:r w:rsidRPr="00F27E66">
        <w:t xml:space="preserve">/2019, ata de abertura da sessão e homologação pela autoridade competente, </w:t>
      </w:r>
      <w:r w:rsidRPr="00F27E66">
        <w:rPr>
          <w:b/>
          <w:bCs/>
        </w:rPr>
        <w:t xml:space="preserve">RESOLVE </w:t>
      </w:r>
      <w:r w:rsidRPr="00F27E66">
        <w:t>registrar os preços da</w:t>
      </w:r>
      <w:r>
        <w:t>s</w:t>
      </w:r>
      <w:r w:rsidRPr="00F27E66">
        <w:t xml:space="preserve"> empresa</w:t>
      </w:r>
      <w:r>
        <w:t>s:</w:t>
      </w:r>
    </w:p>
    <w:p w:rsidR="00F27E66" w:rsidRDefault="00F27E66" w:rsidP="00F27E66">
      <w:pPr>
        <w:pStyle w:val="Default"/>
        <w:jc w:val="both"/>
      </w:pPr>
    </w:p>
    <w:p w:rsidR="00F27E66" w:rsidRPr="00E02C4D" w:rsidRDefault="004A2A70" w:rsidP="00F27E66">
      <w:pPr>
        <w:pStyle w:val="Default"/>
        <w:jc w:val="both"/>
      </w:pPr>
      <w:r w:rsidRPr="00E02C4D">
        <w:rPr>
          <w:b/>
          <w:bCs/>
        </w:rPr>
        <w:t>F.M. PNEUS LTDA</w:t>
      </w:r>
      <w:r w:rsidR="00F27E66" w:rsidRPr="00E02C4D">
        <w:t>, inscrita no CNPJ</w:t>
      </w:r>
      <w:proofErr w:type="gramStart"/>
      <w:r w:rsidR="00DF5469" w:rsidRPr="00E02C4D">
        <w:t xml:space="preserve"> </w:t>
      </w:r>
      <w:r w:rsidR="007106AF" w:rsidRPr="00E02C4D">
        <w:t xml:space="preserve"> </w:t>
      </w:r>
      <w:proofErr w:type="gramEnd"/>
      <w:r w:rsidR="007106AF" w:rsidRPr="00E02C4D">
        <w:t>81.374.845/0001-49</w:t>
      </w:r>
      <w:r w:rsidR="00F27E66" w:rsidRPr="00E02C4D">
        <w:t xml:space="preserve">, representada neste ato pelo Sr. </w:t>
      </w:r>
      <w:r w:rsidR="00DF5469" w:rsidRPr="00E02C4D">
        <w:t xml:space="preserve">Ivo </w:t>
      </w:r>
      <w:proofErr w:type="spellStart"/>
      <w:r w:rsidR="00DF5469" w:rsidRPr="00E02C4D">
        <w:t>Badia</w:t>
      </w:r>
      <w:proofErr w:type="spellEnd"/>
      <w:r w:rsidR="00F27E66" w:rsidRPr="00E02C4D">
        <w:t>, portador do CPF n°.</w:t>
      </w:r>
      <w:r w:rsidR="00DF5469" w:rsidRPr="00E02C4D">
        <w:t xml:space="preserve"> 642.610.349-72</w:t>
      </w:r>
      <w:r w:rsidR="00F27E66" w:rsidRPr="00E02C4D">
        <w:t xml:space="preserve">, para possível aquisição do objeto referente ao Pregão Presencial supra citado. </w:t>
      </w:r>
    </w:p>
    <w:p w:rsidR="00F27E66" w:rsidRPr="00E02C4D" w:rsidRDefault="00F27E66" w:rsidP="00F27E66">
      <w:pPr>
        <w:pStyle w:val="Default"/>
        <w:jc w:val="both"/>
      </w:pPr>
    </w:p>
    <w:p w:rsidR="004A2A70" w:rsidRPr="00E02C4D" w:rsidRDefault="004A2A70" w:rsidP="004A2A70">
      <w:pPr>
        <w:pStyle w:val="Default"/>
        <w:jc w:val="both"/>
      </w:pPr>
      <w:r w:rsidRPr="00E02C4D">
        <w:rPr>
          <w:b/>
          <w:bCs/>
        </w:rPr>
        <w:t>GIARETTA PNEUS LTDA EPP</w:t>
      </w:r>
      <w:r w:rsidRPr="00E02C4D">
        <w:t>, inscrita no CNPJ</w:t>
      </w:r>
      <w:r w:rsidR="007106AF" w:rsidRPr="00E02C4D">
        <w:t>:</w:t>
      </w:r>
      <w:r w:rsidRPr="00E02C4D">
        <w:t xml:space="preserve"> </w:t>
      </w:r>
      <w:r w:rsidR="007106AF" w:rsidRPr="00E02C4D">
        <w:t>82.708.660/0001-96</w:t>
      </w:r>
      <w:r w:rsidRPr="00E02C4D">
        <w:t xml:space="preserve">, representada neste ato pelo Sr. </w:t>
      </w:r>
      <w:proofErr w:type="spellStart"/>
      <w:r w:rsidR="00F84D1A" w:rsidRPr="00E02C4D">
        <w:t>Doraci</w:t>
      </w:r>
      <w:proofErr w:type="spellEnd"/>
      <w:r w:rsidR="00F84D1A" w:rsidRPr="00E02C4D">
        <w:t xml:space="preserve"> Francisco Giaretta</w:t>
      </w:r>
      <w:r w:rsidRPr="00E02C4D">
        <w:t xml:space="preserve">, portador do CPF n°. </w:t>
      </w:r>
      <w:r w:rsidR="00F84D1A" w:rsidRPr="00E02C4D">
        <w:t>592.394.259-34</w:t>
      </w:r>
      <w:r w:rsidRPr="00E02C4D">
        <w:t xml:space="preserve">, para possível aquisição do objeto referente </w:t>
      </w:r>
      <w:proofErr w:type="gramStart"/>
      <w:r w:rsidRPr="00E02C4D">
        <w:t>ao</w:t>
      </w:r>
      <w:proofErr w:type="gramEnd"/>
      <w:r w:rsidRPr="00E02C4D">
        <w:t xml:space="preserve"> Pregão Presencial </w:t>
      </w:r>
      <w:proofErr w:type="gramStart"/>
      <w:r w:rsidRPr="00E02C4D">
        <w:t>supra citado</w:t>
      </w:r>
      <w:proofErr w:type="gramEnd"/>
      <w:r w:rsidRPr="00E02C4D">
        <w:t xml:space="preserve">. </w:t>
      </w:r>
    </w:p>
    <w:p w:rsidR="004A2A70" w:rsidRPr="00E02C4D" w:rsidRDefault="004A2A70" w:rsidP="004A2A70">
      <w:pPr>
        <w:pStyle w:val="Default"/>
        <w:jc w:val="both"/>
      </w:pPr>
    </w:p>
    <w:p w:rsidR="004A2A70" w:rsidRPr="00E02C4D" w:rsidRDefault="004A2A70" w:rsidP="004A2A70">
      <w:pPr>
        <w:pStyle w:val="Default"/>
        <w:jc w:val="both"/>
      </w:pPr>
      <w:r w:rsidRPr="00E02C4D">
        <w:rPr>
          <w:b/>
          <w:bCs/>
        </w:rPr>
        <w:t>RECAPADORA MARRECAS LTDA EPP</w:t>
      </w:r>
      <w:r w:rsidRPr="00E02C4D">
        <w:t>, inscrita no CNPJ</w:t>
      </w:r>
      <w:r w:rsidR="007106AF" w:rsidRPr="00E02C4D">
        <w:t>:</w:t>
      </w:r>
      <w:r w:rsidRPr="00E02C4D">
        <w:t xml:space="preserve"> </w:t>
      </w:r>
      <w:r w:rsidR="007106AF" w:rsidRPr="00E02C4D">
        <w:t>05.689.415/0001-38</w:t>
      </w:r>
      <w:r w:rsidRPr="00E02C4D">
        <w:t xml:space="preserve">, representada neste ato pelo Sr. </w:t>
      </w:r>
      <w:r w:rsidR="00DD682C" w:rsidRPr="00E02C4D">
        <w:t xml:space="preserve">Anderson </w:t>
      </w:r>
      <w:proofErr w:type="spellStart"/>
      <w:r w:rsidR="00DD682C" w:rsidRPr="00E02C4D">
        <w:t>Rockembach</w:t>
      </w:r>
      <w:proofErr w:type="spellEnd"/>
      <w:r w:rsidRPr="00E02C4D">
        <w:t xml:space="preserve">, portador do CPF n°. </w:t>
      </w:r>
      <w:r w:rsidR="00DD682C" w:rsidRPr="00E02C4D">
        <w:t>015.061.349-04</w:t>
      </w:r>
      <w:r w:rsidRPr="00E02C4D">
        <w:t xml:space="preserve">, para possível aquisição do objeto referente ao Pregão Presencial </w:t>
      </w:r>
      <w:proofErr w:type="gramStart"/>
      <w:r w:rsidRPr="00E02C4D">
        <w:t>supra citado</w:t>
      </w:r>
      <w:proofErr w:type="gramEnd"/>
      <w:r w:rsidRPr="00E02C4D">
        <w:t xml:space="preserve">. </w:t>
      </w:r>
    </w:p>
    <w:p w:rsidR="004A2A70" w:rsidRPr="00E02C4D" w:rsidRDefault="004A2A70" w:rsidP="004A2A70">
      <w:pPr>
        <w:pStyle w:val="Default"/>
        <w:jc w:val="both"/>
      </w:pPr>
    </w:p>
    <w:p w:rsidR="004A2A70" w:rsidRPr="00E02C4D" w:rsidRDefault="004A2A70" w:rsidP="004A2A70">
      <w:pPr>
        <w:pStyle w:val="Default"/>
        <w:jc w:val="both"/>
      </w:pPr>
      <w:r w:rsidRPr="00E02C4D">
        <w:rPr>
          <w:b/>
          <w:bCs/>
        </w:rPr>
        <w:t>ROTTA &amp; SUTILI RECAPADORA DE PNEUS LTDA</w:t>
      </w:r>
      <w:r w:rsidRPr="00E02C4D">
        <w:t>, inscrita no CNPJ</w:t>
      </w:r>
      <w:r w:rsidR="007106AF" w:rsidRPr="00E02C4D">
        <w:t>:</w:t>
      </w:r>
      <w:r w:rsidRPr="00E02C4D">
        <w:t xml:space="preserve"> </w:t>
      </w:r>
      <w:r w:rsidR="007106AF" w:rsidRPr="00E02C4D">
        <w:t>17.680.732/0001-72</w:t>
      </w:r>
      <w:r w:rsidRPr="00E02C4D">
        <w:t xml:space="preserve">, representada neste ato pelo Sr. </w:t>
      </w:r>
      <w:proofErr w:type="spellStart"/>
      <w:r w:rsidR="005213B9" w:rsidRPr="00E02C4D">
        <w:t>Ivanor</w:t>
      </w:r>
      <w:proofErr w:type="spellEnd"/>
      <w:r w:rsidR="005213B9" w:rsidRPr="00E02C4D">
        <w:t xml:space="preserve"> </w:t>
      </w:r>
      <w:proofErr w:type="spellStart"/>
      <w:r w:rsidR="005213B9" w:rsidRPr="00E02C4D">
        <w:t>Sutili</w:t>
      </w:r>
      <w:proofErr w:type="spellEnd"/>
      <w:r w:rsidRPr="00E02C4D">
        <w:t xml:space="preserve">, portador do CPF n°. </w:t>
      </w:r>
      <w:r w:rsidR="005213B9" w:rsidRPr="00E02C4D">
        <w:t>337.611.329-72</w:t>
      </w:r>
      <w:r w:rsidRPr="00E02C4D">
        <w:t xml:space="preserve">, para possível aquisição do objeto referente ao Pregão Presencial </w:t>
      </w:r>
      <w:proofErr w:type="gramStart"/>
      <w:r w:rsidRPr="00E02C4D">
        <w:t>supra citado</w:t>
      </w:r>
      <w:proofErr w:type="gramEnd"/>
      <w:r w:rsidRPr="00E02C4D">
        <w:t xml:space="preserve">. </w:t>
      </w:r>
    </w:p>
    <w:p w:rsidR="004A2A70" w:rsidRPr="00F27E66" w:rsidRDefault="004A2A70" w:rsidP="00F27E66">
      <w:pPr>
        <w:pStyle w:val="Default"/>
        <w:jc w:val="both"/>
      </w:pPr>
    </w:p>
    <w:p w:rsidR="00F27E66" w:rsidRDefault="00F27E66" w:rsidP="00F27E66">
      <w:pPr>
        <w:pStyle w:val="Default"/>
        <w:jc w:val="both"/>
      </w:pPr>
      <w:r w:rsidRPr="00F27E66">
        <w:t>A</w:t>
      </w:r>
      <w:r>
        <w:t>s</w:t>
      </w:r>
      <w:r w:rsidRPr="00F27E66">
        <w:t xml:space="preserve"> empresa</w:t>
      </w:r>
      <w:r>
        <w:t>s com preços registrados passarão</w:t>
      </w:r>
      <w:r w:rsidRPr="00F27E66">
        <w:t xml:space="preserve"> a ser denominada detentora da Ata de Registro de Preços após a assinatura desta. </w:t>
      </w:r>
    </w:p>
    <w:p w:rsidR="006D60C4" w:rsidRDefault="006D60C4" w:rsidP="00F27E66">
      <w:pPr>
        <w:pStyle w:val="Default"/>
        <w:jc w:val="both"/>
      </w:pPr>
    </w:p>
    <w:p w:rsidR="00F27E66" w:rsidRDefault="00F27E66" w:rsidP="00F27E66">
      <w:pPr>
        <w:pStyle w:val="Default"/>
        <w:jc w:val="both"/>
        <w:rPr>
          <w:b/>
          <w:bCs/>
        </w:rPr>
      </w:pPr>
      <w:r w:rsidRPr="00F27E66">
        <w:rPr>
          <w:b/>
          <w:bCs/>
        </w:rPr>
        <w:t xml:space="preserve">CLÁUSULA PRIMEIRA – DO OBJETO, PREÇOS E </w:t>
      </w:r>
      <w:proofErr w:type="gramStart"/>
      <w:r w:rsidRPr="00F27E66">
        <w:rPr>
          <w:b/>
          <w:bCs/>
        </w:rPr>
        <w:t>QUANTIDADES</w:t>
      </w:r>
      <w:proofErr w:type="gramEnd"/>
      <w:r w:rsidRPr="00F27E66">
        <w:rPr>
          <w:b/>
          <w:bCs/>
        </w:rPr>
        <w:t xml:space="preserve"> </w:t>
      </w:r>
    </w:p>
    <w:p w:rsidR="00F27E66" w:rsidRPr="00F27E66" w:rsidRDefault="00F27E66" w:rsidP="00F27E66">
      <w:pPr>
        <w:pStyle w:val="Default"/>
        <w:jc w:val="both"/>
      </w:pPr>
    </w:p>
    <w:p w:rsidR="00F27E66" w:rsidRDefault="00F27E66" w:rsidP="00F27E66">
      <w:pPr>
        <w:pStyle w:val="Default"/>
        <w:jc w:val="both"/>
      </w:pPr>
      <w:r w:rsidRPr="00F27E66">
        <w:t xml:space="preserve">1.1 - A presente licitação tem por objeto o REGISTRO DE PREÇO PARA SERVIÇO DE RECAPAGEM DE PNEUS, conforme relação e especificações constantes no </w:t>
      </w:r>
      <w:r w:rsidRPr="00F27E66">
        <w:rPr>
          <w:b/>
          <w:bCs/>
        </w:rPr>
        <w:t xml:space="preserve">Anexo “D” </w:t>
      </w:r>
      <w:r w:rsidRPr="00F27E66">
        <w:t>deste Edital.</w:t>
      </w:r>
      <w:r w:rsidR="006D60C4">
        <w:t xml:space="preserve"> A tabela abaixo determina o que cada empresa vencedora do certame fornecerá:</w:t>
      </w:r>
    </w:p>
    <w:p w:rsidR="006D60C4" w:rsidRDefault="006D60C4" w:rsidP="006D60C4">
      <w:pPr>
        <w:pStyle w:val="Default"/>
        <w:jc w:val="both"/>
      </w:pPr>
    </w:p>
    <w:p w:rsidR="006D60C4" w:rsidRDefault="006D60C4" w:rsidP="006D60C4">
      <w:pPr>
        <w:tabs>
          <w:tab w:val="center" w:pos="2541"/>
        </w:tabs>
        <w:spacing w:after="0" w:line="259" w:lineRule="auto"/>
        <w:ind w:left="0" w:firstLine="0"/>
        <w:jc w:val="left"/>
        <w:rPr>
          <w:b/>
          <w:lang w:val="pt-BR"/>
        </w:rPr>
      </w:pPr>
      <w:r w:rsidRPr="00A92A14">
        <w:rPr>
          <w:b/>
          <w:lang w:val="pt-BR"/>
        </w:rPr>
        <w:t>Participante:</w:t>
      </w:r>
      <w:r w:rsidRPr="00A92A14">
        <w:rPr>
          <w:b/>
          <w:lang w:val="pt-BR"/>
        </w:rPr>
        <w:tab/>
        <w:t xml:space="preserve">342 - F.M. PNEUS </w:t>
      </w:r>
      <w:proofErr w:type="gramStart"/>
      <w:r w:rsidRPr="00A92A14">
        <w:rPr>
          <w:b/>
          <w:lang w:val="pt-BR"/>
        </w:rPr>
        <w:t>LTDA</w:t>
      </w:r>
      <w:proofErr w:type="gramEnd"/>
    </w:p>
    <w:p w:rsidR="006D60C4" w:rsidRPr="00A92A14" w:rsidRDefault="006D60C4" w:rsidP="006D60C4">
      <w:pPr>
        <w:tabs>
          <w:tab w:val="center" w:pos="2541"/>
        </w:tabs>
        <w:spacing w:after="0" w:line="259" w:lineRule="auto"/>
        <w:ind w:left="0" w:firstLine="0"/>
        <w:jc w:val="left"/>
        <w:rPr>
          <w:lang w:val="pt-BR"/>
        </w:rPr>
      </w:pPr>
    </w:p>
    <w:tbl>
      <w:tblPr>
        <w:tblW w:w="11251" w:type="dxa"/>
        <w:tblInd w:w="-186" w:type="dxa"/>
        <w:tblCellMar>
          <w:top w:w="5" w:type="dxa"/>
          <w:left w:w="66" w:type="dxa"/>
          <w:right w:w="66" w:type="dxa"/>
        </w:tblCellMar>
        <w:tblLook w:val="04A0" w:firstRow="1" w:lastRow="0" w:firstColumn="1" w:lastColumn="0" w:noHBand="0" w:noVBand="1"/>
      </w:tblPr>
      <w:tblGrid>
        <w:gridCol w:w="427"/>
        <w:gridCol w:w="135"/>
        <w:gridCol w:w="4283"/>
        <w:gridCol w:w="77"/>
        <w:gridCol w:w="684"/>
        <w:gridCol w:w="52"/>
        <w:gridCol w:w="1096"/>
        <w:gridCol w:w="851"/>
        <w:gridCol w:w="65"/>
        <w:gridCol w:w="839"/>
        <w:gridCol w:w="10"/>
        <w:gridCol w:w="1386"/>
        <w:gridCol w:w="23"/>
        <w:gridCol w:w="1201"/>
        <w:gridCol w:w="122"/>
      </w:tblGrid>
      <w:tr w:rsidR="006D60C4" w:rsidTr="00F97CDC">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53" w:firstLine="0"/>
              <w:jc w:val="left"/>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0" w:right="3" w:firstLine="0"/>
              <w:jc w:val="center"/>
            </w:pPr>
            <w:proofErr w:type="spellStart"/>
            <w:r>
              <w:t>Especificação</w:t>
            </w:r>
            <w:proofErr w:type="spellEnd"/>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0" w:firstLine="0"/>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25" w:firstLine="0"/>
              <w:jc w:val="left"/>
            </w:pPr>
            <w:proofErr w:type="spellStart"/>
            <w:r>
              <w:t>Qtde</w:t>
            </w:r>
            <w:proofErr w:type="spellEnd"/>
            <w:r>
              <w:t xml:space="preserve"> </w:t>
            </w:r>
            <w:proofErr w:type="spellStart"/>
            <w:r>
              <w:t>Cotada</w:t>
            </w:r>
            <w:proofErr w:type="spellEnd"/>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1" w:firstLine="0"/>
              <w:jc w:val="center"/>
            </w:pPr>
            <w:proofErr w:type="spellStart"/>
            <w:r>
              <w:t>Marca</w:t>
            </w:r>
            <w:proofErr w:type="spellEnd"/>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13" w:firstLine="0"/>
            </w:pPr>
            <w:proofErr w:type="spellStart"/>
            <w:r>
              <w:t>Desconto</w:t>
            </w:r>
            <w:proofErr w:type="spellEnd"/>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0" w:right="1" w:firstLine="0"/>
              <w:jc w:val="center"/>
            </w:pPr>
            <w:proofErr w:type="spellStart"/>
            <w:r>
              <w:t>Preço</w:t>
            </w:r>
            <w:proofErr w:type="spellEnd"/>
            <w:r>
              <w:t xml:space="preserve"> </w:t>
            </w:r>
            <w:proofErr w:type="spellStart"/>
            <w:r>
              <w:t>Unitário</w:t>
            </w:r>
            <w:proofErr w:type="spellEnd"/>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6D60C4" w:rsidRDefault="006D60C4" w:rsidP="00F97CDC">
            <w:pPr>
              <w:spacing w:after="0" w:line="259" w:lineRule="auto"/>
              <w:ind w:left="3" w:firstLine="0"/>
              <w:jc w:val="center"/>
            </w:pPr>
            <w:proofErr w:type="spellStart"/>
            <w:r>
              <w:t>Preço</w:t>
            </w:r>
            <w:proofErr w:type="spellEnd"/>
            <w:r>
              <w:t xml:space="preserve"> Total</w:t>
            </w:r>
          </w:p>
        </w:tc>
      </w:tr>
      <w:tr w:rsidR="006D60C4" w:rsidTr="00F97CDC">
        <w:tblPrEx>
          <w:tblCellMar>
            <w:top w:w="0" w:type="dxa"/>
            <w:left w:w="0" w:type="dxa"/>
            <w:right w:w="0" w:type="dxa"/>
          </w:tblCellMar>
        </w:tblPrEx>
        <w:trPr>
          <w:gridAfter w:val="1"/>
          <w:wAfter w:w="122" w:type="dxa"/>
          <w:trHeight w:val="368"/>
        </w:trPr>
        <w:tc>
          <w:tcPr>
            <w:tcW w:w="427" w:type="dxa"/>
            <w:tcBorders>
              <w:top w:val="nil"/>
              <w:left w:val="nil"/>
              <w:bottom w:val="nil"/>
              <w:right w:val="nil"/>
            </w:tcBorders>
            <w:shd w:val="clear" w:color="auto" w:fill="auto"/>
          </w:tcPr>
          <w:p w:rsidR="006D60C4" w:rsidRDefault="006D60C4" w:rsidP="00F97CDC">
            <w:pPr>
              <w:spacing w:after="0" w:line="259" w:lineRule="auto"/>
              <w:ind w:left="43" w:firstLine="0"/>
              <w:jc w:val="left"/>
            </w:pPr>
            <w:r>
              <w:t>2</w:t>
            </w:r>
          </w:p>
        </w:tc>
        <w:tc>
          <w:tcPr>
            <w:tcW w:w="4423" w:type="dxa"/>
            <w:gridSpan w:val="2"/>
            <w:tcBorders>
              <w:top w:val="nil"/>
              <w:left w:val="nil"/>
              <w:bottom w:val="nil"/>
              <w:right w:val="nil"/>
            </w:tcBorders>
            <w:shd w:val="clear" w:color="auto" w:fill="auto"/>
          </w:tcPr>
          <w:p w:rsidR="006D60C4" w:rsidRPr="00AA14B9" w:rsidRDefault="006D60C4" w:rsidP="00F97CDC">
            <w:pPr>
              <w:spacing w:after="0" w:line="259" w:lineRule="auto"/>
              <w:ind w:left="0" w:firstLine="0"/>
              <w:jc w:val="left"/>
              <w:rPr>
                <w:lang w:val="pt-BR"/>
              </w:rPr>
            </w:pPr>
            <w:r w:rsidRPr="00AA14B9">
              <w:rPr>
                <w:lang w:val="pt-BR"/>
              </w:rPr>
              <w:t>RECAPAGEM PNEU DIANTEIRO 12 X 16,5 - RETRO ESCAVADEIRA N 19 E 21</w:t>
            </w:r>
          </w:p>
        </w:tc>
        <w:tc>
          <w:tcPr>
            <w:tcW w:w="761" w:type="dxa"/>
            <w:gridSpan w:val="2"/>
            <w:tcBorders>
              <w:top w:val="nil"/>
              <w:left w:val="nil"/>
              <w:bottom w:val="nil"/>
              <w:right w:val="nil"/>
            </w:tcBorders>
            <w:shd w:val="clear" w:color="auto" w:fill="auto"/>
          </w:tcPr>
          <w:p w:rsidR="006D60C4" w:rsidRDefault="006D60C4" w:rsidP="00F97CDC">
            <w:pPr>
              <w:spacing w:after="0" w:line="259" w:lineRule="auto"/>
              <w:ind w:left="175" w:firstLine="0"/>
              <w:jc w:val="left"/>
            </w:pPr>
            <w:r>
              <w:t>un</w:t>
            </w:r>
          </w:p>
        </w:tc>
        <w:tc>
          <w:tcPr>
            <w:tcW w:w="1999" w:type="dxa"/>
            <w:gridSpan w:val="3"/>
            <w:tcBorders>
              <w:top w:val="nil"/>
              <w:left w:val="nil"/>
              <w:bottom w:val="nil"/>
              <w:right w:val="nil"/>
            </w:tcBorders>
            <w:shd w:val="clear" w:color="auto" w:fill="auto"/>
          </w:tcPr>
          <w:p w:rsidR="006D60C4" w:rsidRDefault="006D60C4" w:rsidP="00F97CDC">
            <w:pPr>
              <w:spacing w:after="0" w:line="259" w:lineRule="auto"/>
              <w:ind w:left="0" w:right="69" w:firstLine="0"/>
              <w:jc w:val="center"/>
            </w:pPr>
            <w:r>
              <w:t>12,00  VIPAL</w:t>
            </w:r>
          </w:p>
        </w:tc>
        <w:tc>
          <w:tcPr>
            <w:tcW w:w="914" w:type="dxa"/>
            <w:gridSpan w:val="3"/>
            <w:tcBorders>
              <w:top w:val="nil"/>
              <w:left w:val="nil"/>
              <w:bottom w:val="nil"/>
              <w:right w:val="nil"/>
            </w:tcBorders>
            <w:shd w:val="clear" w:color="auto" w:fill="auto"/>
          </w:tcPr>
          <w:p w:rsidR="006D60C4" w:rsidRDefault="006D60C4" w:rsidP="00F97CDC">
            <w:pPr>
              <w:spacing w:after="0" w:line="259" w:lineRule="auto"/>
              <w:ind w:left="104" w:firstLine="0"/>
              <w:jc w:val="center"/>
            </w:pPr>
            <w:r>
              <w:t>0,0000</w:t>
            </w:r>
          </w:p>
        </w:tc>
        <w:tc>
          <w:tcPr>
            <w:tcW w:w="1409" w:type="dxa"/>
            <w:gridSpan w:val="2"/>
            <w:tcBorders>
              <w:top w:val="nil"/>
              <w:left w:val="nil"/>
              <w:bottom w:val="nil"/>
              <w:right w:val="nil"/>
            </w:tcBorders>
            <w:shd w:val="clear" w:color="auto" w:fill="auto"/>
          </w:tcPr>
          <w:p w:rsidR="006D60C4" w:rsidRDefault="006D60C4" w:rsidP="00F97CDC">
            <w:pPr>
              <w:spacing w:after="0" w:line="259" w:lineRule="auto"/>
              <w:ind w:left="562" w:firstLine="0"/>
              <w:jc w:val="left"/>
            </w:pPr>
            <w:r>
              <w:t xml:space="preserve">800,00    </w:t>
            </w:r>
          </w:p>
        </w:tc>
        <w:tc>
          <w:tcPr>
            <w:tcW w:w="1201" w:type="dxa"/>
            <w:tcBorders>
              <w:top w:val="nil"/>
              <w:left w:val="nil"/>
              <w:bottom w:val="nil"/>
              <w:right w:val="nil"/>
            </w:tcBorders>
            <w:shd w:val="clear" w:color="auto" w:fill="auto"/>
          </w:tcPr>
          <w:p w:rsidR="006D60C4" w:rsidRDefault="006D60C4" w:rsidP="00F97CDC">
            <w:pPr>
              <w:spacing w:after="0" w:line="259" w:lineRule="auto"/>
              <w:ind w:left="0" w:right="135" w:firstLine="0"/>
              <w:jc w:val="right"/>
            </w:pPr>
            <w:r>
              <w:t xml:space="preserve">9.600,00   </w:t>
            </w:r>
          </w:p>
        </w:tc>
      </w:tr>
      <w:tr w:rsidR="006D60C4" w:rsidTr="00F97CDC">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6D60C4" w:rsidRDefault="006D60C4" w:rsidP="00F97CDC">
            <w:pPr>
              <w:spacing w:after="0" w:line="259" w:lineRule="auto"/>
              <w:ind w:left="43" w:firstLine="0"/>
              <w:jc w:val="left"/>
            </w:pPr>
            <w:r>
              <w:t>4</w:t>
            </w:r>
          </w:p>
        </w:tc>
        <w:tc>
          <w:tcPr>
            <w:tcW w:w="4423" w:type="dxa"/>
            <w:gridSpan w:val="2"/>
            <w:tcBorders>
              <w:top w:val="nil"/>
              <w:left w:val="nil"/>
              <w:bottom w:val="nil"/>
              <w:right w:val="nil"/>
            </w:tcBorders>
            <w:shd w:val="clear" w:color="auto" w:fill="auto"/>
          </w:tcPr>
          <w:p w:rsidR="006D60C4" w:rsidRPr="00AA14B9" w:rsidRDefault="006D60C4" w:rsidP="00F97CDC">
            <w:pPr>
              <w:spacing w:after="0" w:line="259" w:lineRule="auto"/>
              <w:ind w:left="0" w:firstLine="0"/>
              <w:jc w:val="left"/>
              <w:rPr>
                <w:lang w:val="pt-BR"/>
              </w:rPr>
            </w:pPr>
            <w:r w:rsidRPr="00AA14B9">
              <w:rPr>
                <w:lang w:val="pt-BR"/>
              </w:rPr>
              <w:t>RECAPAGEM PNEU TRASEIRO 19,5 X 24 - RETRO ESCAVADEIRA N 19 E 72</w:t>
            </w:r>
          </w:p>
        </w:tc>
        <w:tc>
          <w:tcPr>
            <w:tcW w:w="761" w:type="dxa"/>
            <w:gridSpan w:val="2"/>
            <w:tcBorders>
              <w:top w:val="nil"/>
              <w:left w:val="nil"/>
              <w:bottom w:val="nil"/>
              <w:right w:val="nil"/>
            </w:tcBorders>
            <w:shd w:val="clear" w:color="auto" w:fill="auto"/>
          </w:tcPr>
          <w:p w:rsidR="006D60C4" w:rsidRDefault="006D60C4" w:rsidP="00F97CDC">
            <w:pPr>
              <w:spacing w:after="0" w:line="259" w:lineRule="auto"/>
              <w:ind w:left="175" w:firstLine="0"/>
              <w:jc w:val="left"/>
            </w:pPr>
            <w:r>
              <w:t>un</w:t>
            </w:r>
          </w:p>
        </w:tc>
        <w:tc>
          <w:tcPr>
            <w:tcW w:w="1999" w:type="dxa"/>
            <w:gridSpan w:val="3"/>
            <w:tcBorders>
              <w:top w:val="nil"/>
              <w:left w:val="nil"/>
              <w:bottom w:val="nil"/>
              <w:right w:val="nil"/>
            </w:tcBorders>
            <w:shd w:val="clear" w:color="auto" w:fill="auto"/>
          </w:tcPr>
          <w:p w:rsidR="006D60C4" w:rsidRDefault="006D60C4" w:rsidP="00F97CDC">
            <w:pPr>
              <w:spacing w:after="0" w:line="259" w:lineRule="auto"/>
              <w:ind w:left="20" w:firstLine="0"/>
              <w:jc w:val="center"/>
            </w:pPr>
            <w:r>
              <w:t>8,00  VIPAL</w:t>
            </w:r>
          </w:p>
        </w:tc>
        <w:tc>
          <w:tcPr>
            <w:tcW w:w="914" w:type="dxa"/>
            <w:gridSpan w:val="3"/>
            <w:tcBorders>
              <w:top w:val="nil"/>
              <w:left w:val="nil"/>
              <w:bottom w:val="nil"/>
              <w:right w:val="nil"/>
            </w:tcBorders>
            <w:shd w:val="clear" w:color="auto" w:fill="auto"/>
          </w:tcPr>
          <w:p w:rsidR="006D60C4" w:rsidRDefault="006D60C4" w:rsidP="00F97CDC">
            <w:pPr>
              <w:spacing w:after="0" w:line="259" w:lineRule="auto"/>
              <w:ind w:left="104" w:firstLine="0"/>
              <w:jc w:val="center"/>
            </w:pPr>
            <w:r>
              <w:t>0,0000</w:t>
            </w:r>
          </w:p>
        </w:tc>
        <w:tc>
          <w:tcPr>
            <w:tcW w:w="1409" w:type="dxa"/>
            <w:gridSpan w:val="2"/>
            <w:tcBorders>
              <w:top w:val="nil"/>
              <w:left w:val="nil"/>
              <w:bottom w:val="nil"/>
              <w:right w:val="nil"/>
            </w:tcBorders>
            <w:shd w:val="clear" w:color="auto" w:fill="auto"/>
          </w:tcPr>
          <w:p w:rsidR="006D60C4" w:rsidRDefault="006D60C4" w:rsidP="00F97CDC">
            <w:pPr>
              <w:spacing w:after="0" w:line="259" w:lineRule="auto"/>
              <w:ind w:left="427" w:firstLine="0"/>
              <w:jc w:val="left"/>
            </w:pPr>
            <w:r>
              <w:t xml:space="preserve">1.540,00    </w:t>
            </w:r>
          </w:p>
        </w:tc>
        <w:tc>
          <w:tcPr>
            <w:tcW w:w="1201" w:type="dxa"/>
            <w:tcBorders>
              <w:top w:val="nil"/>
              <w:left w:val="nil"/>
              <w:bottom w:val="nil"/>
              <w:right w:val="nil"/>
            </w:tcBorders>
            <w:shd w:val="clear" w:color="auto" w:fill="auto"/>
          </w:tcPr>
          <w:p w:rsidR="006D60C4" w:rsidRDefault="006D60C4" w:rsidP="00F97CDC">
            <w:pPr>
              <w:spacing w:after="0" w:line="259" w:lineRule="auto"/>
              <w:ind w:left="0" w:right="135" w:firstLine="0"/>
              <w:jc w:val="right"/>
            </w:pPr>
            <w:r>
              <w:t xml:space="preserve">12.320,00   </w:t>
            </w:r>
          </w:p>
        </w:tc>
      </w:tr>
      <w:tr w:rsidR="006D60C4" w:rsidTr="00F97CDC">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6D60C4" w:rsidRDefault="006D60C4" w:rsidP="00F97CDC">
            <w:pPr>
              <w:spacing w:after="0" w:line="259" w:lineRule="auto"/>
              <w:ind w:left="43" w:firstLine="0"/>
              <w:jc w:val="left"/>
            </w:pPr>
            <w:r>
              <w:t>5</w:t>
            </w:r>
          </w:p>
        </w:tc>
        <w:tc>
          <w:tcPr>
            <w:tcW w:w="4423" w:type="dxa"/>
            <w:gridSpan w:val="2"/>
            <w:tcBorders>
              <w:top w:val="nil"/>
              <w:left w:val="nil"/>
              <w:bottom w:val="nil"/>
              <w:right w:val="nil"/>
            </w:tcBorders>
            <w:shd w:val="clear" w:color="auto" w:fill="auto"/>
          </w:tcPr>
          <w:p w:rsidR="006D60C4" w:rsidRPr="00AA14B9" w:rsidRDefault="006D60C4" w:rsidP="00F97CDC">
            <w:pPr>
              <w:spacing w:after="0" w:line="259" w:lineRule="auto"/>
              <w:ind w:left="0" w:firstLine="0"/>
              <w:jc w:val="left"/>
              <w:rPr>
                <w:lang w:val="pt-BR"/>
              </w:rPr>
            </w:pPr>
            <w:r w:rsidRPr="00AA14B9">
              <w:rPr>
                <w:lang w:val="pt-BR"/>
              </w:rPr>
              <w:t>RECAPAGEM PNEU DIANTEIRO 12,5 / 80 X 18 - RETRO ESCAVADEIRA CATERPILLAR Nº 72</w:t>
            </w:r>
          </w:p>
        </w:tc>
        <w:tc>
          <w:tcPr>
            <w:tcW w:w="761" w:type="dxa"/>
            <w:gridSpan w:val="2"/>
            <w:tcBorders>
              <w:top w:val="nil"/>
              <w:left w:val="nil"/>
              <w:bottom w:val="nil"/>
              <w:right w:val="nil"/>
            </w:tcBorders>
            <w:shd w:val="clear" w:color="auto" w:fill="auto"/>
          </w:tcPr>
          <w:p w:rsidR="006D60C4" w:rsidRDefault="006D60C4" w:rsidP="00F97CDC">
            <w:pPr>
              <w:spacing w:after="0" w:line="259" w:lineRule="auto"/>
              <w:ind w:left="175" w:firstLine="0"/>
              <w:jc w:val="left"/>
            </w:pPr>
            <w:r>
              <w:t>un</w:t>
            </w:r>
          </w:p>
        </w:tc>
        <w:tc>
          <w:tcPr>
            <w:tcW w:w="1999" w:type="dxa"/>
            <w:gridSpan w:val="3"/>
            <w:tcBorders>
              <w:top w:val="nil"/>
              <w:left w:val="nil"/>
              <w:bottom w:val="nil"/>
              <w:right w:val="nil"/>
            </w:tcBorders>
            <w:shd w:val="clear" w:color="auto" w:fill="auto"/>
          </w:tcPr>
          <w:p w:rsidR="006D60C4" w:rsidRDefault="006D60C4" w:rsidP="00F97CDC">
            <w:pPr>
              <w:spacing w:after="0" w:line="259" w:lineRule="auto"/>
              <w:ind w:left="20" w:firstLine="0"/>
              <w:jc w:val="center"/>
            </w:pPr>
            <w:r>
              <w:t>8,00  VIPAL</w:t>
            </w:r>
          </w:p>
        </w:tc>
        <w:tc>
          <w:tcPr>
            <w:tcW w:w="914" w:type="dxa"/>
            <w:gridSpan w:val="3"/>
            <w:tcBorders>
              <w:top w:val="nil"/>
              <w:left w:val="nil"/>
              <w:bottom w:val="nil"/>
              <w:right w:val="nil"/>
            </w:tcBorders>
            <w:shd w:val="clear" w:color="auto" w:fill="auto"/>
          </w:tcPr>
          <w:p w:rsidR="006D60C4" w:rsidRDefault="006D60C4" w:rsidP="00F97CDC">
            <w:pPr>
              <w:spacing w:after="0" w:line="259" w:lineRule="auto"/>
              <w:ind w:left="104" w:firstLine="0"/>
              <w:jc w:val="center"/>
            </w:pPr>
            <w:r>
              <w:t>0,0000</w:t>
            </w:r>
          </w:p>
        </w:tc>
        <w:tc>
          <w:tcPr>
            <w:tcW w:w="1409" w:type="dxa"/>
            <w:gridSpan w:val="2"/>
            <w:tcBorders>
              <w:top w:val="nil"/>
              <w:left w:val="nil"/>
              <w:bottom w:val="nil"/>
              <w:right w:val="nil"/>
            </w:tcBorders>
            <w:shd w:val="clear" w:color="auto" w:fill="auto"/>
          </w:tcPr>
          <w:p w:rsidR="006D60C4" w:rsidRDefault="006D60C4" w:rsidP="00F97CDC">
            <w:pPr>
              <w:spacing w:after="0" w:line="259" w:lineRule="auto"/>
              <w:ind w:left="562" w:firstLine="0"/>
              <w:jc w:val="left"/>
            </w:pPr>
            <w:r>
              <w:t xml:space="preserve">760,00    </w:t>
            </w:r>
          </w:p>
        </w:tc>
        <w:tc>
          <w:tcPr>
            <w:tcW w:w="1201" w:type="dxa"/>
            <w:tcBorders>
              <w:top w:val="nil"/>
              <w:left w:val="nil"/>
              <w:bottom w:val="nil"/>
              <w:right w:val="nil"/>
            </w:tcBorders>
            <w:shd w:val="clear" w:color="auto" w:fill="auto"/>
          </w:tcPr>
          <w:p w:rsidR="006D60C4" w:rsidRDefault="006D60C4" w:rsidP="00F97CDC">
            <w:pPr>
              <w:spacing w:after="0" w:line="259" w:lineRule="auto"/>
              <w:ind w:left="0" w:right="135" w:firstLine="0"/>
              <w:jc w:val="right"/>
            </w:pPr>
            <w:r>
              <w:t xml:space="preserve">6.080,00   </w:t>
            </w:r>
          </w:p>
        </w:tc>
      </w:tr>
      <w:tr w:rsidR="006D60C4" w:rsidTr="00F97CDC">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6D60C4" w:rsidRDefault="006D60C4" w:rsidP="00F97CDC">
            <w:pPr>
              <w:spacing w:after="0" w:line="259" w:lineRule="auto"/>
              <w:ind w:left="0" w:firstLine="0"/>
              <w:jc w:val="left"/>
            </w:pPr>
            <w:r>
              <w:t>10</w:t>
            </w:r>
          </w:p>
        </w:tc>
        <w:tc>
          <w:tcPr>
            <w:tcW w:w="4423" w:type="dxa"/>
            <w:gridSpan w:val="2"/>
            <w:tcBorders>
              <w:top w:val="nil"/>
              <w:left w:val="nil"/>
              <w:bottom w:val="nil"/>
              <w:right w:val="nil"/>
            </w:tcBorders>
            <w:shd w:val="clear" w:color="auto" w:fill="auto"/>
          </w:tcPr>
          <w:p w:rsidR="006D60C4" w:rsidRPr="00AA14B9" w:rsidRDefault="006D60C4" w:rsidP="00F97CDC">
            <w:pPr>
              <w:spacing w:after="0" w:line="259" w:lineRule="auto"/>
              <w:ind w:left="0" w:firstLine="0"/>
              <w:jc w:val="left"/>
              <w:rPr>
                <w:lang w:val="pt-BR"/>
              </w:rPr>
            </w:pPr>
            <w:r w:rsidRPr="00AA14B9">
              <w:rPr>
                <w:lang w:val="pt-BR"/>
              </w:rPr>
              <w:t xml:space="preserve">RECAPAGEM PNEU 10-16,5 - </w:t>
            </w:r>
            <w:proofErr w:type="gramStart"/>
            <w:r w:rsidRPr="00AA14B9">
              <w:rPr>
                <w:lang w:val="pt-BR"/>
              </w:rPr>
              <w:t>MINI CARREGADEIRA</w:t>
            </w:r>
            <w:proofErr w:type="gramEnd"/>
            <w:r w:rsidRPr="00AA14B9">
              <w:rPr>
                <w:lang w:val="pt-BR"/>
              </w:rPr>
              <w:t xml:space="preserve"> RANDON Nº 92 FROTA</w:t>
            </w:r>
          </w:p>
        </w:tc>
        <w:tc>
          <w:tcPr>
            <w:tcW w:w="761" w:type="dxa"/>
            <w:gridSpan w:val="2"/>
            <w:tcBorders>
              <w:top w:val="nil"/>
              <w:left w:val="nil"/>
              <w:bottom w:val="nil"/>
              <w:right w:val="nil"/>
            </w:tcBorders>
            <w:shd w:val="clear" w:color="auto" w:fill="auto"/>
          </w:tcPr>
          <w:p w:rsidR="006D60C4" w:rsidRDefault="006D60C4" w:rsidP="00F97CDC">
            <w:pPr>
              <w:spacing w:after="0" w:line="259" w:lineRule="auto"/>
              <w:ind w:left="175" w:firstLine="0"/>
              <w:jc w:val="left"/>
            </w:pPr>
            <w:r>
              <w:t>un</w:t>
            </w:r>
          </w:p>
        </w:tc>
        <w:tc>
          <w:tcPr>
            <w:tcW w:w="1999" w:type="dxa"/>
            <w:gridSpan w:val="3"/>
            <w:tcBorders>
              <w:top w:val="nil"/>
              <w:left w:val="nil"/>
              <w:bottom w:val="nil"/>
              <w:right w:val="nil"/>
            </w:tcBorders>
            <w:shd w:val="clear" w:color="auto" w:fill="auto"/>
          </w:tcPr>
          <w:p w:rsidR="006D60C4" w:rsidRDefault="006D60C4" w:rsidP="00F97CDC">
            <w:pPr>
              <w:spacing w:after="0" w:line="259" w:lineRule="auto"/>
              <w:ind w:left="0" w:right="69" w:firstLine="0"/>
              <w:jc w:val="center"/>
            </w:pPr>
            <w:r>
              <w:t>16,00  VIPAL</w:t>
            </w:r>
          </w:p>
        </w:tc>
        <w:tc>
          <w:tcPr>
            <w:tcW w:w="914" w:type="dxa"/>
            <w:gridSpan w:val="3"/>
            <w:tcBorders>
              <w:top w:val="nil"/>
              <w:left w:val="nil"/>
              <w:bottom w:val="nil"/>
              <w:right w:val="nil"/>
            </w:tcBorders>
            <w:shd w:val="clear" w:color="auto" w:fill="auto"/>
          </w:tcPr>
          <w:p w:rsidR="006D60C4" w:rsidRDefault="006D60C4" w:rsidP="00F97CDC">
            <w:pPr>
              <w:spacing w:after="0" w:line="259" w:lineRule="auto"/>
              <w:ind w:left="104" w:firstLine="0"/>
              <w:jc w:val="center"/>
            </w:pPr>
            <w:r>
              <w:t>0,0000</w:t>
            </w:r>
          </w:p>
        </w:tc>
        <w:tc>
          <w:tcPr>
            <w:tcW w:w="1409" w:type="dxa"/>
            <w:gridSpan w:val="2"/>
            <w:tcBorders>
              <w:top w:val="nil"/>
              <w:left w:val="nil"/>
              <w:bottom w:val="nil"/>
              <w:right w:val="nil"/>
            </w:tcBorders>
            <w:shd w:val="clear" w:color="auto" w:fill="auto"/>
          </w:tcPr>
          <w:p w:rsidR="006D60C4" w:rsidRDefault="006D60C4" w:rsidP="00F97CDC">
            <w:pPr>
              <w:spacing w:after="0" w:line="259" w:lineRule="auto"/>
              <w:ind w:left="562" w:firstLine="0"/>
              <w:jc w:val="left"/>
            </w:pPr>
            <w:r>
              <w:t xml:space="preserve">700,00    </w:t>
            </w:r>
          </w:p>
        </w:tc>
        <w:tc>
          <w:tcPr>
            <w:tcW w:w="1201" w:type="dxa"/>
            <w:tcBorders>
              <w:top w:val="nil"/>
              <w:left w:val="nil"/>
              <w:bottom w:val="nil"/>
              <w:right w:val="nil"/>
            </w:tcBorders>
            <w:shd w:val="clear" w:color="auto" w:fill="auto"/>
          </w:tcPr>
          <w:p w:rsidR="006D60C4" w:rsidRDefault="006D60C4" w:rsidP="00F97CDC">
            <w:pPr>
              <w:spacing w:after="0" w:line="259" w:lineRule="auto"/>
              <w:ind w:left="0" w:right="135" w:firstLine="0"/>
              <w:jc w:val="right"/>
            </w:pPr>
            <w:r>
              <w:t xml:space="preserve">11.200,00   </w:t>
            </w:r>
          </w:p>
        </w:tc>
      </w:tr>
      <w:tr w:rsidR="006D60C4" w:rsidTr="00F97CDC">
        <w:tblPrEx>
          <w:tblCellMar>
            <w:top w:w="0" w:type="dxa"/>
            <w:left w:w="0" w:type="dxa"/>
            <w:right w:w="0" w:type="dxa"/>
          </w:tblCellMar>
        </w:tblPrEx>
        <w:trPr>
          <w:gridAfter w:val="1"/>
          <w:wAfter w:w="122" w:type="dxa"/>
          <w:trHeight w:val="368"/>
        </w:trPr>
        <w:tc>
          <w:tcPr>
            <w:tcW w:w="427" w:type="dxa"/>
            <w:tcBorders>
              <w:top w:val="nil"/>
              <w:left w:val="nil"/>
              <w:bottom w:val="nil"/>
              <w:right w:val="nil"/>
            </w:tcBorders>
            <w:shd w:val="clear" w:color="auto" w:fill="auto"/>
          </w:tcPr>
          <w:p w:rsidR="006D60C4" w:rsidRDefault="006D60C4" w:rsidP="00F97CDC">
            <w:pPr>
              <w:spacing w:after="0" w:line="259" w:lineRule="auto"/>
              <w:ind w:left="5" w:firstLine="0"/>
              <w:jc w:val="left"/>
            </w:pPr>
            <w:r>
              <w:t>11</w:t>
            </w:r>
          </w:p>
        </w:tc>
        <w:tc>
          <w:tcPr>
            <w:tcW w:w="4423" w:type="dxa"/>
            <w:gridSpan w:val="2"/>
            <w:tcBorders>
              <w:top w:val="nil"/>
              <w:left w:val="nil"/>
              <w:bottom w:val="nil"/>
              <w:right w:val="nil"/>
            </w:tcBorders>
            <w:shd w:val="clear" w:color="auto" w:fill="auto"/>
          </w:tcPr>
          <w:p w:rsidR="006D60C4" w:rsidRPr="00AA14B9" w:rsidRDefault="006D60C4" w:rsidP="00F97CDC">
            <w:pPr>
              <w:spacing w:after="0" w:line="259" w:lineRule="auto"/>
              <w:ind w:left="0" w:firstLine="0"/>
              <w:jc w:val="left"/>
              <w:rPr>
                <w:lang w:val="pt-BR"/>
              </w:rPr>
            </w:pPr>
            <w:r w:rsidRPr="00AA14B9">
              <w:rPr>
                <w:lang w:val="pt-BR"/>
              </w:rPr>
              <w:t>RECAPAGEM PNEU 1.000 X 20 BORRACHUDO -</w:t>
            </w:r>
          </w:p>
          <w:p w:rsidR="006D60C4" w:rsidRPr="00AA14B9" w:rsidRDefault="006D60C4" w:rsidP="00F97CDC">
            <w:pPr>
              <w:spacing w:after="0" w:line="259" w:lineRule="auto"/>
              <w:ind w:left="0" w:firstLine="0"/>
              <w:jc w:val="left"/>
              <w:rPr>
                <w:lang w:val="pt-BR"/>
              </w:rPr>
            </w:pPr>
            <w:r w:rsidRPr="00AA14B9">
              <w:rPr>
                <w:lang w:val="pt-BR"/>
              </w:rPr>
              <w:t>CAMINHÕES FROTA Nº</w:t>
            </w:r>
            <w:proofErr w:type="gramStart"/>
            <w:r w:rsidRPr="00AA14B9">
              <w:rPr>
                <w:lang w:val="pt-BR"/>
              </w:rPr>
              <w:t xml:space="preserve">  </w:t>
            </w:r>
            <w:proofErr w:type="gramEnd"/>
            <w:r w:rsidRPr="00AA14B9">
              <w:rPr>
                <w:lang w:val="pt-BR"/>
              </w:rPr>
              <w:t>01,03,04,05,06,07,08,09 E 81</w:t>
            </w:r>
          </w:p>
        </w:tc>
        <w:tc>
          <w:tcPr>
            <w:tcW w:w="761" w:type="dxa"/>
            <w:gridSpan w:val="2"/>
            <w:tcBorders>
              <w:top w:val="nil"/>
              <w:left w:val="nil"/>
              <w:bottom w:val="nil"/>
              <w:right w:val="nil"/>
            </w:tcBorders>
            <w:shd w:val="clear" w:color="auto" w:fill="auto"/>
          </w:tcPr>
          <w:p w:rsidR="006D60C4" w:rsidRDefault="006D60C4" w:rsidP="00F97CDC">
            <w:pPr>
              <w:spacing w:after="0" w:line="259" w:lineRule="auto"/>
              <w:ind w:left="175" w:firstLine="0"/>
              <w:jc w:val="left"/>
            </w:pPr>
            <w:r>
              <w:t>un</w:t>
            </w:r>
          </w:p>
        </w:tc>
        <w:tc>
          <w:tcPr>
            <w:tcW w:w="1999" w:type="dxa"/>
            <w:gridSpan w:val="3"/>
            <w:tcBorders>
              <w:top w:val="nil"/>
              <w:left w:val="nil"/>
              <w:bottom w:val="nil"/>
              <w:right w:val="nil"/>
            </w:tcBorders>
            <w:shd w:val="clear" w:color="auto" w:fill="auto"/>
          </w:tcPr>
          <w:p w:rsidR="006D60C4" w:rsidRDefault="006D60C4" w:rsidP="00F97CDC">
            <w:pPr>
              <w:spacing w:after="0" w:line="259" w:lineRule="auto"/>
              <w:ind w:left="370" w:firstLine="0"/>
              <w:jc w:val="left"/>
            </w:pPr>
            <w:r>
              <w:t>100,00  VIPAL</w:t>
            </w:r>
          </w:p>
        </w:tc>
        <w:tc>
          <w:tcPr>
            <w:tcW w:w="914" w:type="dxa"/>
            <w:gridSpan w:val="3"/>
            <w:tcBorders>
              <w:top w:val="nil"/>
              <w:left w:val="nil"/>
              <w:bottom w:val="nil"/>
              <w:right w:val="nil"/>
            </w:tcBorders>
            <w:shd w:val="clear" w:color="auto" w:fill="auto"/>
          </w:tcPr>
          <w:p w:rsidR="006D60C4" w:rsidRDefault="006D60C4" w:rsidP="00F97CDC">
            <w:pPr>
              <w:spacing w:after="0" w:line="259" w:lineRule="auto"/>
              <w:ind w:left="104" w:firstLine="0"/>
              <w:jc w:val="center"/>
            </w:pPr>
            <w:r>
              <w:t>0,0000</w:t>
            </w:r>
          </w:p>
        </w:tc>
        <w:tc>
          <w:tcPr>
            <w:tcW w:w="1409" w:type="dxa"/>
            <w:gridSpan w:val="2"/>
            <w:tcBorders>
              <w:top w:val="nil"/>
              <w:left w:val="nil"/>
              <w:bottom w:val="nil"/>
              <w:right w:val="nil"/>
            </w:tcBorders>
            <w:shd w:val="clear" w:color="auto" w:fill="auto"/>
          </w:tcPr>
          <w:p w:rsidR="006D60C4" w:rsidRDefault="006D60C4" w:rsidP="00F97CDC">
            <w:pPr>
              <w:spacing w:after="0" w:line="259" w:lineRule="auto"/>
              <w:ind w:left="562" w:firstLine="0"/>
              <w:jc w:val="left"/>
            </w:pPr>
            <w:r>
              <w:t xml:space="preserve">420,00    </w:t>
            </w:r>
          </w:p>
        </w:tc>
        <w:tc>
          <w:tcPr>
            <w:tcW w:w="1201" w:type="dxa"/>
            <w:tcBorders>
              <w:top w:val="nil"/>
              <w:left w:val="nil"/>
              <w:bottom w:val="nil"/>
              <w:right w:val="nil"/>
            </w:tcBorders>
            <w:shd w:val="clear" w:color="auto" w:fill="auto"/>
          </w:tcPr>
          <w:p w:rsidR="006D60C4" w:rsidRDefault="006D60C4" w:rsidP="00F97CDC">
            <w:pPr>
              <w:spacing w:after="0" w:line="259" w:lineRule="auto"/>
              <w:ind w:left="0" w:right="135" w:firstLine="0"/>
              <w:jc w:val="right"/>
            </w:pPr>
            <w:r>
              <w:t xml:space="preserve">42.000,00   </w:t>
            </w:r>
          </w:p>
        </w:tc>
      </w:tr>
    </w:tbl>
    <w:p w:rsidR="006D60C4" w:rsidRDefault="006D60C4" w:rsidP="006D60C4">
      <w:pPr>
        <w:spacing w:after="162"/>
        <w:ind w:left="7085" w:right="-15"/>
        <w:jc w:val="right"/>
      </w:pPr>
      <w:r>
        <w:rPr>
          <w:b/>
        </w:rPr>
        <w:t xml:space="preserve">__________________ Total do </w:t>
      </w:r>
      <w:proofErr w:type="spellStart"/>
      <w:r>
        <w:rPr>
          <w:b/>
        </w:rPr>
        <w:t>Participante</w:t>
      </w:r>
      <w:proofErr w:type="spellEnd"/>
      <w:r>
        <w:rPr>
          <w:b/>
        </w:rPr>
        <w:t xml:space="preserve"> --------&gt;</w:t>
      </w:r>
      <w:r>
        <w:rPr>
          <w:b/>
        </w:rPr>
        <w:tab/>
      </w:r>
      <w:r>
        <w:t xml:space="preserve">81.200,00   </w:t>
      </w:r>
    </w:p>
    <w:p w:rsidR="006D60C4" w:rsidRDefault="006D60C4" w:rsidP="006D60C4">
      <w:pPr>
        <w:tabs>
          <w:tab w:val="center" w:pos="2956"/>
        </w:tabs>
        <w:spacing w:after="0" w:line="259" w:lineRule="auto"/>
        <w:ind w:left="0" w:firstLine="0"/>
        <w:jc w:val="left"/>
        <w:rPr>
          <w:b/>
        </w:rPr>
      </w:pPr>
    </w:p>
    <w:p w:rsidR="006D60C4" w:rsidRDefault="006D60C4" w:rsidP="006D60C4">
      <w:pPr>
        <w:tabs>
          <w:tab w:val="center" w:pos="2956"/>
        </w:tabs>
        <w:spacing w:after="0" w:line="259" w:lineRule="auto"/>
        <w:ind w:left="0" w:firstLine="0"/>
        <w:jc w:val="left"/>
        <w:rPr>
          <w:b/>
        </w:rPr>
      </w:pPr>
    </w:p>
    <w:p w:rsidR="006D60C4" w:rsidRDefault="006D60C4" w:rsidP="006D60C4">
      <w:pPr>
        <w:tabs>
          <w:tab w:val="center" w:pos="2956"/>
        </w:tabs>
        <w:spacing w:after="0" w:line="259" w:lineRule="auto"/>
        <w:ind w:left="0" w:firstLine="0"/>
        <w:jc w:val="left"/>
        <w:rPr>
          <w:b/>
        </w:rPr>
      </w:pPr>
    </w:p>
    <w:p w:rsidR="006D60C4" w:rsidRPr="00E02C4D" w:rsidRDefault="006D60C4" w:rsidP="006D60C4">
      <w:pPr>
        <w:tabs>
          <w:tab w:val="center" w:pos="2956"/>
        </w:tabs>
        <w:spacing w:after="0" w:line="259" w:lineRule="auto"/>
        <w:ind w:left="0" w:firstLine="0"/>
        <w:jc w:val="left"/>
        <w:rPr>
          <w:b/>
          <w:lang w:val="pt-BR"/>
        </w:rPr>
      </w:pPr>
      <w:r w:rsidRPr="00E02C4D">
        <w:rPr>
          <w:b/>
          <w:lang w:val="pt-BR"/>
        </w:rPr>
        <w:t>Participante:</w:t>
      </w:r>
      <w:r w:rsidRPr="00E02C4D">
        <w:rPr>
          <w:b/>
          <w:lang w:val="pt-BR"/>
        </w:rPr>
        <w:tab/>
        <w:t>505 - GIARETTA PNEUS LTDA EPP</w:t>
      </w:r>
    </w:p>
    <w:p w:rsidR="006D60C4" w:rsidRPr="00E02C4D" w:rsidRDefault="006D60C4" w:rsidP="006D60C4">
      <w:pPr>
        <w:tabs>
          <w:tab w:val="center" w:pos="2956"/>
        </w:tabs>
        <w:spacing w:after="0" w:line="259" w:lineRule="auto"/>
        <w:ind w:left="0" w:firstLine="0"/>
        <w:jc w:val="left"/>
        <w:rPr>
          <w:lang w:val="pt-BR"/>
        </w:rPr>
      </w:pPr>
    </w:p>
    <w:tbl>
      <w:tblPr>
        <w:tblW w:w="11251" w:type="dxa"/>
        <w:tblInd w:w="-186" w:type="dxa"/>
        <w:tblCellMar>
          <w:top w:w="5" w:type="dxa"/>
          <w:left w:w="66" w:type="dxa"/>
          <w:right w:w="66" w:type="dxa"/>
        </w:tblCellMar>
        <w:tblLook w:val="04A0" w:firstRow="1" w:lastRow="0" w:firstColumn="1" w:lastColumn="0" w:noHBand="0" w:noVBand="1"/>
      </w:tblPr>
      <w:tblGrid>
        <w:gridCol w:w="562"/>
        <w:gridCol w:w="4362"/>
        <w:gridCol w:w="737"/>
        <w:gridCol w:w="1096"/>
        <w:gridCol w:w="916"/>
        <w:gridCol w:w="839"/>
        <w:gridCol w:w="1396"/>
        <w:gridCol w:w="1343"/>
      </w:tblGrid>
      <w:tr w:rsidR="006D60C4" w:rsidTr="00F97CDC">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53" w:firstLine="0"/>
              <w:jc w:val="left"/>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0" w:right="3" w:firstLine="0"/>
              <w:jc w:val="center"/>
            </w:pPr>
            <w:proofErr w:type="spellStart"/>
            <w:r>
              <w:t>Especificação</w:t>
            </w:r>
            <w:proofErr w:type="spellEnd"/>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0" w:firstLine="0"/>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25" w:firstLine="0"/>
              <w:jc w:val="left"/>
            </w:pPr>
            <w:proofErr w:type="spellStart"/>
            <w:r>
              <w:t>Qtde</w:t>
            </w:r>
            <w:proofErr w:type="spellEnd"/>
            <w:r>
              <w:t xml:space="preserve"> </w:t>
            </w:r>
            <w:proofErr w:type="spellStart"/>
            <w:r>
              <w:t>Cotada</w:t>
            </w:r>
            <w:proofErr w:type="spellEnd"/>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1" w:firstLine="0"/>
              <w:jc w:val="center"/>
            </w:pPr>
            <w:proofErr w:type="spellStart"/>
            <w:r>
              <w:t>Marca</w:t>
            </w:r>
            <w:proofErr w:type="spellEnd"/>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13" w:firstLine="0"/>
            </w:pPr>
            <w:proofErr w:type="spellStart"/>
            <w:r>
              <w:t>Desconto</w:t>
            </w:r>
            <w:proofErr w:type="spellEnd"/>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0" w:right="1" w:firstLine="0"/>
              <w:jc w:val="center"/>
            </w:pPr>
            <w:proofErr w:type="spellStart"/>
            <w:r>
              <w:t>Preço</w:t>
            </w:r>
            <w:proofErr w:type="spellEnd"/>
            <w:r>
              <w:t xml:space="preserve"> </w:t>
            </w:r>
            <w:proofErr w:type="spellStart"/>
            <w:r>
              <w:t>Unitário</w:t>
            </w:r>
            <w:proofErr w:type="spellEnd"/>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6D60C4" w:rsidRDefault="006D60C4" w:rsidP="00F97CDC">
            <w:pPr>
              <w:spacing w:after="0" w:line="259" w:lineRule="auto"/>
              <w:ind w:left="3" w:firstLine="0"/>
              <w:jc w:val="center"/>
            </w:pPr>
            <w:proofErr w:type="spellStart"/>
            <w:r>
              <w:t>Preço</w:t>
            </w:r>
            <w:proofErr w:type="spellEnd"/>
            <w:r>
              <w:t xml:space="preserve"> Total</w:t>
            </w:r>
          </w:p>
        </w:tc>
      </w:tr>
    </w:tbl>
    <w:p w:rsidR="006D60C4" w:rsidRPr="00AA14B9" w:rsidRDefault="006D60C4" w:rsidP="006D60C4">
      <w:pPr>
        <w:tabs>
          <w:tab w:val="center" w:pos="2517"/>
          <w:tab w:val="center" w:pos="5071"/>
          <w:tab w:val="center" w:pos="6586"/>
          <w:tab w:val="center" w:pos="8076"/>
          <w:tab w:val="center" w:pos="9221"/>
          <w:tab w:val="center" w:pos="10600"/>
        </w:tabs>
        <w:spacing w:after="0"/>
        <w:ind w:left="0" w:firstLine="0"/>
        <w:jc w:val="left"/>
        <w:rPr>
          <w:lang w:val="pt-BR"/>
        </w:rPr>
      </w:pPr>
      <w:r w:rsidRPr="00AA14B9">
        <w:rPr>
          <w:lang w:val="pt-BR"/>
        </w:rPr>
        <w:t>6</w:t>
      </w:r>
      <w:r w:rsidRPr="00AA14B9">
        <w:rPr>
          <w:lang w:val="pt-BR"/>
        </w:rPr>
        <w:tab/>
        <w:t>RECAPAGEM PNEU 1.400R X 24</w:t>
      </w:r>
      <w:proofErr w:type="gramStart"/>
      <w:r w:rsidRPr="00AA14B9">
        <w:rPr>
          <w:lang w:val="pt-BR"/>
        </w:rPr>
        <w:t xml:space="preserve">  </w:t>
      </w:r>
      <w:proofErr w:type="gramEnd"/>
      <w:r w:rsidRPr="00AA14B9">
        <w:rPr>
          <w:lang w:val="pt-BR"/>
        </w:rPr>
        <w:t>- MOTONIVELADORAS</w:t>
      </w:r>
      <w:r w:rsidRPr="00AA14B9">
        <w:rPr>
          <w:lang w:val="pt-BR"/>
        </w:rPr>
        <w:tab/>
      </w:r>
      <w:proofErr w:type="spellStart"/>
      <w:r w:rsidRPr="00AA14B9">
        <w:rPr>
          <w:lang w:val="pt-BR"/>
        </w:rPr>
        <w:t>un</w:t>
      </w:r>
      <w:proofErr w:type="spellEnd"/>
      <w:r w:rsidRPr="00AA14B9">
        <w:rPr>
          <w:lang w:val="pt-BR"/>
        </w:rPr>
        <w:tab/>
        <w:t>36,00  TIPLER</w:t>
      </w:r>
      <w:r w:rsidRPr="00AA14B9">
        <w:rPr>
          <w:lang w:val="pt-BR"/>
        </w:rPr>
        <w:tab/>
        <w:t>0,0000</w:t>
      </w:r>
      <w:r w:rsidRPr="00AA14B9">
        <w:rPr>
          <w:lang w:val="pt-BR"/>
        </w:rPr>
        <w:tab/>
        <w:t xml:space="preserve">1.800,00    </w:t>
      </w:r>
      <w:r w:rsidRPr="00AA14B9">
        <w:rPr>
          <w:lang w:val="pt-BR"/>
        </w:rPr>
        <w:tab/>
        <w:t xml:space="preserve">64.800,00   </w:t>
      </w:r>
    </w:p>
    <w:p w:rsidR="006D60C4" w:rsidRPr="00AA14B9" w:rsidRDefault="006D60C4" w:rsidP="006D60C4">
      <w:pPr>
        <w:spacing w:after="0"/>
        <w:ind w:left="439" w:right="523"/>
        <w:rPr>
          <w:lang w:val="pt-BR"/>
        </w:rPr>
      </w:pPr>
      <w:r w:rsidRPr="00AA14B9">
        <w:rPr>
          <w:lang w:val="pt-BR"/>
        </w:rPr>
        <w:t>FROTA Nº 24 E 73 (RADIAL)</w:t>
      </w:r>
    </w:p>
    <w:p w:rsidR="006D60C4" w:rsidRDefault="006D60C4" w:rsidP="006D60C4">
      <w:pPr>
        <w:spacing w:after="0" w:line="259" w:lineRule="auto"/>
        <w:ind w:left="100" w:firstLine="0"/>
        <w:rPr>
          <w:b/>
          <w:lang w:val="pt-BR"/>
        </w:rPr>
      </w:pPr>
      <w:r>
        <w:rPr>
          <w:b/>
          <w:lang w:val="pt-BR"/>
        </w:rPr>
        <w:t xml:space="preserve">                                                                                                 </w:t>
      </w:r>
    </w:p>
    <w:p w:rsidR="006D60C4" w:rsidRDefault="006D60C4" w:rsidP="006D60C4">
      <w:pPr>
        <w:spacing w:after="0" w:line="259" w:lineRule="auto"/>
        <w:ind w:left="100" w:firstLine="0"/>
        <w:rPr>
          <w:lang w:val="pt-BR"/>
        </w:rPr>
      </w:pPr>
      <w:r>
        <w:rPr>
          <w:b/>
          <w:lang w:val="pt-BR"/>
        </w:rPr>
        <w:t xml:space="preserve">                                                                                                                                                                       </w:t>
      </w:r>
      <w:r w:rsidRPr="00AA14B9">
        <w:rPr>
          <w:b/>
          <w:lang w:val="pt-BR"/>
        </w:rPr>
        <w:t xml:space="preserve"> Total do Participante --------&gt; </w:t>
      </w:r>
      <w:r w:rsidRPr="00AA14B9">
        <w:rPr>
          <w:lang w:val="pt-BR"/>
        </w:rPr>
        <w:t xml:space="preserve">64.800,00 </w:t>
      </w:r>
    </w:p>
    <w:p w:rsidR="006D60C4" w:rsidRDefault="006D60C4" w:rsidP="006D60C4">
      <w:pPr>
        <w:spacing w:after="0" w:line="259" w:lineRule="auto"/>
        <w:ind w:left="100" w:firstLine="9586"/>
        <w:rPr>
          <w:b/>
          <w:lang w:val="pt-BR"/>
        </w:rPr>
      </w:pPr>
      <w:r w:rsidRPr="00AA14B9">
        <w:rPr>
          <w:lang w:val="pt-BR"/>
        </w:rPr>
        <w:t xml:space="preserve">  </w:t>
      </w:r>
      <w:r w:rsidRPr="00AA14B9">
        <w:rPr>
          <w:b/>
          <w:lang w:val="pt-BR"/>
        </w:rPr>
        <w:t>Participante: 11088 - RECAPADORA MARRECAS LTDA EPP</w:t>
      </w:r>
    </w:p>
    <w:p w:rsidR="006D60C4" w:rsidRPr="00AA14B9" w:rsidRDefault="006D60C4" w:rsidP="006D60C4">
      <w:pPr>
        <w:spacing w:after="0" w:line="259" w:lineRule="auto"/>
        <w:ind w:left="100" w:firstLine="9586"/>
        <w:rPr>
          <w:lang w:val="pt-BR"/>
        </w:rPr>
      </w:pPr>
    </w:p>
    <w:tbl>
      <w:tblPr>
        <w:tblW w:w="11251" w:type="dxa"/>
        <w:tblInd w:w="-186" w:type="dxa"/>
        <w:tblCellMar>
          <w:top w:w="5" w:type="dxa"/>
          <w:left w:w="66" w:type="dxa"/>
          <w:right w:w="66" w:type="dxa"/>
        </w:tblCellMar>
        <w:tblLook w:val="04A0" w:firstRow="1" w:lastRow="0" w:firstColumn="1" w:lastColumn="0" w:noHBand="0" w:noVBand="1"/>
      </w:tblPr>
      <w:tblGrid>
        <w:gridCol w:w="384"/>
        <w:gridCol w:w="178"/>
        <w:gridCol w:w="4241"/>
        <w:gridCol w:w="120"/>
        <w:gridCol w:w="641"/>
        <w:gridCol w:w="95"/>
        <w:gridCol w:w="1096"/>
        <w:gridCol w:w="808"/>
        <w:gridCol w:w="108"/>
        <w:gridCol w:w="840"/>
        <w:gridCol w:w="1395"/>
        <w:gridCol w:w="82"/>
        <w:gridCol w:w="1098"/>
        <w:gridCol w:w="165"/>
      </w:tblGrid>
      <w:tr w:rsidR="006D60C4" w:rsidTr="00F97CDC">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53" w:firstLine="0"/>
              <w:jc w:val="left"/>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0" w:right="3" w:firstLine="0"/>
              <w:jc w:val="center"/>
            </w:pPr>
            <w:proofErr w:type="spellStart"/>
            <w:r>
              <w:t>Especificação</w:t>
            </w:r>
            <w:proofErr w:type="spellEnd"/>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0" w:firstLine="0"/>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25" w:firstLine="0"/>
              <w:jc w:val="left"/>
            </w:pPr>
            <w:proofErr w:type="spellStart"/>
            <w:r>
              <w:t>Qtde</w:t>
            </w:r>
            <w:proofErr w:type="spellEnd"/>
            <w:r>
              <w:t xml:space="preserve"> </w:t>
            </w:r>
            <w:proofErr w:type="spellStart"/>
            <w:r>
              <w:t>Cotada</w:t>
            </w:r>
            <w:proofErr w:type="spellEnd"/>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1" w:firstLine="0"/>
              <w:jc w:val="center"/>
            </w:pPr>
            <w:proofErr w:type="spellStart"/>
            <w:r>
              <w:t>Marca</w:t>
            </w:r>
            <w:proofErr w:type="spellEnd"/>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13" w:firstLine="0"/>
            </w:pPr>
            <w:proofErr w:type="spellStart"/>
            <w:r>
              <w:t>Desconto</w:t>
            </w:r>
            <w:proofErr w:type="spellEnd"/>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0" w:right="1" w:firstLine="0"/>
              <w:jc w:val="center"/>
            </w:pPr>
            <w:proofErr w:type="spellStart"/>
            <w:r>
              <w:t>Preço</w:t>
            </w:r>
            <w:proofErr w:type="spellEnd"/>
            <w:r>
              <w:t xml:space="preserve"> </w:t>
            </w:r>
            <w:proofErr w:type="spellStart"/>
            <w:r>
              <w:t>Unitário</w:t>
            </w:r>
            <w:proofErr w:type="spellEnd"/>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6D60C4" w:rsidRDefault="006D60C4" w:rsidP="00F97CDC">
            <w:pPr>
              <w:spacing w:after="0" w:line="259" w:lineRule="auto"/>
              <w:ind w:left="3" w:firstLine="0"/>
              <w:jc w:val="center"/>
            </w:pPr>
            <w:proofErr w:type="spellStart"/>
            <w:r>
              <w:t>Preço</w:t>
            </w:r>
            <w:proofErr w:type="spellEnd"/>
            <w:r>
              <w:t xml:space="preserve"> Total</w:t>
            </w:r>
          </w:p>
        </w:tc>
      </w:tr>
      <w:tr w:rsidR="006D60C4" w:rsidTr="00F97CDC">
        <w:tblPrEx>
          <w:tblCellMar>
            <w:top w:w="0" w:type="dxa"/>
            <w:left w:w="0" w:type="dxa"/>
            <w:right w:w="0" w:type="dxa"/>
          </w:tblCellMar>
        </w:tblPrEx>
        <w:trPr>
          <w:gridAfter w:val="1"/>
          <w:wAfter w:w="165" w:type="dxa"/>
          <w:trHeight w:val="368"/>
        </w:trPr>
        <w:tc>
          <w:tcPr>
            <w:tcW w:w="384" w:type="dxa"/>
            <w:tcBorders>
              <w:top w:val="nil"/>
              <w:left w:val="nil"/>
              <w:bottom w:val="nil"/>
              <w:right w:val="nil"/>
            </w:tcBorders>
            <w:shd w:val="clear" w:color="auto" w:fill="auto"/>
          </w:tcPr>
          <w:p w:rsidR="006D60C4" w:rsidRDefault="006D60C4" w:rsidP="00F97CDC">
            <w:pPr>
              <w:spacing w:after="0" w:line="259" w:lineRule="auto"/>
              <w:ind w:left="0" w:firstLine="0"/>
              <w:jc w:val="left"/>
            </w:pPr>
            <w:r>
              <w:t>3</w:t>
            </w:r>
          </w:p>
        </w:tc>
        <w:tc>
          <w:tcPr>
            <w:tcW w:w="4423" w:type="dxa"/>
            <w:gridSpan w:val="2"/>
            <w:tcBorders>
              <w:top w:val="nil"/>
              <w:left w:val="nil"/>
              <w:bottom w:val="nil"/>
              <w:right w:val="nil"/>
            </w:tcBorders>
            <w:shd w:val="clear" w:color="auto" w:fill="auto"/>
          </w:tcPr>
          <w:p w:rsidR="006D60C4" w:rsidRPr="00AA14B9" w:rsidRDefault="006D60C4" w:rsidP="00F97CDC">
            <w:pPr>
              <w:spacing w:after="0" w:line="259" w:lineRule="auto"/>
              <w:ind w:left="0" w:firstLine="0"/>
              <w:jc w:val="left"/>
              <w:rPr>
                <w:lang w:val="pt-BR"/>
              </w:rPr>
            </w:pPr>
            <w:r w:rsidRPr="00AA14B9">
              <w:rPr>
                <w:lang w:val="pt-BR"/>
              </w:rPr>
              <w:t>RECAPAGEM PNEU TRASEIRO 1400 X 24 - RETRO ESCAVADEIRA CASE FROTA Nº21</w:t>
            </w:r>
          </w:p>
        </w:tc>
        <w:tc>
          <w:tcPr>
            <w:tcW w:w="761" w:type="dxa"/>
            <w:gridSpan w:val="2"/>
            <w:tcBorders>
              <w:top w:val="nil"/>
              <w:left w:val="nil"/>
              <w:bottom w:val="nil"/>
              <w:right w:val="nil"/>
            </w:tcBorders>
            <w:shd w:val="clear" w:color="auto" w:fill="auto"/>
          </w:tcPr>
          <w:p w:rsidR="006D60C4" w:rsidRDefault="006D60C4" w:rsidP="00F97CDC">
            <w:pPr>
              <w:spacing w:after="0" w:line="259" w:lineRule="auto"/>
              <w:ind w:left="175" w:firstLine="0"/>
              <w:jc w:val="left"/>
            </w:pPr>
            <w:r>
              <w:t>un</w:t>
            </w:r>
          </w:p>
        </w:tc>
        <w:tc>
          <w:tcPr>
            <w:tcW w:w="1999" w:type="dxa"/>
            <w:gridSpan w:val="3"/>
            <w:tcBorders>
              <w:top w:val="nil"/>
              <w:left w:val="nil"/>
              <w:bottom w:val="nil"/>
              <w:right w:val="nil"/>
            </w:tcBorders>
            <w:shd w:val="clear" w:color="auto" w:fill="auto"/>
          </w:tcPr>
          <w:p w:rsidR="006D60C4" w:rsidRDefault="006D60C4" w:rsidP="00F97CDC">
            <w:pPr>
              <w:spacing w:after="0" w:line="259" w:lineRule="auto"/>
              <w:ind w:left="124" w:firstLine="0"/>
              <w:jc w:val="center"/>
            </w:pPr>
            <w:r>
              <w:t>6,00  BOREX</w:t>
            </w:r>
          </w:p>
        </w:tc>
        <w:tc>
          <w:tcPr>
            <w:tcW w:w="948" w:type="dxa"/>
            <w:gridSpan w:val="2"/>
            <w:tcBorders>
              <w:top w:val="nil"/>
              <w:left w:val="nil"/>
              <w:bottom w:val="nil"/>
              <w:right w:val="nil"/>
            </w:tcBorders>
            <w:shd w:val="clear" w:color="auto" w:fill="auto"/>
          </w:tcPr>
          <w:p w:rsidR="006D60C4" w:rsidRDefault="006D60C4" w:rsidP="00F97CDC">
            <w:pPr>
              <w:spacing w:after="0" w:line="259" w:lineRule="auto"/>
              <w:ind w:left="70" w:firstLine="0"/>
              <w:jc w:val="center"/>
            </w:pPr>
            <w:r>
              <w:t>0,0000</w:t>
            </w:r>
          </w:p>
        </w:tc>
        <w:tc>
          <w:tcPr>
            <w:tcW w:w="1478" w:type="dxa"/>
            <w:gridSpan w:val="2"/>
            <w:tcBorders>
              <w:top w:val="nil"/>
              <w:left w:val="nil"/>
              <w:bottom w:val="nil"/>
              <w:right w:val="nil"/>
            </w:tcBorders>
            <w:shd w:val="clear" w:color="auto" w:fill="auto"/>
          </w:tcPr>
          <w:p w:rsidR="006D60C4" w:rsidRDefault="006D60C4" w:rsidP="00F97CDC">
            <w:pPr>
              <w:spacing w:after="0" w:line="259" w:lineRule="auto"/>
              <w:ind w:left="0" w:right="67" w:firstLine="0"/>
              <w:jc w:val="center"/>
            </w:pPr>
            <w:r>
              <w:t xml:space="preserve">1.290,00    </w:t>
            </w:r>
          </w:p>
        </w:tc>
        <w:tc>
          <w:tcPr>
            <w:tcW w:w="1098" w:type="dxa"/>
            <w:tcBorders>
              <w:top w:val="nil"/>
              <w:left w:val="nil"/>
              <w:bottom w:val="nil"/>
              <w:right w:val="nil"/>
            </w:tcBorders>
            <w:shd w:val="clear" w:color="auto" w:fill="auto"/>
          </w:tcPr>
          <w:p w:rsidR="006D60C4" w:rsidRDefault="006D60C4" w:rsidP="00F97CDC">
            <w:pPr>
              <w:spacing w:after="0" w:line="259" w:lineRule="auto"/>
              <w:ind w:left="0" w:right="135" w:firstLine="0"/>
              <w:jc w:val="right"/>
            </w:pPr>
            <w:r>
              <w:t xml:space="preserve">7.740,00   </w:t>
            </w:r>
          </w:p>
        </w:tc>
      </w:tr>
      <w:tr w:rsidR="006D60C4" w:rsidTr="00F97CDC">
        <w:tblPrEx>
          <w:tblCellMar>
            <w:top w:w="0" w:type="dxa"/>
            <w:left w:w="0" w:type="dxa"/>
            <w:right w:w="0" w:type="dxa"/>
          </w:tblCellMar>
        </w:tblPrEx>
        <w:trPr>
          <w:gridAfter w:val="1"/>
          <w:wAfter w:w="165" w:type="dxa"/>
          <w:trHeight w:val="368"/>
        </w:trPr>
        <w:tc>
          <w:tcPr>
            <w:tcW w:w="384" w:type="dxa"/>
            <w:tcBorders>
              <w:top w:val="nil"/>
              <w:left w:val="nil"/>
              <w:bottom w:val="nil"/>
              <w:right w:val="nil"/>
            </w:tcBorders>
            <w:shd w:val="clear" w:color="auto" w:fill="auto"/>
          </w:tcPr>
          <w:p w:rsidR="006D60C4" w:rsidRDefault="006D60C4" w:rsidP="00F97CDC">
            <w:pPr>
              <w:spacing w:after="0" w:line="259" w:lineRule="auto"/>
              <w:ind w:left="0" w:firstLine="0"/>
              <w:jc w:val="left"/>
            </w:pPr>
            <w:r>
              <w:t>7</w:t>
            </w:r>
          </w:p>
        </w:tc>
        <w:tc>
          <w:tcPr>
            <w:tcW w:w="4423" w:type="dxa"/>
            <w:gridSpan w:val="2"/>
            <w:tcBorders>
              <w:top w:val="nil"/>
              <w:left w:val="nil"/>
              <w:bottom w:val="nil"/>
              <w:right w:val="nil"/>
            </w:tcBorders>
            <w:shd w:val="clear" w:color="auto" w:fill="auto"/>
          </w:tcPr>
          <w:p w:rsidR="006D60C4" w:rsidRPr="00AA14B9" w:rsidRDefault="006D60C4" w:rsidP="00F97CDC">
            <w:pPr>
              <w:spacing w:after="0" w:line="259" w:lineRule="auto"/>
              <w:ind w:left="0" w:firstLine="0"/>
              <w:jc w:val="left"/>
              <w:rPr>
                <w:lang w:val="pt-BR"/>
              </w:rPr>
            </w:pPr>
            <w:r w:rsidRPr="00AA14B9">
              <w:rPr>
                <w:lang w:val="pt-BR"/>
              </w:rPr>
              <w:t>RECAPAGEM PNEU 1.400 X 24 - MOTONIVELADORAS FROTA</w:t>
            </w:r>
            <w:proofErr w:type="gramStart"/>
            <w:r w:rsidRPr="00AA14B9">
              <w:rPr>
                <w:lang w:val="pt-BR"/>
              </w:rPr>
              <w:t xml:space="preserve">  </w:t>
            </w:r>
            <w:proofErr w:type="gramEnd"/>
            <w:r w:rsidRPr="00AA14B9">
              <w:rPr>
                <w:lang w:val="pt-BR"/>
              </w:rPr>
              <w:t>Nº 24 E 73</w:t>
            </w:r>
          </w:p>
        </w:tc>
        <w:tc>
          <w:tcPr>
            <w:tcW w:w="761" w:type="dxa"/>
            <w:gridSpan w:val="2"/>
            <w:tcBorders>
              <w:top w:val="nil"/>
              <w:left w:val="nil"/>
              <w:bottom w:val="nil"/>
              <w:right w:val="nil"/>
            </w:tcBorders>
            <w:shd w:val="clear" w:color="auto" w:fill="auto"/>
          </w:tcPr>
          <w:p w:rsidR="006D60C4" w:rsidRDefault="006D60C4" w:rsidP="00F97CDC">
            <w:pPr>
              <w:spacing w:after="0" w:line="259" w:lineRule="auto"/>
              <w:ind w:left="175" w:firstLine="0"/>
              <w:jc w:val="left"/>
            </w:pPr>
            <w:r>
              <w:t>un</w:t>
            </w:r>
          </w:p>
        </w:tc>
        <w:tc>
          <w:tcPr>
            <w:tcW w:w="1999" w:type="dxa"/>
            <w:gridSpan w:val="3"/>
            <w:tcBorders>
              <w:top w:val="nil"/>
              <w:left w:val="nil"/>
              <w:bottom w:val="nil"/>
              <w:right w:val="nil"/>
            </w:tcBorders>
            <w:shd w:val="clear" w:color="auto" w:fill="auto"/>
          </w:tcPr>
          <w:p w:rsidR="006D60C4" w:rsidRDefault="006D60C4" w:rsidP="00F97CDC">
            <w:pPr>
              <w:spacing w:after="0" w:line="259" w:lineRule="auto"/>
              <w:ind w:left="35" w:firstLine="0"/>
              <w:jc w:val="center"/>
            </w:pPr>
            <w:r>
              <w:t>40,00  BOREX</w:t>
            </w:r>
          </w:p>
        </w:tc>
        <w:tc>
          <w:tcPr>
            <w:tcW w:w="948" w:type="dxa"/>
            <w:gridSpan w:val="2"/>
            <w:tcBorders>
              <w:top w:val="nil"/>
              <w:left w:val="nil"/>
              <w:bottom w:val="nil"/>
              <w:right w:val="nil"/>
            </w:tcBorders>
            <w:shd w:val="clear" w:color="auto" w:fill="auto"/>
          </w:tcPr>
          <w:p w:rsidR="006D60C4" w:rsidRDefault="006D60C4" w:rsidP="00F97CDC">
            <w:pPr>
              <w:spacing w:after="0" w:line="259" w:lineRule="auto"/>
              <w:ind w:left="70" w:firstLine="0"/>
              <w:jc w:val="center"/>
            </w:pPr>
            <w:r>
              <w:t>0,0000</w:t>
            </w:r>
          </w:p>
        </w:tc>
        <w:tc>
          <w:tcPr>
            <w:tcW w:w="1478" w:type="dxa"/>
            <w:gridSpan w:val="2"/>
            <w:tcBorders>
              <w:top w:val="nil"/>
              <w:left w:val="nil"/>
              <w:bottom w:val="nil"/>
              <w:right w:val="nil"/>
            </w:tcBorders>
            <w:shd w:val="clear" w:color="auto" w:fill="auto"/>
          </w:tcPr>
          <w:p w:rsidR="006D60C4" w:rsidRDefault="006D60C4" w:rsidP="00F97CDC">
            <w:pPr>
              <w:spacing w:after="0" w:line="259" w:lineRule="auto"/>
              <w:ind w:left="0" w:right="67" w:firstLine="0"/>
              <w:jc w:val="center"/>
            </w:pPr>
            <w:r>
              <w:t xml:space="preserve">1.290,00    </w:t>
            </w:r>
          </w:p>
        </w:tc>
        <w:tc>
          <w:tcPr>
            <w:tcW w:w="1098" w:type="dxa"/>
            <w:tcBorders>
              <w:top w:val="nil"/>
              <w:left w:val="nil"/>
              <w:bottom w:val="nil"/>
              <w:right w:val="nil"/>
            </w:tcBorders>
            <w:shd w:val="clear" w:color="auto" w:fill="auto"/>
          </w:tcPr>
          <w:p w:rsidR="006D60C4" w:rsidRDefault="006D60C4" w:rsidP="00F97CDC">
            <w:pPr>
              <w:spacing w:after="0" w:line="259" w:lineRule="auto"/>
              <w:ind w:left="0" w:right="135" w:firstLine="0"/>
              <w:jc w:val="right"/>
            </w:pPr>
            <w:r>
              <w:t xml:space="preserve">51.600,00   </w:t>
            </w:r>
          </w:p>
        </w:tc>
      </w:tr>
    </w:tbl>
    <w:p w:rsidR="006D60C4" w:rsidRDefault="006D60C4" w:rsidP="006D60C4">
      <w:pPr>
        <w:spacing w:after="20"/>
        <w:ind w:left="7085" w:right="-15"/>
        <w:jc w:val="right"/>
      </w:pPr>
      <w:r>
        <w:rPr>
          <w:b/>
        </w:rPr>
        <w:t>__________________</w:t>
      </w:r>
    </w:p>
    <w:p w:rsidR="006D60C4" w:rsidRDefault="006D60C4" w:rsidP="006D60C4">
      <w:pPr>
        <w:tabs>
          <w:tab w:val="center" w:pos="8159"/>
          <w:tab w:val="center" w:pos="10482"/>
        </w:tabs>
        <w:spacing w:after="20"/>
        <w:ind w:left="0" w:firstLine="0"/>
        <w:jc w:val="left"/>
      </w:pPr>
      <w:r>
        <w:rPr>
          <w:rFonts w:ascii="Calibri" w:eastAsia="Calibri" w:hAnsi="Calibri" w:cs="Calibri"/>
          <w:sz w:val="22"/>
        </w:rPr>
        <w:tab/>
      </w:r>
      <w:r>
        <w:rPr>
          <w:b/>
        </w:rPr>
        <w:t xml:space="preserve">Total do </w:t>
      </w:r>
      <w:proofErr w:type="spellStart"/>
      <w:r>
        <w:rPr>
          <w:b/>
        </w:rPr>
        <w:t>Participante</w:t>
      </w:r>
      <w:proofErr w:type="spellEnd"/>
      <w:r>
        <w:rPr>
          <w:b/>
        </w:rPr>
        <w:t xml:space="preserve"> --------&gt;</w:t>
      </w:r>
      <w:r>
        <w:rPr>
          <w:b/>
        </w:rPr>
        <w:tab/>
      </w:r>
      <w:r>
        <w:t xml:space="preserve">59.340,00   </w:t>
      </w:r>
    </w:p>
    <w:p w:rsidR="006D60C4" w:rsidRDefault="006D60C4" w:rsidP="006D60C4">
      <w:pPr>
        <w:tabs>
          <w:tab w:val="center" w:pos="3633"/>
        </w:tabs>
        <w:spacing w:after="0" w:line="259" w:lineRule="auto"/>
        <w:ind w:left="0" w:firstLine="0"/>
        <w:jc w:val="left"/>
        <w:rPr>
          <w:b/>
          <w:lang w:val="pt-BR"/>
        </w:rPr>
      </w:pPr>
    </w:p>
    <w:p w:rsidR="006D60C4" w:rsidRDefault="006D60C4" w:rsidP="006D60C4">
      <w:pPr>
        <w:tabs>
          <w:tab w:val="center" w:pos="3633"/>
        </w:tabs>
        <w:spacing w:after="0" w:line="259" w:lineRule="auto"/>
        <w:ind w:left="0" w:firstLine="0"/>
        <w:jc w:val="left"/>
        <w:rPr>
          <w:b/>
          <w:lang w:val="pt-BR"/>
        </w:rPr>
      </w:pPr>
      <w:r w:rsidRPr="00AA14B9">
        <w:rPr>
          <w:b/>
          <w:lang w:val="pt-BR"/>
        </w:rPr>
        <w:t>Participante:</w:t>
      </w:r>
      <w:r w:rsidRPr="00AA14B9">
        <w:rPr>
          <w:b/>
          <w:lang w:val="pt-BR"/>
        </w:rPr>
        <w:tab/>
        <w:t>11952 - ROTTA &amp; SUTILI RECAPADORA DE PNEUS LTDA</w:t>
      </w:r>
    </w:p>
    <w:p w:rsidR="006D60C4" w:rsidRPr="00AA14B9" w:rsidRDefault="006D60C4" w:rsidP="006D60C4">
      <w:pPr>
        <w:tabs>
          <w:tab w:val="center" w:pos="3633"/>
        </w:tabs>
        <w:spacing w:after="0" w:line="259" w:lineRule="auto"/>
        <w:ind w:left="0" w:firstLine="0"/>
        <w:jc w:val="left"/>
        <w:rPr>
          <w:lang w:val="pt-BR"/>
        </w:rPr>
      </w:pPr>
    </w:p>
    <w:tbl>
      <w:tblPr>
        <w:tblW w:w="11251" w:type="dxa"/>
        <w:tblInd w:w="-186" w:type="dxa"/>
        <w:tblCellMar>
          <w:top w:w="5" w:type="dxa"/>
          <w:left w:w="66" w:type="dxa"/>
          <w:right w:w="66" w:type="dxa"/>
        </w:tblCellMar>
        <w:tblLook w:val="04A0" w:firstRow="1" w:lastRow="0" w:firstColumn="1" w:lastColumn="0" w:noHBand="0" w:noVBand="1"/>
      </w:tblPr>
      <w:tblGrid>
        <w:gridCol w:w="353"/>
        <w:gridCol w:w="210"/>
        <w:gridCol w:w="4284"/>
        <w:gridCol w:w="76"/>
        <w:gridCol w:w="685"/>
        <w:gridCol w:w="51"/>
        <w:gridCol w:w="1095"/>
        <w:gridCol w:w="852"/>
        <w:gridCol w:w="64"/>
        <w:gridCol w:w="839"/>
        <w:gridCol w:w="45"/>
        <w:gridCol w:w="1351"/>
        <w:gridCol w:w="127"/>
        <w:gridCol w:w="1098"/>
        <w:gridCol w:w="121"/>
      </w:tblGrid>
      <w:tr w:rsidR="006D60C4" w:rsidTr="00F97CDC">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53" w:firstLine="0"/>
              <w:jc w:val="left"/>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0" w:right="3" w:firstLine="0"/>
              <w:jc w:val="center"/>
            </w:pPr>
            <w:proofErr w:type="spellStart"/>
            <w:r>
              <w:t>Especificação</w:t>
            </w:r>
            <w:proofErr w:type="spellEnd"/>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0" w:firstLine="0"/>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25" w:firstLine="0"/>
              <w:jc w:val="left"/>
            </w:pPr>
            <w:proofErr w:type="spellStart"/>
            <w:r>
              <w:t>Qtde</w:t>
            </w:r>
            <w:proofErr w:type="spellEnd"/>
            <w:r>
              <w:t xml:space="preserve"> </w:t>
            </w:r>
            <w:proofErr w:type="spellStart"/>
            <w:r>
              <w:t>Cotada</w:t>
            </w:r>
            <w:proofErr w:type="spellEnd"/>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1" w:firstLine="0"/>
              <w:jc w:val="center"/>
            </w:pPr>
            <w:proofErr w:type="spellStart"/>
            <w:r>
              <w:t>Marca</w:t>
            </w:r>
            <w:proofErr w:type="spellEnd"/>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13" w:firstLine="0"/>
            </w:pPr>
            <w:proofErr w:type="spellStart"/>
            <w:r>
              <w:t>Desconto</w:t>
            </w:r>
            <w:proofErr w:type="spellEnd"/>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6D60C4" w:rsidRDefault="006D60C4" w:rsidP="00F97CDC">
            <w:pPr>
              <w:spacing w:after="0" w:line="259" w:lineRule="auto"/>
              <w:ind w:left="0" w:right="1" w:firstLine="0"/>
              <w:jc w:val="center"/>
            </w:pPr>
            <w:proofErr w:type="spellStart"/>
            <w:r>
              <w:t>Preço</w:t>
            </w:r>
            <w:proofErr w:type="spellEnd"/>
            <w:r>
              <w:t xml:space="preserve"> </w:t>
            </w:r>
            <w:proofErr w:type="spellStart"/>
            <w:r>
              <w:t>Unitário</w:t>
            </w:r>
            <w:proofErr w:type="spellEnd"/>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6D60C4" w:rsidRDefault="006D60C4" w:rsidP="00F97CDC">
            <w:pPr>
              <w:spacing w:after="0" w:line="259" w:lineRule="auto"/>
              <w:ind w:left="3" w:firstLine="0"/>
              <w:jc w:val="center"/>
            </w:pPr>
            <w:proofErr w:type="spellStart"/>
            <w:r>
              <w:t>Preço</w:t>
            </w:r>
            <w:proofErr w:type="spellEnd"/>
            <w:r>
              <w:t xml:space="preserve"> Total</w:t>
            </w:r>
          </w:p>
        </w:tc>
      </w:tr>
      <w:tr w:rsidR="006D60C4" w:rsidTr="00F97CDC">
        <w:tblPrEx>
          <w:tblCellMar>
            <w:top w:w="0" w:type="dxa"/>
            <w:left w:w="0" w:type="dxa"/>
            <w:right w:w="0" w:type="dxa"/>
          </w:tblCellMar>
        </w:tblPrEx>
        <w:trPr>
          <w:gridAfter w:val="1"/>
          <w:wAfter w:w="121" w:type="dxa"/>
          <w:trHeight w:val="368"/>
        </w:trPr>
        <w:tc>
          <w:tcPr>
            <w:tcW w:w="353" w:type="dxa"/>
            <w:tcBorders>
              <w:top w:val="nil"/>
              <w:left w:val="nil"/>
              <w:bottom w:val="nil"/>
              <w:right w:val="nil"/>
            </w:tcBorders>
            <w:shd w:val="clear" w:color="auto" w:fill="auto"/>
          </w:tcPr>
          <w:p w:rsidR="006D60C4" w:rsidRDefault="006D60C4" w:rsidP="00F97CDC">
            <w:pPr>
              <w:spacing w:after="0" w:line="259" w:lineRule="auto"/>
              <w:ind w:left="43" w:firstLine="0"/>
              <w:jc w:val="left"/>
            </w:pPr>
            <w:r>
              <w:t>1</w:t>
            </w:r>
          </w:p>
        </w:tc>
        <w:tc>
          <w:tcPr>
            <w:tcW w:w="4498" w:type="dxa"/>
            <w:gridSpan w:val="2"/>
            <w:tcBorders>
              <w:top w:val="nil"/>
              <w:left w:val="nil"/>
              <w:bottom w:val="nil"/>
              <w:right w:val="nil"/>
            </w:tcBorders>
            <w:shd w:val="clear" w:color="auto" w:fill="auto"/>
          </w:tcPr>
          <w:p w:rsidR="006D60C4" w:rsidRPr="00AA14B9" w:rsidRDefault="006D60C4" w:rsidP="00F97CDC">
            <w:pPr>
              <w:spacing w:after="0" w:line="259" w:lineRule="auto"/>
              <w:ind w:left="74" w:firstLine="0"/>
              <w:jc w:val="left"/>
              <w:rPr>
                <w:lang w:val="pt-BR"/>
              </w:rPr>
            </w:pPr>
            <w:r w:rsidRPr="00AA14B9">
              <w:rPr>
                <w:lang w:val="pt-BR"/>
              </w:rPr>
              <w:t>RECAPAGEM PNEU 23,1 X 26 - ROLO COMPACTOR FROTA Nº 18</w:t>
            </w:r>
          </w:p>
        </w:tc>
        <w:tc>
          <w:tcPr>
            <w:tcW w:w="761" w:type="dxa"/>
            <w:gridSpan w:val="2"/>
            <w:tcBorders>
              <w:top w:val="nil"/>
              <w:left w:val="nil"/>
              <w:bottom w:val="nil"/>
              <w:right w:val="nil"/>
            </w:tcBorders>
            <w:shd w:val="clear" w:color="auto" w:fill="auto"/>
          </w:tcPr>
          <w:p w:rsidR="006D60C4" w:rsidRDefault="006D60C4" w:rsidP="00F97CDC">
            <w:pPr>
              <w:spacing w:after="0" w:line="259" w:lineRule="auto"/>
              <w:ind w:left="175" w:firstLine="0"/>
              <w:jc w:val="left"/>
            </w:pPr>
            <w:r>
              <w:t>un</w:t>
            </w:r>
          </w:p>
        </w:tc>
        <w:tc>
          <w:tcPr>
            <w:tcW w:w="1999" w:type="dxa"/>
            <w:gridSpan w:val="3"/>
            <w:tcBorders>
              <w:top w:val="nil"/>
              <w:left w:val="nil"/>
              <w:bottom w:val="nil"/>
              <w:right w:val="nil"/>
            </w:tcBorders>
            <w:shd w:val="clear" w:color="auto" w:fill="auto"/>
          </w:tcPr>
          <w:p w:rsidR="006D60C4" w:rsidRDefault="006D60C4" w:rsidP="00F97CDC">
            <w:pPr>
              <w:spacing w:after="0" w:line="259" w:lineRule="auto"/>
              <w:ind w:left="20" w:firstLine="0"/>
              <w:jc w:val="center"/>
            </w:pPr>
            <w:r>
              <w:t>3,00  VIPAL</w:t>
            </w:r>
          </w:p>
        </w:tc>
        <w:tc>
          <w:tcPr>
            <w:tcW w:w="948" w:type="dxa"/>
            <w:gridSpan w:val="3"/>
            <w:tcBorders>
              <w:top w:val="nil"/>
              <w:left w:val="nil"/>
              <w:bottom w:val="nil"/>
              <w:right w:val="nil"/>
            </w:tcBorders>
            <w:shd w:val="clear" w:color="auto" w:fill="auto"/>
          </w:tcPr>
          <w:p w:rsidR="006D60C4" w:rsidRDefault="006D60C4" w:rsidP="00F97CDC">
            <w:pPr>
              <w:spacing w:after="0" w:line="259" w:lineRule="auto"/>
              <w:ind w:left="70" w:firstLine="0"/>
              <w:jc w:val="center"/>
            </w:pPr>
            <w:r>
              <w:t>0,0000</w:t>
            </w:r>
          </w:p>
        </w:tc>
        <w:tc>
          <w:tcPr>
            <w:tcW w:w="1478" w:type="dxa"/>
            <w:gridSpan w:val="2"/>
            <w:tcBorders>
              <w:top w:val="nil"/>
              <w:left w:val="nil"/>
              <w:bottom w:val="nil"/>
              <w:right w:val="nil"/>
            </w:tcBorders>
            <w:shd w:val="clear" w:color="auto" w:fill="auto"/>
          </w:tcPr>
          <w:p w:rsidR="006D60C4" w:rsidRDefault="006D60C4" w:rsidP="00F97CDC">
            <w:pPr>
              <w:spacing w:after="0" w:line="259" w:lineRule="auto"/>
              <w:ind w:left="0" w:right="67" w:firstLine="0"/>
              <w:jc w:val="center"/>
            </w:pPr>
            <w:r>
              <w:t xml:space="preserve">3.800,00    </w:t>
            </w:r>
          </w:p>
        </w:tc>
        <w:tc>
          <w:tcPr>
            <w:tcW w:w="1098" w:type="dxa"/>
            <w:tcBorders>
              <w:top w:val="nil"/>
              <w:left w:val="nil"/>
              <w:bottom w:val="nil"/>
              <w:right w:val="nil"/>
            </w:tcBorders>
            <w:shd w:val="clear" w:color="auto" w:fill="auto"/>
          </w:tcPr>
          <w:p w:rsidR="006D60C4" w:rsidRDefault="006D60C4" w:rsidP="00F97CDC">
            <w:pPr>
              <w:spacing w:after="0" w:line="259" w:lineRule="auto"/>
              <w:ind w:left="0" w:right="135" w:firstLine="0"/>
              <w:jc w:val="right"/>
            </w:pPr>
            <w:r>
              <w:t xml:space="preserve">11.400,00   </w:t>
            </w:r>
          </w:p>
        </w:tc>
      </w:tr>
      <w:tr w:rsidR="006D60C4" w:rsidTr="00F97CDC">
        <w:tblPrEx>
          <w:tblCellMar>
            <w:top w:w="0" w:type="dxa"/>
            <w:left w:w="0" w:type="dxa"/>
            <w:right w:w="0" w:type="dxa"/>
          </w:tblCellMar>
        </w:tblPrEx>
        <w:trPr>
          <w:gridAfter w:val="1"/>
          <w:wAfter w:w="121" w:type="dxa"/>
          <w:trHeight w:val="374"/>
        </w:trPr>
        <w:tc>
          <w:tcPr>
            <w:tcW w:w="353" w:type="dxa"/>
            <w:tcBorders>
              <w:top w:val="nil"/>
              <w:left w:val="nil"/>
              <w:bottom w:val="nil"/>
              <w:right w:val="nil"/>
            </w:tcBorders>
            <w:shd w:val="clear" w:color="auto" w:fill="auto"/>
          </w:tcPr>
          <w:p w:rsidR="006D60C4" w:rsidRDefault="006D60C4" w:rsidP="00F97CDC">
            <w:pPr>
              <w:spacing w:after="0" w:line="259" w:lineRule="auto"/>
              <w:ind w:left="43" w:firstLine="0"/>
              <w:jc w:val="left"/>
            </w:pPr>
            <w:r>
              <w:t>8</w:t>
            </w:r>
          </w:p>
        </w:tc>
        <w:tc>
          <w:tcPr>
            <w:tcW w:w="4498" w:type="dxa"/>
            <w:gridSpan w:val="2"/>
            <w:tcBorders>
              <w:top w:val="nil"/>
              <w:left w:val="nil"/>
              <w:bottom w:val="nil"/>
              <w:right w:val="nil"/>
            </w:tcBorders>
            <w:shd w:val="clear" w:color="auto" w:fill="auto"/>
          </w:tcPr>
          <w:p w:rsidR="006D60C4" w:rsidRPr="00AA14B9" w:rsidRDefault="006D60C4" w:rsidP="00F97CDC">
            <w:pPr>
              <w:spacing w:after="0" w:line="259" w:lineRule="auto"/>
              <w:ind w:left="74" w:right="63" w:firstLine="0"/>
              <w:jc w:val="left"/>
              <w:rPr>
                <w:lang w:val="pt-BR"/>
              </w:rPr>
            </w:pPr>
            <w:r w:rsidRPr="00AA14B9">
              <w:rPr>
                <w:lang w:val="pt-BR"/>
              </w:rPr>
              <w:t>RECAPAGEM PNEU 18,5 X 30 TRASEIRO - TRATOR JOHN DEERE Nº 16 FROTA</w:t>
            </w:r>
          </w:p>
        </w:tc>
        <w:tc>
          <w:tcPr>
            <w:tcW w:w="761" w:type="dxa"/>
            <w:gridSpan w:val="2"/>
            <w:tcBorders>
              <w:top w:val="nil"/>
              <w:left w:val="nil"/>
              <w:bottom w:val="nil"/>
              <w:right w:val="nil"/>
            </w:tcBorders>
            <w:shd w:val="clear" w:color="auto" w:fill="auto"/>
          </w:tcPr>
          <w:p w:rsidR="006D60C4" w:rsidRDefault="006D60C4" w:rsidP="00F97CDC">
            <w:pPr>
              <w:spacing w:after="0" w:line="259" w:lineRule="auto"/>
              <w:ind w:left="175" w:firstLine="0"/>
              <w:jc w:val="left"/>
            </w:pPr>
            <w:r>
              <w:t>un</w:t>
            </w:r>
          </w:p>
        </w:tc>
        <w:tc>
          <w:tcPr>
            <w:tcW w:w="1999" w:type="dxa"/>
            <w:gridSpan w:val="3"/>
            <w:tcBorders>
              <w:top w:val="nil"/>
              <w:left w:val="nil"/>
              <w:bottom w:val="nil"/>
              <w:right w:val="nil"/>
            </w:tcBorders>
            <w:shd w:val="clear" w:color="auto" w:fill="auto"/>
          </w:tcPr>
          <w:p w:rsidR="006D60C4" w:rsidRDefault="006D60C4" w:rsidP="00F97CDC">
            <w:pPr>
              <w:spacing w:after="0" w:line="259" w:lineRule="auto"/>
              <w:ind w:left="20" w:firstLine="0"/>
              <w:jc w:val="center"/>
            </w:pPr>
            <w:r>
              <w:t>4,00  VIPAL</w:t>
            </w:r>
          </w:p>
        </w:tc>
        <w:tc>
          <w:tcPr>
            <w:tcW w:w="948" w:type="dxa"/>
            <w:gridSpan w:val="3"/>
            <w:tcBorders>
              <w:top w:val="nil"/>
              <w:left w:val="nil"/>
              <w:bottom w:val="nil"/>
              <w:right w:val="nil"/>
            </w:tcBorders>
            <w:shd w:val="clear" w:color="auto" w:fill="auto"/>
          </w:tcPr>
          <w:p w:rsidR="006D60C4" w:rsidRDefault="006D60C4" w:rsidP="00F97CDC">
            <w:pPr>
              <w:spacing w:after="0" w:line="259" w:lineRule="auto"/>
              <w:ind w:left="70" w:firstLine="0"/>
              <w:jc w:val="center"/>
            </w:pPr>
            <w:r>
              <w:t>0,0000</w:t>
            </w:r>
          </w:p>
        </w:tc>
        <w:tc>
          <w:tcPr>
            <w:tcW w:w="1478" w:type="dxa"/>
            <w:gridSpan w:val="2"/>
            <w:tcBorders>
              <w:top w:val="nil"/>
              <w:left w:val="nil"/>
              <w:bottom w:val="nil"/>
              <w:right w:val="nil"/>
            </w:tcBorders>
            <w:shd w:val="clear" w:color="auto" w:fill="auto"/>
          </w:tcPr>
          <w:p w:rsidR="006D60C4" w:rsidRDefault="006D60C4" w:rsidP="00F97CDC">
            <w:pPr>
              <w:spacing w:after="0" w:line="259" w:lineRule="auto"/>
              <w:ind w:left="0" w:right="67" w:firstLine="0"/>
              <w:jc w:val="center"/>
            </w:pPr>
            <w:r>
              <w:t xml:space="preserve">1.640,00    </w:t>
            </w:r>
          </w:p>
        </w:tc>
        <w:tc>
          <w:tcPr>
            <w:tcW w:w="1098" w:type="dxa"/>
            <w:tcBorders>
              <w:top w:val="nil"/>
              <w:left w:val="nil"/>
              <w:bottom w:val="nil"/>
              <w:right w:val="nil"/>
            </w:tcBorders>
            <w:shd w:val="clear" w:color="auto" w:fill="auto"/>
          </w:tcPr>
          <w:p w:rsidR="006D60C4" w:rsidRDefault="006D60C4" w:rsidP="00F97CDC">
            <w:pPr>
              <w:spacing w:after="0" w:line="259" w:lineRule="auto"/>
              <w:ind w:left="0" w:right="135" w:firstLine="0"/>
              <w:jc w:val="right"/>
            </w:pPr>
            <w:r>
              <w:t xml:space="preserve">6.560,00   </w:t>
            </w:r>
          </w:p>
        </w:tc>
      </w:tr>
      <w:tr w:rsidR="006D60C4" w:rsidTr="00F97CDC">
        <w:tblPrEx>
          <w:tblCellMar>
            <w:top w:w="0" w:type="dxa"/>
            <w:left w:w="0" w:type="dxa"/>
            <w:right w:w="0" w:type="dxa"/>
          </w:tblCellMar>
        </w:tblPrEx>
        <w:trPr>
          <w:gridAfter w:val="1"/>
          <w:wAfter w:w="121" w:type="dxa"/>
          <w:trHeight w:val="374"/>
        </w:trPr>
        <w:tc>
          <w:tcPr>
            <w:tcW w:w="353" w:type="dxa"/>
            <w:tcBorders>
              <w:top w:val="nil"/>
              <w:left w:val="nil"/>
              <w:bottom w:val="nil"/>
              <w:right w:val="nil"/>
            </w:tcBorders>
            <w:shd w:val="clear" w:color="auto" w:fill="auto"/>
          </w:tcPr>
          <w:p w:rsidR="006D60C4" w:rsidRDefault="006D60C4" w:rsidP="00F97CDC">
            <w:pPr>
              <w:spacing w:after="0" w:line="259" w:lineRule="auto"/>
              <w:ind w:left="43" w:firstLine="0"/>
              <w:jc w:val="left"/>
            </w:pPr>
            <w:r>
              <w:t>9</w:t>
            </w:r>
          </w:p>
        </w:tc>
        <w:tc>
          <w:tcPr>
            <w:tcW w:w="4498" w:type="dxa"/>
            <w:gridSpan w:val="2"/>
            <w:tcBorders>
              <w:top w:val="nil"/>
              <w:left w:val="nil"/>
              <w:bottom w:val="nil"/>
              <w:right w:val="nil"/>
            </w:tcBorders>
            <w:shd w:val="clear" w:color="auto" w:fill="auto"/>
          </w:tcPr>
          <w:p w:rsidR="006D60C4" w:rsidRPr="00AA14B9" w:rsidRDefault="006D60C4" w:rsidP="00F97CDC">
            <w:pPr>
              <w:spacing w:after="0" w:line="259" w:lineRule="auto"/>
              <w:ind w:left="74" w:right="10" w:firstLine="0"/>
              <w:jc w:val="left"/>
              <w:rPr>
                <w:lang w:val="pt-BR"/>
              </w:rPr>
            </w:pPr>
            <w:r w:rsidRPr="00AA14B9">
              <w:rPr>
                <w:lang w:val="pt-BR"/>
              </w:rPr>
              <w:t>RECAPAGEM PNEU 12,4 X 24 DIANTEIRO - TRATOR JOHN DEERE Nº 16 FROTA</w:t>
            </w:r>
          </w:p>
        </w:tc>
        <w:tc>
          <w:tcPr>
            <w:tcW w:w="761" w:type="dxa"/>
            <w:gridSpan w:val="2"/>
            <w:tcBorders>
              <w:top w:val="nil"/>
              <w:left w:val="nil"/>
              <w:bottom w:val="nil"/>
              <w:right w:val="nil"/>
            </w:tcBorders>
            <w:shd w:val="clear" w:color="auto" w:fill="auto"/>
          </w:tcPr>
          <w:p w:rsidR="006D60C4" w:rsidRDefault="006D60C4" w:rsidP="00F97CDC">
            <w:pPr>
              <w:spacing w:after="0" w:line="259" w:lineRule="auto"/>
              <w:ind w:left="175" w:firstLine="0"/>
              <w:jc w:val="left"/>
            </w:pPr>
            <w:r>
              <w:t>un</w:t>
            </w:r>
          </w:p>
        </w:tc>
        <w:tc>
          <w:tcPr>
            <w:tcW w:w="1999" w:type="dxa"/>
            <w:gridSpan w:val="3"/>
            <w:tcBorders>
              <w:top w:val="nil"/>
              <w:left w:val="nil"/>
              <w:bottom w:val="nil"/>
              <w:right w:val="nil"/>
            </w:tcBorders>
            <w:shd w:val="clear" w:color="auto" w:fill="auto"/>
          </w:tcPr>
          <w:p w:rsidR="006D60C4" w:rsidRDefault="006D60C4" w:rsidP="00F97CDC">
            <w:pPr>
              <w:spacing w:after="0" w:line="259" w:lineRule="auto"/>
              <w:ind w:left="20" w:firstLine="0"/>
              <w:jc w:val="center"/>
            </w:pPr>
            <w:r>
              <w:t>4,00  VIPAL</w:t>
            </w:r>
          </w:p>
        </w:tc>
        <w:tc>
          <w:tcPr>
            <w:tcW w:w="948" w:type="dxa"/>
            <w:gridSpan w:val="3"/>
            <w:tcBorders>
              <w:top w:val="nil"/>
              <w:left w:val="nil"/>
              <w:bottom w:val="nil"/>
              <w:right w:val="nil"/>
            </w:tcBorders>
            <w:shd w:val="clear" w:color="auto" w:fill="auto"/>
          </w:tcPr>
          <w:p w:rsidR="006D60C4" w:rsidRDefault="006D60C4" w:rsidP="00F97CDC">
            <w:pPr>
              <w:spacing w:after="0" w:line="259" w:lineRule="auto"/>
              <w:ind w:left="70" w:firstLine="0"/>
              <w:jc w:val="center"/>
            </w:pPr>
            <w:r>
              <w:t>0,0000</w:t>
            </w:r>
          </w:p>
        </w:tc>
        <w:tc>
          <w:tcPr>
            <w:tcW w:w="1478" w:type="dxa"/>
            <w:gridSpan w:val="2"/>
            <w:tcBorders>
              <w:top w:val="nil"/>
              <w:left w:val="nil"/>
              <w:bottom w:val="nil"/>
              <w:right w:val="nil"/>
            </w:tcBorders>
            <w:shd w:val="clear" w:color="auto" w:fill="auto"/>
          </w:tcPr>
          <w:p w:rsidR="006D60C4" w:rsidRDefault="006D60C4" w:rsidP="00F97CDC">
            <w:pPr>
              <w:spacing w:after="0" w:line="259" w:lineRule="auto"/>
              <w:ind w:left="528" w:firstLine="0"/>
              <w:jc w:val="left"/>
            </w:pPr>
            <w:r>
              <w:t xml:space="preserve">710,00    </w:t>
            </w:r>
          </w:p>
        </w:tc>
        <w:tc>
          <w:tcPr>
            <w:tcW w:w="1098" w:type="dxa"/>
            <w:tcBorders>
              <w:top w:val="nil"/>
              <w:left w:val="nil"/>
              <w:bottom w:val="nil"/>
              <w:right w:val="nil"/>
            </w:tcBorders>
            <w:shd w:val="clear" w:color="auto" w:fill="auto"/>
          </w:tcPr>
          <w:p w:rsidR="006D60C4" w:rsidRDefault="006D60C4" w:rsidP="00F97CDC">
            <w:pPr>
              <w:spacing w:after="0" w:line="259" w:lineRule="auto"/>
              <w:ind w:left="0" w:right="135" w:firstLine="0"/>
              <w:jc w:val="right"/>
            </w:pPr>
            <w:r>
              <w:t xml:space="preserve">2.840,00   </w:t>
            </w:r>
          </w:p>
        </w:tc>
      </w:tr>
      <w:tr w:rsidR="006D60C4" w:rsidTr="00F97CDC">
        <w:tblPrEx>
          <w:tblCellMar>
            <w:top w:w="0" w:type="dxa"/>
            <w:left w:w="0" w:type="dxa"/>
            <w:right w:w="0" w:type="dxa"/>
          </w:tblCellMar>
        </w:tblPrEx>
        <w:trPr>
          <w:gridAfter w:val="1"/>
          <w:wAfter w:w="121" w:type="dxa"/>
          <w:trHeight w:val="368"/>
        </w:trPr>
        <w:tc>
          <w:tcPr>
            <w:tcW w:w="353" w:type="dxa"/>
            <w:tcBorders>
              <w:top w:val="nil"/>
              <w:left w:val="nil"/>
              <w:bottom w:val="nil"/>
              <w:right w:val="nil"/>
            </w:tcBorders>
            <w:shd w:val="clear" w:color="auto" w:fill="auto"/>
          </w:tcPr>
          <w:p w:rsidR="006D60C4" w:rsidRDefault="006D60C4" w:rsidP="00F97CDC">
            <w:pPr>
              <w:spacing w:after="0" w:line="259" w:lineRule="auto"/>
              <w:ind w:left="0" w:firstLine="0"/>
              <w:jc w:val="left"/>
            </w:pPr>
            <w:r>
              <w:t>12</w:t>
            </w:r>
          </w:p>
        </w:tc>
        <w:tc>
          <w:tcPr>
            <w:tcW w:w="4498" w:type="dxa"/>
            <w:gridSpan w:val="2"/>
            <w:tcBorders>
              <w:top w:val="nil"/>
              <w:left w:val="nil"/>
              <w:bottom w:val="nil"/>
              <w:right w:val="nil"/>
            </w:tcBorders>
            <w:shd w:val="clear" w:color="auto" w:fill="auto"/>
          </w:tcPr>
          <w:p w:rsidR="006D60C4" w:rsidRPr="00AA14B9" w:rsidRDefault="006D60C4" w:rsidP="00F97CDC">
            <w:pPr>
              <w:spacing w:after="0" w:line="259" w:lineRule="auto"/>
              <w:ind w:left="74" w:firstLine="0"/>
              <w:jc w:val="left"/>
              <w:rPr>
                <w:lang w:val="pt-BR"/>
              </w:rPr>
            </w:pPr>
            <w:r w:rsidRPr="00AA14B9">
              <w:rPr>
                <w:lang w:val="pt-BR"/>
              </w:rPr>
              <w:t>RECAPAGEM PNEU 275/80 R 22,5 BORRACHUDOCAMINHÕES FROTA 95,96</w:t>
            </w:r>
          </w:p>
        </w:tc>
        <w:tc>
          <w:tcPr>
            <w:tcW w:w="761" w:type="dxa"/>
            <w:gridSpan w:val="2"/>
            <w:tcBorders>
              <w:top w:val="nil"/>
              <w:left w:val="nil"/>
              <w:bottom w:val="nil"/>
              <w:right w:val="nil"/>
            </w:tcBorders>
            <w:shd w:val="clear" w:color="auto" w:fill="auto"/>
          </w:tcPr>
          <w:p w:rsidR="006D60C4" w:rsidRDefault="006D60C4" w:rsidP="00F97CDC">
            <w:pPr>
              <w:spacing w:after="0" w:line="259" w:lineRule="auto"/>
              <w:ind w:left="175" w:firstLine="0"/>
              <w:jc w:val="left"/>
            </w:pPr>
            <w:r>
              <w:t>un</w:t>
            </w:r>
          </w:p>
        </w:tc>
        <w:tc>
          <w:tcPr>
            <w:tcW w:w="1999" w:type="dxa"/>
            <w:gridSpan w:val="3"/>
            <w:tcBorders>
              <w:top w:val="nil"/>
              <w:left w:val="nil"/>
              <w:bottom w:val="nil"/>
              <w:right w:val="nil"/>
            </w:tcBorders>
            <w:shd w:val="clear" w:color="auto" w:fill="auto"/>
          </w:tcPr>
          <w:p w:rsidR="006D60C4" w:rsidRDefault="006D60C4" w:rsidP="00F97CDC">
            <w:pPr>
              <w:spacing w:after="0" w:line="259" w:lineRule="auto"/>
              <w:ind w:left="0" w:right="69" w:firstLine="0"/>
              <w:jc w:val="center"/>
            </w:pPr>
            <w:r>
              <w:t>50,00  VIPAL</w:t>
            </w:r>
          </w:p>
        </w:tc>
        <w:tc>
          <w:tcPr>
            <w:tcW w:w="948" w:type="dxa"/>
            <w:gridSpan w:val="3"/>
            <w:tcBorders>
              <w:top w:val="nil"/>
              <w:left w:val="nil"/>
              <w:bottom w:val="nil"/>
              <w:right w:val="nil"/>
            </w:tcBorders>
            <w:shd w:val="clear" w:color="auto" w:fill="auto"/>
          </w:tcPr>
          <w:p w:rsidR="006D60C4" w:rsidRDefault="006D60C4" w:rsidP="00F97CDC">
            <w:pPr>
              <w:spacing w:after="0" w:line="259" w:lineRule="auto"/>
              <w:ind w:left="70" w:firstLine="0"/>
              <w:jc w:val="center"/>
            </w:pPr>
            <w:r>
              <w:t>0,0000</w:t>
            </w:r>
          </w:p>
        </w:tc>
        <w:tc>
          <w:tcPr>
            <w:tcW w:w="1478" w:type="dxa"/>
            <w:gridSpan w:val="2"/>
            <w:tcBorders>
              <w:top w:val="nil"/>
              <w:left w:val="nil"/>
              <w:bottom w:val="nil"/>
              <w:right w:val="nil"/>
            </w:tcBorders>
            <w:shd w:val="clear" w:color="auto" w:fill="auto"/>
          </w:tcPr>
          <w:p w:rsidR="006D60C4" w:rsidRDefault="006D60C4" w:rsidP="00F97CDC">
            <w:pPr>
              <w:spacing w:after="0" w:line="259" w:lineRule="auto"/>
              <w:ind w:left="528" w:firstLine="0"/>
              <w:jc w:val="left"/>
            </w:pPr>
            <w:r>
              <w:t xml:space="preserve">445,00    </w:t>
            </w:r>
          </w:p>
        </w:tc>
        <w:tc>
          <w:tcPr>
            <w:tcW w:w="1098" w:type="dxa"/>
            <w:tcBorders>
              <w:top w:val="nil"/>
              <w:left w:val="nil"/>
              <w:bottom w:val="nil"/>
              <w:right w:val="nil"/>
            </w:tcBorders>
            <w:shd w:val="clear" w:color="auto" w:fill="auto"/>
          </w:tcPr>
          <w:p w:rsidR="006D60C4" w:rsidRDefault="006D60C4" w:rsidP="00F97CDC">
            <w:pPr>
              <w:spacing w:after="0" w:line="259" w:lineRule="auto"/>
              <w:ind w:left="0" w:right="135" w:firstLine="0"/>
              <w:jc w:val="right"/>
            </w:pPr>
            <w:r>
              <w:t xml:space="preserve">22.250,00   </w:t>
            </w:r>
          </w:p>
        </w:tc>
      </w:tr>
    </w:tbl>
    <w:p w:rsidR="006D60C4" w:rsidRDefault="006D60C4" w:rsidP="006D60C4">
      <w:pPr>
        <w:spacing w:after="191"/>
        <w:ind w:left="7085" w:right="-15"/>
        <w:jc w:val="right"/>
      </w:pPr>
      <w:r>
        <w:rPr>
          <w:b/>
        </w:rPr>
        <w:t xml:space="preserve">__________________ Total do </w:t>
      </w:r>
      <w:proofErr w:type="spellStart"/>
      <w:r>
        <w:rPr>
          <w:b/>
        </w:rPr>
        <w:t>Participante</w:t>
      </w:r>
      <w:proofErr w:type="spellEnd"/>
      <w:r>
        <w:rPr>
          <w:b/>
        </w:rPr>
        <w:t xml:space="preserve"> --------&gt;</w:t>
      </w:r>
      <w:r>
        <w:rPr>
          <w:b/>
        </w:rPr>
        <w:tab/>
      </w:r>
      <w:r>
        <w:t xml:space="preserve">43.050,00   </w:t>
      </w:r>
    </w:p>
    <w:p w:rsidR="00F27E66" w:rsidRDefault="00F27E66" w:rsidP="00F27E66">
      <w:pPr>
        <w:pStyle w:val="Default"/>
        <w:jc w:val="both"/>
      </w:pPr>
      <w:r w:rsidRPr="00F27E66">
        <w:t xml:space="preserve">1.2 </w:t>
      </w:r>
      <w:r w:rsidRPr="00F27E66">
        <w:rPr>
          <w:b/>
          <w:bCs/>
        </w:rPr>
        <w:t xml:space="preserve">- </w:t>
      </w:r>
      <w:r w:rsidRPr="00F27E66">
        <w:t xml:space="preserve">Nos preços finais deverão estar incluídas quaisquer vantagens, abatimentos, custos, despesas administrativas e operacionais, fretes, impostos, taxas e contribuições sociais, </w:t>
      </w:r>
      <w:proofErr w:type="gramStart"/>
      <w:r w:rsidRPr="00F27E66">
        <w:t>obrigações trabalhistas, previdenciárias, fiscais e comerciais, trabalho</w:t>
      </w:r>
      <w:proofErr w:type="gramEnd"/>
      <w:r w:rsidRPr="00F27E66">
        <w:t xml:space="preserve"> em sábados, domingos e feriados ou em horário noturno, que eventualmente incidam sobre a execução do objeto da presente Licitação.</w:t>
      </w:r>
    </w:p>
    <w:p w:rsidR="00F27E66" w:rsidRPr="00F27E66" w:rsidRDefault="00F27E66" w:rsidP="00F27E66">
      <w:pPr>
        <w:pStyle w:val="Default"/>
        <w:jc w:val="both"/>
      </w:pPr>
    </w:p>
    <w:p w:rsidR="00F27E66" w:rsidRDefault="00F27E66" w:rsidP="00F27E66">
      <w:pPr>
        <w:pStyle w:val="Default"/>
        <w:jc w:val="both"/>
        <w:rPr>
          <w:b/>
          <w:bCs/>
        </w:rPr>
      </w:pPr>
      <w:r w:rsidRPr="00F27E66">
        <w:rPr>
          <w:b/>
          <w:bCs/>
        </w:rPr>
        <w:t xml:space="preserve">CLÁUSULA SEGUNDA – DA VALIDADE E DA VIGÊNCIA DA ATA </w:t>
      </w:r>
    </w:p>
    <w:p w:rsidR="00F27E66" w:rsidRPr="00F27E66" w:rsidRDefault="00F27E66" w:rsidP="00F27E66">
      <w:pPr>
        <w:pStyle w:val="Default"/>
        <w:jc w:val="both"/>
      </w:pPr>
    </w:p>
    <w:p w:rsidR="00F27E66" w:rsidRPr="00F27E66" w:rsidRDefault="00F27E66" w:rsidP="00F27E66">
      <w:pPr>
        <w:pStyle w:val="Default"/>
        <w:jc w:val="both"/>
      </w:pPr>
      <w:r w:rsidRPr="00F27E66">
        <w:t xml:space="preserve">2.1 – </w:t>
      </w:r>
      <w:proofErr w:type="gramStart"/>
      <w:r w:rsidRPr="00F27E66">
        <w:t>A presente</w:t>
      </w:r>
      <w:proofErr w:type="gramEnd"/>
      <w:r w:rsidRPr="00F27E66">
        <w:t xml:space="preserve"> Ata de Registro de Preços terá validade e vigência de </w:t>
      </w:r>
      <w:r w:rsidRPr="00F27E66">
        <w:rPr>
          <w:b/>
          <w:bCs/>
        </w:rPr>
        <w:t xml:space="preserve">12 (doze) meses </w:t>
      </w:r>
      <w:r w:rsidRPr="00F27E66">
        <w:t xml:space="preserve">consecutivos contados da data de assinatura, ou até que durarem as quantidades estimadas, sendo o que ocorrer primeiro. </w:t>
      </w:r>
    </w:p>
    <w:p w:rsidR="00F27E66" w:rsidRDefault="00F27E66" w:rsidP="00F27E66">
      <w:pPr>
        <w:pStyle w:val="Default"/>
        <w:jc w:val="both"/>
      </w:pPr>
      <w:r w:rsidRPr="00F27E66">
        <w:t xml:space="preserve">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 </w:t>
      </w:r>
    </w:p>
    <w:p w:rsidR="009C40CB" w:rsidRDefault="009C40CB" w:rsidP="00F27E66">
      <w:pPr>
        <w:pStyle w:val="Default"/>
        <w:jc w:val="both"/>
      </w:pPr>
    </w:p>
    <w:p w:rsidR="00F27E66" w:rsidRDefault="00F27E66" w:rsidP="00F27E66">
      <w:pPr>
        <w:pStyle w:val="Default"/>
        <w:jc w:val="both"/>
        <w:rPr>
          <w:b/>
          <w:bCs/>
        </w:rPr>
      </w:pPr>
      <w:r w:rsidRPr="00F27E66">
        <w:rPr>
          <w:b/>
          <w:bCs/>
        </w:rPr>
        <w:t xml:space="preserve">CLÁUSULA TERCEIRA – DAS ALTERAÇÕES NA ATA </w:t>
      </w:r>
    </w:p>
    <w:p w:rsidR="00F27E66" w:rsidRPr="00F27E66" w:rsidRDefault="00F27E66" w:rsidP="00F27E66">
      <w:pPr>
        <w:pStyle w:val="Default"/>
        <w:jc w:val="both"/>
      </w:pPr>
    </w:p>
    <w:p w:rsidR="00F27E66" w:rsidRDefault="00F27E66" w:rsidP="00F27E66">
      <w:pPr>
        <w:pStyle w:val="Default"/>
        <w:jc w:val="both"/>
      </w:pPr>
      <w:r w:rsidRPr="00F27E66">
        <w:t xml:space="preserve">3.1 - A Ata poderá sofrer alterações de acordo com as condições estabelecidas no art. 65 da Lei 8.666/93. </w:t>
      </w:r>
    </w:p>
    <w:p w:rsidR="00F27E66" w:rsidRPr="00F27E66" w:rsidRDefault="00F27E66" w:rsidP="00F27E66">
      <w:pPr>
        <w:pStyle w:val="Default"/>
        <w:jc w:val="both"/>
        <w:rPr>
          <w:color w:val="auto"/>
        </w:rPr>
      </w:pPr>
      <w:r w:rsidRPr="00F27E66">
        <w:rPr>
          <w:color w:val="auto"/>
        </w:rPr>
        <w:t xml:space="preserve">3.2 - Os preços, durante a vigência da Ata, serão fixos e irreajustáveis, exceto nas hipóteses devidamente comprovadas, de ocorrência de situação prevista na alínea “d” do inciso II do art. 65 da Lei 8666/93 ou de redução dos preços praticados no mercado. </w:t>
      </w:r>
    </w:p>
    <w:p w:rsidR="00F27E66" w:rsidRPr="00F27E66" w:rsidRDefault="00F27E66" w:rsidP="00F27E66">
      <w:pPr>
        <w:pStyle w:val="Default"/>
        <w:jc w:val="both"/>
        <w:rPr>
          <w:color w:val="auto"/>
        </w:rPr>
      </w:pPr>
      <w:r w:rsidRPr="00F27E66">
        <w:rPr>
          <w:color w:val="auto"/>
        </w:rPr>
        <w:t xml:space="preserve">I </w:t>
      </w:r>
      <w:r w:rsidRPr="00F27E66">
        <w:rPr>
          <w:b/>
          <w:bCs/>
          <w:color w:val="auto"/>
        </w:rPr>
        <w:t xml:space="preserve">- </w:t>
      </w:r>
      <w:r w:rsidRPr="00F27E66">
        <w:rPr>
          <w:color w:val="auto"/>
        </w:rPr>
        <w:t xml:space="preserve">Mesmo comprovada à ocorrência de situação prevista na alínea “d”, do inciso II, do art. 65 da Lei n. º 8.666/93, a Administração, se julgar conveniente, poderá optar por cancelar </w:t>
      </w:r>
      <w:proofErr w:type="gramStart"/>
      <w:r w:rsidRPr="00F27E66">
        <w:rPr>
          <w:color w:val="auto"/>
        </w:rPr>
        <w:t>a presente</w:t>
      </w:r>
      <w:proofErr w:type="gramEnd"/>
      <w:r w:rsidRPr="00F27E66">
        <w:rPr>
          <w:color w:val="auto"/>
        </w:rPr>
        <w:t xml:space="preserve"> Ata de Registro de Preço e iniciar outro processo licitatório. </w:t>
      </w:r>
    </w:p>
    <w:p w:rsidR="00F27E66" w:rsidRPr="00F27E66" w:rsidRDefault="00F27E66" w:rsidP="00F27E66">
      <w:pPr>
        <w:pStyle w:val="Default"/>
        <w:jc w:val="both"/>
        <w:rPr>
          <w:color w:val="auto"/>
        </w:rPr>
      </w:pPr>
      <w:r w:rsidRPr="00F27E66">
        <w:rPr>
          <w:color w:val="auto"/>
        </w:rPr>
        <w:t xml:space="preserve">II </w:t>
      </w:r>
      <w:r w:rsidRPr="00F27E66">
        <w:rPr>
          <w:b/>
          <w:bCs/>
          <w:color w:val="auto"/>
        </w:rPr>
        <w:t xml:space="preserve">- </w:t>
      </w:r>
      <w:r w:rsidRPr="00F27E66">
        <w:rPr>
          <w:color w:val="auto"/>
        </w:rPr>
        <w:t xml:space="preserve">Optado pela recomposição dos valores, aplicar-se-á na forma que segue: </w:t>
      </w:r>
    </w:p>
    <w:p w:rsidR="00F27E66" w:rsidRPr="00F27E66" w:rsidRDefault="00F27E66" w:rsidP="00F27E66">
      <w:pPr>
        <w:pStyle w:val="Default"/>
        <w:jc w:val="both"/>
        <w:rPr>
          <w:color w:val="auto"/>
        </w:rPr>
      </w:pPr>
      <w:r w:rsidRPr="00F27E66">
        <w:rPr>
          <w:color w:val="auto"/>
        </w:rPr>
        <w:lastRenderedPageBreak/>
        <w:t xml:space="preserve">a) Pelos índices de aumento aplicado pelos fornecedores da empresa contratante, nos termos do Inciso XI do artigo 40 e Alínea “d”, do inciso II do Artigo 65 da Lei 8.666/93 com redação dada pela Lei 8.883/94, desde que observado o que segue: </w:t>
      </w:r>
    </w:p>
    <w:p w:rsidR="00F27E66" w:rsidRPr="00F27E66" w:rsidRDefault="00F27E66" w:rsidP="00F27E66">
      <w:pPr>
        <w:pStyle w:val="Default"/>
        <w:jc w:val="both"/>
        <w:rPr>
          <w:color w:val="auto"/>
        </w:rPr>
      </w:pPr>
    </w:p>
    <w:p w:rsidR="00F27E66" w:rsidRPr="00F27E66" w:rsidRDefault="00F27E66" w:rsidP="00F27E66">
      <w:pPr>
        <w:pStyle w:val="Default"/>
        <w:jc w:val="both"/>
        <w:rPr>
          <w:color w:val="auto"/>
        </w:rPr>
      </w:pPr>
      <w:proofErr w:type="gramStart"/>
      <w:r w:rsidRPr="00F27E66">
        <w:rPr>
          <w:color w:val="auto"/>
        </w:rPr>
        <w:t>a.</w:t>
      </w:r>
      <w:proofErr w:type="gramEnd"/>
      <w:r w:rsidRPr="00F27E66">
        <w:rPr>
          <w:color w:val="auto"/>
        </w:rPr>
        <w:t>1</w:t>
      </w:r>
      <w:r w:rsidRPr="00F27E66">
        <w:rPr>
          <w:b/>
          <w:bCs/>
          <w:color w:val="auto"/>
        </w:rPr>
        <w:t xml:space="preserve">- </w:t>
      </w:r>
      <w:r w:rsidRPr="00F27E66">
        <w:rPr>
          <w:color w:val="auto"/>
        </w:rPr>
        <w:t xml:space="preserve">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 </w:t>
      </w:r>
    </w:p>
    <w:p w:rsidR="00F27E66" w:rsidRPr="00F27E66" w:rsidRDefault="00F27E66" w:rsidP="00F27E66">
      <w:pPr>
        <w:pStyle w:val="Default"/>
        <w:jc w:val="both"/>
        <w:rPr>
          <w:color w:val="auto"/>
        </w:rPr>
      </w:pPr>
      <w:proofErr w:type="gramStart"/>
      <w:r w:rsidRPr="00F27E66">
        <w:rPr>
          <w:color w:val="auto"/>
        </w:rPr>
        <w:t>a.</w:t>
      </w:r>
      <w:proofErr w:type="gramEnd"/>
      <w:r w:rsidRPr="00F27E66">
        <w:rPr>
          <w:color w:val="auto"/>
        </w:rPr>
        <w:t xml:space="preserve">2 - Só serão aceitas folhas de pagamento e outras despesas, conforme previsto na alínea anterior, cuja data de emissão seja superior a apresentação da proposta no certame licitatório e inferior a data de vigência da presente ata de registro de preços. </w:t>
      </w:r>
    </w:p>
    <w:p w:rsidR="00F27E66" w:rsidRPr="00F27E66" w:rsidRDefault="00F27E66" w:rsidP="00F27E66">
      <w:pPr>
        <w:pStyle w:val="Default"/>
        <w:jc w:val="both"/>
        <w:rPr>
          <w:color w:val="auto"/>
        </w:rPr>
      </w:pPr>
      <w:proofErr w:type="gramStart"/>
      <w:r w:rsidRPr="00F27E66">
        <w:rPr>
          <w:color w:val="auto"/>
        </w:rPr>
        <w:t>a.</w:t>
      </w:r>
      <w:proofErr w:type="gramEnd"/>
      <w:r w:rsidRPr="00F27E66">
        <w:rPr>
          <w:color w:val="auto"/>
        </w:rPr>
        <w:t xml:space="preserve">3 - O valor verificado após a aplicação do índice de reajuste não poderá ser superior ao praticado pela empresa no mercado geral, devendo-se, neste caso, aplicar a redução no respectivo índice de modo a manter a compatibilidade dos preços. </w:t>
      </w:r>
    </w:p>
    <w:p w:rsidR="00F27E66" w:rsidRPr="00F27E66" w:rsidRDefault="00F27E66" w:rsidP="00F27E66">
      <w:pPr>
        <w:pStyle w:val="Default"/>
        <w:jc w:val="both"/>
        <w:rPr>
          <w:color w:val="auto"/>
        </w:rPr>
      </w:pPr>
      <w:r w:rsidRPr="00F27E66">
        <w:rPr>
          <w:color w:val="auto"/>
        </w:rPr>
        <w:t xml:space="preserve">III - Comprovada a redução dos preços praticados no mercado nas mesmas condições do registro ou definido o novo preço máximo a ser pago pela Administração, o Proponente registrado será convocado pela Administração para alteração, por aditamento, do preço da Ata. </w:t>
      </w:r>
    </w:p>
    <w:p w:rsidR="00F27E66" w:rsidRPr="00F27E66" w:rsidRDefault="00F27E66" w:rsidP="00F27E66">
      <w:pPr>
        <w:pStyle w:val="Default"/>
        <w:jc w:val="both"/>
        <w:rPr>
          <w:color w:val="auto"/>
        </w:rPr>
      </w:pPr>
      <w:r w:rsidRPr="00F27E66">
        <w:rPr>
          <w:color w:val="auto"/>
        </w:rPr>
        <w:t xml:space="preserve">3.3 - Quando o preço inicialmente registrado, por motivo superveniente, tornar-se superior ao preço praticado no mercado o Órgão Gerenciador da ATA deverá: </w:t>
      </w:r>
    </w:p>
    <w:p w:rsidR="00F27E66" w:rsidRPr="00F27E66" w:rsidRDefault="00F27E66" w:rsidP="00F27E66">
      <w:pPr>
        <w:pStyle w:val="Default"/>
        <w:jc w:val="both"/>
        <w:rPr>
          <w:color w:val="auto"/>
        </w:rPr>
      </w:pPr>
      <w:r w:rsidRPr="00F27E66">
        <w:rPr>
          <w:color w:val="auto"/>
        </w:rPr>
        <w:t xml:space="preserve">3.3.1 - convocar o fornecedor visando à negociação para redução de preços e sua adequação ao praticado pelo mercado; </w:t>
      </w:r>
    </w:p>
    <w:p w:rsidR="00F27E66" w:rsidRPr="00F27E66" w:rsidRDefault="00F27E66" w:rsidP="00F27E66">
      <w:pPr>
        <w:pStyle w:val="Default"/>
        <w:jc w:val="both"/>
        <w:rPr>
          <w:color w:val="auto"/>
        </w:rPr>
      </w:pPr>
      <w:r w:rsidRPr="00F27E66">
        <w:rPr>
          <w:color w:val="auto"/>
        </w:rPr>
        <w:t xml:space="preserve">3.3.2 - frustrada a negociação, o fornecedor será liberado do compromisso assumido; </w:t>
      </w:r>
    </w:p>
    <w:p w:rsidR="00F27E66" w:rsidRPr="00F27E66" w:rsidRDefault="00F27E66" w:rsidP="00F27E66">
      <w:pPr>
        <w:pStyle w:val="Default"/>
        <w:jc w:val="both"/>
        <w:rPr>
          <w:color w:val="auto"/>
        </w:rPr>
      </w:pPr>
      <w:r w:rsidRPr="00F27E66">
        <w:rPr>
          <w:color w:val="auto"/>
        </w:rPr>
        <w:t xml:space="preserve">3.3.3 - convocar os demais fornecedores visando igual oportunidade de negociação. </w:t>
      </w:r>
    </w:p>
    <w:p w:rsidR="00F27E66" w:rsidRPr="00F27E66" w:rsidRDefault="00F27E66" w:rsidP="00F27E66">
      <w:pPr>
        <w:pStyle w:val="Default"/>
        <w:jc w:val="both"/>
        <w:rPr>
          <w:color w:val="auto"/>
        </w:rPr>
      </w:pPr>
      <w:r w:rsidRPr="00F27E66">
        <w:rPr>
          <w:color w:val="auto"/>
        </w:rPr>
        <w:t xml:space="preserve">3.4 - Quando o preço de mercado tornar-se superior aos preços registrados e o fornecedor, mediante requerimento devidamente comprovado, não puder cumprir o compromisso, o Órgão Gerenciador poderá: </w:t>
      </w:r>
    </w:p>
    <w:p w:rsidR="00F27E66" w:rsidRPr="00F27E66" w:rsidRDefault="00F27E66" w:rsidP="00F27E66">
      <w:pPr>
        <w:pStyle w:val="Default"/>
        <w:jc w:val="both"/>
        <w:rPr>
          <w:color w:val="auto"/>
        </w:rPr>
      </w:pPr>
      <w:r w:rsidRPr="00F27E66">
        <w:rPr>
          <w:color w:val="auto"/>
        </w:rPr>
        <w:t xml:space="preserve">a) liberar o fornecedor do compromisso assumido, sem aplicação da penalidade, confirmando a veracidade dos motivos e comprovantes apresentados, se a comunicação ocorrer antes do pedido de fornecimento. </w:t>
      </w:r>
    </w:p>
    <w:p w:rsidR="009C40CB" w:rsidRDefault="00F27E66" w:rsidP="009C40CB">
      <w:pPr>
        <w:pStyle w:val="Default"/>
        <w:jc w:val="both"/>
        <w:rPr>
          <w:color w:val="auto"/>
        </w:rPr>
      </w:pPr>
      <w:r w:rsidRPr="00F27E66">
        <w:rPr>
          <w:color w:val="auto"/>
        </w:rPr>
        <w:t xml:space="preserve">b) convocar os demais fornecedores visando igual oportunidade de negociação. </w:t>
      </w:r>
    </w:p>
    <w:p w:rsidR="00F27E66" w:rsidRPr="00F27E66" w:rsidRDefault="00F27E66" w:rsidP="009C40CB">
      <w:pPr>
        <w:pStyle w:val="Default"/>
        <w:jc w:val="both"/>
        <w:rPr>
          <w:color w:val="auto"/>
        </w:rPr>
      </w:pPr>
      <w:r w:rsidRPr="00F27E66">
        <w:rPr>
          <w:color w:val="auto"/>
        </w:rPr>
        <w:t xml:space="preserve">3.5 - A alteração da Ata de Registro de Preços dependerá em qualquer caso da comprovação das condições de habilitação atualizadas do fornecedor convocado. </w:t>
      </w:r>
    </w:p>
    <w:p w:rsidR="00F27E66" w:rsidRDefault="00F27E66" w:rsidP="00F27E66">
      <w:pPr>
        <w:pStyle w:val="Default"/>
        <w:jc w:val="both"/>
        <w:rPr>
          <w:color w:val="auto"/>
        </w:rPr>
      </w:pPr>
      <w:r w:rsidRPr="00F27E66">
        <w:rPr>
          <w:color w:val="auto"/>
        </w:rPr>
        <w:t xml:space="preserve">3.6 - Não havendo êxito nas negociações, o Órgão Gerenciador deverá proceder à revogação da Ata de Registro de Preços, adotando as medidas cabíveis para obtenção da contratação mais vantajosa. </w:t>
      </w:r>
    </w:p>
    <w:p w:rsidR="00F27E66" w:rsidRPr="00F27E66" w:rsidRDefault="00F27E66" w:rsidP="00F27E66">
      <w:pPr>
        <w:pStyle w:val="Default"/>
        <w:jc w:val="both"/>
        <w:rPr>
          <w:color w:val="auto"/>
        </w:rPr>
      </w:pPr>
    </w:p>
    <w:p w:rsidR="00F27E66" w:rsidRDefault="00F27E66" w:rsidP="00F27E66">
      <w:pPr>
        <w:pStyle w:val="Default"/>
        <w:jc w:val="both"/>
        <w:rPr>
          <w:b/>
          <w:bCs/>
          <w:color w:val="auto"/>
        </w:rPr>
      </w:pPr>
      <w:r w:rsidRPr="00F27E66">
        <w:rPr>
          <w:b/>
          <w:bCs/>
          <w:color w:val="auto"/>
        </w:rPr>
        <w:t xml:space="preserve">CLÁUSULA QUARTA - DA UTILIZAÇÃO DA ATA DE REGISTRO DE PREÇOS </w:t>
      </w:r>
    </w:p>
    <w:p w:rsidR="00F27E66" w:rsidRPr="00F27E66" w:rsidRDefault="00F27E66" w:rsidP="00F27E66">
      <w:pPr>
        <w:pStyle w:val="Default"/>
        <w:jc w:val="both"/>
        <w:rPr>
          <w:color w:val="auto"/>
        </w:rPr>
      </w:pPr>
    </w:p>
    <w:p w:rsidR="00F27E66" w:rsidRPr="00F27E66" w:rsidRDefault="00F27E66" w:rsidP="00F27E66">
      <w:pPr>
        <w:pStyle w:val="Default"/>
        <w:jc w:val="both"/>
        <w:rPr>
          <w:color w:val="auto"/>
        </w:rPr>
      </w:pPr>
      <w:r w:rsidRPr="00F27E66">
        <w:rPr>
          <w:color w:val="auto"/>
        </w:rPr>
        <w:t>4.1 - O preço ofertado pelas empresas signatárias da presente Ata de Registro de Preços é o especificado nos Anexos do Edital de Registro de Preços n°</w:t>
      </w:r>
      <w:r w:rsidRPr="00F27E66">
        <w:rPr>
          <w:b/>
          <w:bCs/>
          <w:color w:val="auto"/>
        </w:rPr>
        <w:t>21/2019/2019</w:t>
      </w:r>
      <w:r w:rsidRPr="00F27E66">
        <w:rPr>
          <w:color w:val="auto"/>
        </w:rPr>
        <w:t xml:space="preserve">, de acordo com a respectiva classificação no certame licitatório citado ao preâmbulo deste. </w:t>
      </w:r>
    </w:p>
    <w:p w:rsidR="00F27E66" w:rsidRPr="00F27E66" w:rsidRDefault="00F27E66" w:rsidP="00F27E66">
      <w:pPr>
        <w:pStyle w:val="Default"/>
        <w:jc w:val="both"/>
        <w:rPr>
          <w:color w:val="auto"/>
        </w:rPr>
      </w:pPr>
      <w:r w:rsidRPr="00F27E66">
        <w:rPr>
          <w:color w:val="auto"/>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F27E66" w:rsidRDefault="00F27E66" w:rsidP="00F27E66">
      <w:pPr>
        <w:pStyle w:val="Default"/>
        <w:jc w:val="both"/>
        <w:rPr>
          <w:color w:val="auto"/>
        </w:rPr>
      </w:pPr>
      <w:r w:rsidRPr="00F27E66">
        <w:rPr>
          <w:color w:val="auto"/>
        </w:rPr>
        <w:t xml:space="preserve">4.3 - O preço unitário a ser pago do item será o constante da proposta apresentada, no certame licitatório citado ao preâmbulo deste, pela empresa detentora da presente Ata, as quais também a integram. </w:t>
      </w:r>
    </w:p>
    <w:p w:rsidR="00F27E66" w:rsidRPr="00F27E66" w:rsidRDefault="00F27E66" w:rsidP="00F27E66">
      <w:pPr>
        <w:pStyle w:val="Default"/>
        <w:jc w:val="both"/>
        <w:rPr>
          <w:color w:val="auto"/>
        </w:rPr>
      </w:pPr>
    </w:p>
    <w:p w:rsidR="00F27E66" w:rsidRDefault="00F27E66" w:rsidP="00F27E66">
      <w:pPr>
        <w:pStyle w:val="Default"/>
        <w:jc w:val="both"/>
        <w:rPr>
          <w:b/>
          <w:bCs/>
          <w:color w:val="auto"/>
        </w:rPr>
      </w:pPr>
      <w:r w:rsidRPr="00F27E66">
        <w:rPr>
          <w:b/>
          <w:bCs/>
          <w:color w:val="auto"/>
        </w:rPr>
        <w:t xml:space="preserve">CLÁUSULA QUINTA – DAS REQUISIÇÕES E DO LOCAL </w:t>
      </w:r>
    </w:p>
    <w:p w:rsidR="00F27E66" w:rsidRPr="00F27E66" w:rsidRDefault="00F27E66" w:rsidP="00F27E66">
      <w:pPr>
        <w:pStyle w:val="Default"/>
        <w:jc w:val="both"/>
        <w:rPr>
          <w:color w:val="auto"/>
        </w:rPr>
      </w:pPr>
    </w:p>
    <w:p w:rsidR="00F27E66" w:rsidRPr="00F27E66" w:rsidRDefault="00F27E66" w:rsidP="00F27E66">
      <w:pPr>
        <w:pStyle w:val="Default"/>
        <w:jc w:val="both"/>
        <w:rPr>
          <w:color w:val="auto"/>
        </w:rPr>
      </w:pPr>
      <w:r w:rsidRPr="00F27E66">
        <w:rPr>
          <w:color w:val="auto"/>
        </w:rPr>
        <w:t xml:space="preserve">5.1 - Os serviços serão requisitados pelo Órgão Central de Compras de forma parcial, através de carta-contrato, nota de empenho de despesa, autorização de fornecimento ou ordem de execução de serviço, nos termos do art. 62 da Lei 8.666/93. </w:t>
      </w:r>
    </w:p>
    <w:p w:rsidR="00F27E66" w:rsidRDefault="00F27E66" w:rsidP="00F27E66">
      <w:pPr>
        <w:pStyle w:val="Default"/>
        <w:jc w:val="both"/>
        <w:rPr>
          <w:color w:val="auto"/>
        </w:rPr>
      </w:pPr>
      <w:r w:rsidRPr="00F27E66">
        <w:rPr>
          <w:color w:val="auto"/>
        </w:rPr>
        <w:lastRenderedPageBreak/>
        <w:t xml:space="preserve">5.2 - A empresa detentora deverá fornecer o serviço o(s) item(s), conforme necessidade da Secretaria, apenas mediante solicitação, durante a vigência da ATA, de segunda a sexta-feira das 07h30min às 11h30min e das 13h às 17h horas. </w:t>
      </w:r>
    </w:p>
    <w:p w:rsidR="004A2A70" w:rsidRPr="00F27E66" w:rsidRDefault="004A2A70" w:rsidP="00F27E66">
      <w:pPr>
        <w:pStyle w:val="Default"/>
        <w:jc w:val="both"/>
        <w:rPr>
          <w:color w:val="auto"/>
        </w:rPr>
      </w:pPr>
    </w:p>
    <w:p w:rsidR="00F27E66" w:rsidRDefault="00F27E66" w:rsidP="00F27E66">
      <w:pPr>
        <w:pStyle w:val="Default"/>
        <w:jc w:val="both"/>
        <w:rPr>
          <w:b/>
          <w:bCs/>
          <w:color w:val="auto"/>
        </w:rPr>
      </w:pPr>
      <w:r w:rsidRPr="00F27E66">
        <w:rPr>
          <w:b/>
          <w:bCs/>
          <w:color w:val="auto"/>
        </w:rPr>
        <w:t xml:space="preserve">CLÁUSULA SEXTA – DA EXECUÇÃO E PRAZO DE ENTREGA </w:t>
      </w:r>
    </w:p>
    <w:p w:rsidR="004A2A70" w:rsidRPr="00F27E66" w:rsidRDefault="004A2A70" w:rsidP="00F27E66">
      <w:pPr>
        <w:pStyle w:val="Default"/>
        <w:jc w:val="both"/>
        <w:rPr>
          <w:color w:val="auto"/>
        </w:rPr>
      </w:pPr>
    </w:p>
    <w:p w:rsidR="00F27E66" w:rsidRPr="00F27E66" w:rsidRDefault="00F27E66" w:rsidP="00F27E66">
      <w:pPr>
        <w:pStyle w:val="Default"/>
        <w:jc w:val="both"/>
        <w:rPr>
          <w:color w:val="auto"/>
        </w:rPr>
      </w:pPr>
      <w:r w:rsidRPr="00F27E66">
        <w:rPr>
          <w:color w:val="auto"/>
        </w:rPr>
        <w:t xml:space="preserve">6.1 – A(s) licitante(s) vencedora(s) obriga(m)-se a entregar os produtos, objetos desta licitação no prazo máximo de 10 DIAS úteis, contados da data de recebimento das autorizações de fornecimento. </w:t>
      </w:r>
    </w:p>
    <w:p w:rsidR="00F27E66" w:rsidRDefault="00F27E66" w:rsidP="00F27E66">
      <w:pPr>
        <w:pStyle w:val="Default"/>
        <w:jc w:val="both"/>
        <w:rPr>
          <w:color w:val="auto"/>
        </w:rPr>
      </w:pPr>
      <w:r w:rsidRPr="00F27E66">
        <w:rPr>
          <w:color w:val="auto"/>
        </w:rPr>
        <w:t xml:space="preserve">6.2 – Os produtos objetos desta licitação deverão ser entregues conforme a necessidade e pedido de cada secretaria, ou da respectiva secretaria detentora da ata, de segunda a sexta-feira das 07h30min às 11h30min e das 13h00min às 17h00min; </w:t>
      </w:r>
    </w:p>
    <w:p w:rsidR="004A2A70" w:rsidRPr="00F27E66" w:rsidRDefault="004A2A70" w:rsidP="00F27E66">
      <w:pPr>
        <w:pStyle w:val="Default"/>
        <w:jc w:val="both"/>
        <w:rPr>
          <w:color w:val="auto"/>
        </w:rPr>
      </w:pPr>
    </w:p>
    <w:p w:rsidR="00F27E66" w:rsidRDefault="00F27E66" w:rsidP="00F27E66">
      <w:pPr>
        <w:pStyle w:val="Default"/>
        <w:jc w:val="both"/>
        <w:rPr>
          <w:b/>
          <w:bCs/>
          <w:color w:val="auto"/>
        </w:rPr>
      </w:pPr>
      <w:r w:rsidRPr="00F27E66">
        <w:rPr>
          <w:b/>
          <w:bCs/>
          <w:color w:val="auto"/>
        </w:rPr>
        <w:t xml:space="preserve">CLÁUSULA SÉTIMA - DO PAGAMENTO </w:t>
      </w:r>
    </w:p>
    <w:p w:rsidR="004A2A70" w:rsidRPr="00F27E66" w:rsidRDefault="004A2A70" w:rsidP="00F27E66">
      <w:pPr>
        <w:pStyle w:val="Default"/>
        <w:jc w:val="both"/>
        <w:rPr>
          <w:color w:val="auto"/>
        </w:rPr>
      </w:pPr>
    </w:p>
    <w:p w:rsidR="00F27E66" w:rsidRPr="00F27E66" w:rsidRDefault="00F27E66" w:rsidP="00F27E66">
      <w:pPr>
        <w:pStyle w:val="Default"/>
        <w:jc w:val="both"/>
        <w:rPr>
          <w:color w:val="auto"/>
        </w:rPr>
      </w:pPr>
      <w:r w:rsidRPr="00F27E66">
        <w:rPr>
          <w:color w:val="auto"/>
        </w:rPr>
        <w:t>7.1 – O pagamento à DETENTORA</w:t>
      </w:r>
      <w:proofErr w:type="gramStart"/>
      <w:r w:rsidRPr="00F27E66">
        <w:rPr>
          <w:color w:val="auto"/>
        </w:rPr>
        <w:t>, será</w:t>
      </w:r>
      <w:proofErr w:type="gramEnd"/>
      <w:r w:rsidRPr="00F27E66">
        <w:rPr>
          <w:color w:val="auto"/>
        </w:rPr>
        <w:t xml:space="preserve"> em até 30 (trinta) dias após o recebimento definitivo da Nota Fiscal / Fatura contendo o número do Empenho a que se refere e o termo de recebimento, ao Setor de Compras. </w:t>
      </w:r>
    </w:p>
    <w:p w:rsidR="009C40CB" w:rsidRDefault="00F27E66" w:rsidP="009C40CB">
      <w:pPr>
        <w:pStyle w:val="Default"/>
        <w:jc w:val="both"/>
        <w:rPr>
          <w:color w:val="auto"/>
        </w:rPr>
      </w:pPr>
      <w:r w:rsidRPr="00F27E66">
        <w:rPr>
          <w:color w:val="auto"/>
        </w:rPr>
        <w:t xml:space="preserve">7.2. A Nota Fiscal / Fatura que for apresentada com erro será devolvida ao detentor, para retificação ou substituição, contando-se o prazo estabelecido no subitem 7.1, a partir da data de sua reapresentação. </w:t>
      </w:r>
    </w:p>
    <w:p w:rsidR="004A2A70" w:rsidRPr="00F27E66" w:rsidRDefault="00F27E66" w:rsidP="009C40CB">
      <w:pPr>
        <w:pStyle w:val="Default"/>
        <w:jc w:val="both"/>
        <w:rPr>
          <w:color w:val="auto"/>
        </w:rPr>
      </w:pPr>
      <w:r w:rsidRPr="00F27E66">
        <w:rPr>
          <w:color w:val="auto"/>
        </w:rPr>
        <w:t xml:space="preserve">7.3. O pagamento será efetuado após a comprovação de que o detentor da Ata se encontra em dia com o INSS e FGTS, mediante consulta “online” ao sistema de controle da Caixa Econômica Federal e Instituto Nacional do Seguro Social. </w:t>
      </w:r>
    </w:p>
    <w:p w:rsidR="004A2A70" w:rsidRDefault="004A2A70" w:rsidP="00F27E66">
      <w:pPr>
        <w:pStyle w:val="Default"/>
        <w:jc w:val="both"/>
        <w:rPr>
          <w:b/>
          <w:bCs/>
          <w:color w:val="auto"/>
        </w:rPr>
      </w:pPr>
    </w:p>
    <w:p w:rsidR="00F27E66" w:rsidRDefault="00F27E66" w:rsidP="00F27E66">
      <w:pPr>
        <w:pStyle w:val="Default"/>
        <w:jc w:val="both"/>
        <w:rPr>
          <w:b/>
          <w:bCs/>
          <w:color w:val="auto"/>
        </w:rPr>
      </w:pPr>
      <w:r w:rsidRPr="00F27E66">
        <w:rPr>
          <w:b/>
          <w:bCs/>
          <w:color w:val="auto"/>
        </w:rPr>
        <w:t xml:space="preserve">CLÁUSULA OITAVA - DAS PENALIDADES </w:t>
      </w:r>
    </w:p>
    <w:p w:rsidR="004A2A70" w:rsidRPr="00F27E66" w:rsidRDefault="004A2A70" w:rsidP="00F27E66">
      <w:pPr>
        <w:pStyle w:val="Default"/>
        <w:jc w:val="both"/>
        <w:rPr>
          <w:color w:val="auto"/>
        </w:rPr>
      </w:pPr>
    </w:p>
    <w:p w:rsidR="00F27E66" w:rsidRPr="00F27E66" w:rsidRDefault="00F27E66" w:rsidP="00F27E66">
      <w:pPr>
        <w:pStyle w:val="Default"/>
        <w:jc w:val="both"/>
        <w:rPr>
          <w:color w:val="auto"/>
        </w:rPr>
      </w:pPr>
      <w:r w:rsidRPr="00F27E66">
        <w:rPr>
          <w:color w:val="auto"/>
        </w:rPr>
        <w:t xml:space="preserve">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 </w:t>
      </w:r>
    </w:p>
    <w:p w:rsidR="00F27E66" w:rsidRPr="00F27E66" w:rsidRDefault="00F27E66" w:rsidP="00F27E66">
      <w:pPr>
        <w:pStyle w:val="Default"/>
        <w:jc w:val="both"/>
        <w:rPr>
          <w:color w:val="auto"/>
        </w:rPr>
      </w:pPr>
      <w:r w:rsidRPr="00F27E66">
        <w:rPr>
          <w:color w:val="auto"/>
        </w:rPr>
        <w:t xml:space="preserve">I – </w:t>
      </w:r>
      <w:r w:rsidRPr="00F27E66">
        <w:rPr>
          <w:b/>
          <w:bCs/>
          <w:color w:val="auto"/>
        </w:rPr>
        <w:t>advertência</w:t>
      </w:r>
      <w:r w:rsidRPr="00F27E66">
        <w:rPr>
          <w:color w:val="auto"/>
        </w:rPr>
        <w:t xml:space="preserve">, que será aplicada através de notificação por meio de ofício, mediante </w:t>
      </w:r>
      <w:proofErr w:type="spellStart"/>
      <w:proofErr w:type="gramStart"/>
      <w:r w:rsidRPr="00F27E66">
        <w:rPr>
          <w:color w:val="auto"/>
        </w:rPr>
        <w:t>contra-recibo</w:t>
      </w:r>
      <w:proofErr w:type="spellEnd"/>
      <w:proofErr w:type="gramEnd"/>
      <w:r w:rsidRPr="00F27E66">
        <w:rPr>
          <w:color w:val="auto"/>
        </w:rPr>
        <w:t xml:space="preserve"> do representante legal do fornecedor estabelecendo o prazo de 05 (cinco) dias úteis para que a empresa licitante apresente justificativas para o descumprimento, que só serão aceitas mediante crivo da administração; </w:t>
      </w:r>
    </w:p>
    <w:p w:rsidR="00F27E66" w:rsidRPr="00F27E66" w:rsidRDefault="00F27E66" w:rsidP="00F27E66">
      <w:pPr>
        <w:pStyle w:val="Default"/>
        <w:jc w:val="both"/>
        <w:rPr>
          <w:color w:val="auto"/>
        </w:rPr>
      </w:pPr>
      <w:r w:rsidRPr="00F27E66">
        <w:rPr>
          <w:color w:val="auto"/>
        </w:rPr>
        <w:t xml:space="preserve">II – </w:t>
      </w:r>
      <w:r w:rsidRPr="00F27E66">
        <w:rPr>
          <w:b/>
          <w:bCs/>
          <w:color w:val="auto"/>
        </w:rPr>
        <w:t xml:space="preserve">multa </w:t>
      </w:r>
    </w:p>
    <w:p w:rsidR="00F27E66" w:rsidRPr="00F27E66" w:rsidRDefault="00F27E66" w:rsidP="00F27E66">
      <w:pPr>
        <w:pStyle w:val="Default"/>
        <w:jc w:val="both"/>
        <w:rPr>
          <w:color w:val="auto"/>
        </w:rPr>
      </w:pPr>
      <w:r w:rsidRPr="00F27E66">
        <w:rPr>
          <w:color w:val="auto"/>
        </w:rPr>
        <w:t xml:space="preserve">a) </w:t>
      </w:r>
      <w:r w:rsidRPr="00F27E66">
        <w:rPr>
          <w:b/>
          <w:bCs/>
          <w:color w:val="auto"/>
        </w:rPr>
        <w:t xml:space="preserve">de 10 % </w:t>
      </w:r>
      <w:r w:rsidRPr="00F27E66">
        <w:rPr>
          <w:color w:val="auto"/>
        </w:rPr>
        <w:t xml:space="preserve">(dez por cento) sobre o valor total da Ata de Registro de Preço, devido à recusa imotivada em assiná-la, contados a partir do primeiro dia após ter expirado o prazo de assinatura estabelecido pelo edital. </w:t>
      </w:r>
    </w:p>
    <w:p w:rsidR="00F27E66" w:rsidRPr="00F27E66" w:rsidRDefault="00F27E66" w:rsidP="00F27E66">
      <w:pPr>
        <w:pStyle w:val="Default"/>
        <w:jc w:val="both"/>
        <w:rPr>
          <w:color w:val="auto"/>
        </w:rPr>
      </w:pPr>
      <w:r w:rsidRPr="00F27E66">
        <w:rPr>
          <w:color w:val="auto"/>
        </w:rPr>
        <w:t xml:space="preserve">b) </w:t>
      </w:r>
      <w:r w:rsidRPr="00F27E66">
        <w:rPr>
          <w:b/>
          <w:bCs/>
          <w:color w:val="auto"/>
        </w:rPr>
        <w:t xml:space="preserve">de 20% </w:t>
      </w:r>
      <w:r w:rsidRPr="00F27E66">
        <w:rPr>
          <w:color w:val="auto"/>
        </w:rPr>
        <w:t xml:space="preserve">(vinte por cento) em caso de não cumprimento da ATA ou cumprimento parcial, incidente sobre o valor total da ATA em caso de inexecução total, ou parte não cumprida em caso de inexecução parcial. </w:t>
      </w:r>
    </w:p>
    <w:p w:rsidR="00F27E66" w:rsidRPr="00F27E66" w:rsidRDefault="00F27E66" w:rsidP="00F27E66">
      <w:pPr>
        <w:pStyle w:val="Default"/>
        <w:jc w:val="both"/>
        <w:rPr>
          <w:color w:val="auto"/>
        </w:rPr>
      </w:pPr>
      <w:r w:rsidRPr="00F27E66">
        <w:rPr>
          <w:color w:val="auto"/>
        </w:rPr>
        <w:t xml:space="preserve">c) </w:t>
      </w:r>
      <w:r w:rsidRPr="00F27E66">
        <w:rPr>
          <w:b/>
          <w:bCs/>
          <w:color w:val="auto"/>
        </w:rPr>
        <w:t xml:space="preserve">de 0,33% </w:t>
      </w:r>
      <w:r w:rsidRPr="00F27E66">
        <w:rPr>
          <w:color w:val="auto"/>
        </w:rPr>
        <w:t xml:space="preserve">(trinta e três centésimos por cento) pelo atraso injustificado na entrega do objeto deste edital, sobre o valor total </w:t>
      </w:r>
      <w:proofErr w:type="gramStart"/>
      <w:r w:rsidRPr="00F27E66">
        <w:rPr>
          <w:color w:val="auto"/>
        </w:rPr>
        <w:t>da(</w:t>
      </w:r>
      <w:proofErr w:type="gramEnd"/>
      <w:r w:rsidRPr="00F27E66">
        <w:rPr>
          <w:color w:val="auto"/>
        </w:rPr>
        <w:t>s) obrigação(</w:t>
      </w:r>
      <w:proofErr w:type="spellStart"/>
      <w:r w:rsidRPr="00F27E66">
        <w:rPr>
          <w:color w:val="auto"/>
        </w:rPr>
        <w:t>ões</w:t>
      </w:r>
      <w:proofErr w:type="spellEnd"/>
      <w:r w:rsidRPr="00F27E66">
        <w:rPr>
          <w:color w:val="auto"/>
        </w:rPr>
        <w:t xml:space="preserve">) não cumprida(s), por dia de atraso, limitada ao total de 20% (vinte por cento) sobre o valor total da Ata de Registro de Preço. </w:t>
      </w:r>
    </w:p>
    <w:p w:rsidR="00F27E66" w:rsidRPr="00F27E66" w:rsidRDefault="00F27E66" w:rsidP="00F27E66">
      <w:pPr>
        <w:pStyle w:val="Default"/>
        <w:jc w:val="both"/>
        <w:rPr>
          <w:color w:val="auto"/>
        </w:rPr>
      </w:pPr>
      <w:r w:rsidRPr="00F27E66">
        <w:rPr>
          <w:color w:val="auto"/>
        </w:rPr>
        <w:t xml:space="preserve">Parágrafo único. Entende-se por valor total da Ata de Registro de Preço o montante dos preços totais finais oferecidos pela (s) licitante (s) após etapa de lances, considerando os itens do objeto que lhe tenham sidos adjudicados. </w:t>
      </w:r>
    </w:p>
    <w:p w:rsidR="00F27E66" w:rsidRPr="00F27E66" w:rsidRDefault="00F27E66" w:rsidP="00F27E66">
      <w:pPr>
        <w:pStyle w:val="Default"/>
        <w:jc w:val="both"/>
        <w:rPr>
          <w:color w:val="auto"/>
        </w:rPr>
      </w:pPr>
      <w:r w:rsidRPr="00F27E66">
        <w:rPr>
          <w:color w:val="auto"/>
        </w:rPr>
        <w:t xml:space="preserve">III – </w:t>
      </w:r>
      <w:r w:rsidRPr="00F27E66">
        <w:rPr>
          <w:b/>
          <w:bCs/>
          <w:color w:val="auto"/>
        </w:rPr>
        <w:t xml:space="preserve">suspensão temporária </w:t>
      </w:r>
      <w:r w:rsidRPr="00F27E66">
        <w:rPr>
          <w:color w:val="auto"/>
        </w:rPr>
        <w:t xml:space="preserve">de participação em licitação e impedimento de contratar com a Administração, por prazo não superior a 02 (dois) anos; </w:t>
      </w:r>
    </w:p>
    <w:p w:rsidR="00F27E66" w:rsidRPr="00F27E66" w:rsidRDefault="00F27E66" w:rsidP="00F27E66">
      <w:pPr>
        <w:pStyle w:val="Default"/>
        <w:jc w:val="both"/>
        <w:rPr>
          <w:color w:val="auto"/>
        </w:rPr>
      </w:pPr>
      <w:r w:rsidRPr="00F27E66">
        <w:rPr>
          <w:color w:val="auto"/>
        </w:rPr>
        <w:t xml:space="preserve">IV - </w:t>
      </w:r>
      <w:r w:rsidRPr="00F27E66">
        <w:rPr>
          <w:b/>
          <w:bCs/>
          <w:color w:val="auto"/>
        </w:rPr>
        <w:t xml:space="preserve">declaração de inidoneidade </w:t>
      </w:r>
      <w:r w:rsidRPr="00F27E66">
        <w:rPr>
          <w:color w:val="auto"/>
        </w:rPr>
        <w:t xml:space="preserve">para licitar ou contratar com a Administração, para o fornecedor que ensejar o retardamento da execução do objeto contratado, não mantiver a proposta, falhar ou fraudar na execução do contrato, comportar-se de modo inidôneo, fizer declaração falsa ou cometer fraude fiscal. </w:t>
      </w:r>
    </w:p>
    <w:p w:rsidR="00F27E66" w:rsidRPr="00F27E66" w:rsidRDefault="00F27E66" w:rsidP="00F27E66">
      <w:pPr>
        <w:pStyle w:val="Default"/>
        <w:jc w:val="both"/>
        <w:rPr>
          <w:color w:val="auto"/>
        </w:rPr>
      </w:pPr>
      <w:r w:rsidRPr="00F27E66">
        <w:rPr>
          <w:b/>
          <w:bCs/>
          <w:color w:val="auto"/>
        </w:rPr>
        <w:t xml:space="preserve">a) </w:t>
      </w:r>
      <w:r w:rsidRPr="00F27E66">
        <w:rPr>
          <w:color w:val="auto"/>
        </w:rPr>
        <w:t xml:space="preserve">A licitante declarada inidônea nos termos do inciso IV da presente cláusula, ficará impedida de licitar e de contratar com a Administração Pública, pelo o prazo de até </w:t>
      </w:r>
      <w:proofErr w:type="gramStart"/>
      <w:r w:rsidRPr="00F27E66">
        <w:rPr>
          <w:b/>
          <w:bCs/>
          <w:color w:val="auto"/>
        </w:rPr>
        <w:t>2</w:t>
      </w:r>
      <w:proofErr w:type="gramEnd"/>
      <w:r w:rsidRPr="00F27E66">
        <w:rPr>
          <w:color w:val="auto"/>
        </w:rPr>
        <w:t xml:space="preserve">(dois) anos, garantido o direito prévio da citação </w:t>
      </w:r>
      <w:r w:rsidRPr="00F27E66">
        <w:rPr>
          <w:color w:val="auto"/>
        </w:rPr>
        <w:lastRenderedPageBreak/>
        <w:t xml:space="preserve">e de ampla defesa enquanto perdurar os motivos determinantes da punição ou até que seja promovida a reabilitação perante a própria autoridade que aplicou a penalidade. </w:t>
      </w:r>
    </w:p>
    <w:p w:rsidR="00F27E66" w:rsidRPr="00F27E66" w:rsidRDefault="00F27E66" w:rsidP="00F27E66">
      <w:pPr>
        <w:pStyle w:val="Default"/>
        <w:jc w:val="both"/>
        <w:rPr>
          <w:color w:val="auto"/>
        </w:rPr>
      </w:pPr>
    </w:p>
    <w:p w:rsidR="009C40CB" w:rsidRDefault="00F27E66" w:rsidP="009C40CB">
      <w:pPr>
        <w:pStyle w:val="Default"/>
        <w:jc w:val="both"/>
        <w:rPr>
          <w:color w:val="auto"/>
        </w:rPr>
      </w:pPr>
      <w:r w:rsidRPr="00F27E66">
        <w:rPr>
          <w:color w:val="auto"/>
        </w:rPr>
        <w:t xml:space="preserve">8.2. As penalidades poderão ser aplicadas isolada ou cumulativamente, nos termos do art. 87 da Lei nº 8.666/93; </w:t>
      </w:r>
    </w:p>
    <w:p w:rsidR="00F27E66" w:rsidRPr="00F27E66" w:rsidRDefault="00F27E66" w:rsidP="009C40CB">
      <w:pPr>
        <w:pStyle w:val="Default"/>
        <w:jc w:val="both"/>
        <w:rPr>
          <w:color w:val="auto"/>
        </w:rPr>
      </w:pPr>
      <w:r w:rsidRPr="00F27E66">
        <w:rPr>
          <w:color w:val="auto"/>
        </w:rPr>
        <w:t xml:space="preserve">8.3. As multas previstas nesta cláusula não têm caráter compensatório, porém moratório e, consequentemente, o pagamento delas não exime o fornecedor da reparação dos eventuais danos, perdas ou prejuízos que seu ato punível venha acarretar ao Município. </w:t>
      </w:r>
    </w:p>
    <w:p w:rsidR="00F27E66" w:rsidRPr="00F27E66" w:rsidRDefault="00F27E66" w:rsidP="00F27E66">
      <w:pPr>
        <w:pStyle w:val="Default"/>
        <w:jc w:val="both"/>
        <w:rPr>
          <w:color w:val="auto"/>
        </w:rPr>
      </w:pPr>
      <w:r w:rsidRPr="00F27E66">
        <w:rPr>
          <w:color w:val="auto"/>
        </w:rPr>
        <w:t xml:space="preserve">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 </w:t>
      </w:r>
    </w:p>
    <w:p w:rsidR="00F27E66" w:rsidRPr="00F27E66" w:rsidRDefault="00F27E66" w:rsidP="00F27E66">
      <w:pPr>
        <w:pStyle w:val="Default"/>
        <w:jc w:val="both"/>
        <w:rPr>
          <w:color w:val="auto"/>
        </w:rPr>
      </w:pPr>
      <w:r w:rsidRPr="00F27E66">
        <w:rPr>
          <w:color w:val="auto"/>
        </w:rPr>
        <w:t xml:space="preserve">8.5. A aplicação das multas aqui referidas independerá de qualquer interpelação, notificação ou protesto judicial, sendo exigível desde a data do ato, fato ou omissão que tiver dado causa à notificação extrajudicial. </w:t>
      </w:r>
    </w:p>
    <w:p w:rsidR="00F27E66" w:rsidRPr="00F27E66" w:rsidRDefault="00F27E66" w:rsidP="00F27E66">
      <w:pPr>
        <w:pStyle w:val="Default"/>
        <w:jc w:val="both"/>
        <w:rPr>
          <w:color w:val="auto"/>
        </w:rPr>
      </w:pPr>
      <w:r w:rsidRPr="00F27E66">
        <w:rPr>
          <w:color w:val="auto"/>
        </w:rPr>
        <w:t xml:space="preserve">8.6 - Se a multa for de valor superior ao valor da garantia prestada, além da perda desta, responderá a empresa fornecedora pela sua diferença, a qual será descontada dos pagamentos devidos pela Administração ou, quando for o caso, cobrada judicialmente, </w:t>
      </w:r>
    </w:p>
    <w:p w:rsidR="00F27E66" w:rsidRPr="00F27E66" w:rsidRDefault="00F27E66" w:rsidP="00F27E66">
      <w:pPr>
        <w:pStyle w:val="Default"/>
        <w:jc w:val="both"/>
        <w:rPr>
          <w:color w:val="auto"/>
        </w:rPr>
      </w:pPr>
      <w:r w:rsidRPr="00F27E66">
        <w:rPr>
          <w:color w:val="auto"/>
        </w:rPr>
        <w:t xml:space="preserve">8.7. A Administração poderá deixar de aplicar as penalidades previstas nesta cláusula, se </w:t>
      </w:r>
      <w:proofErr w:type="gramStart"/>
      <w:r w:rsidRPr="00F27E66">
        <w:rPr>
          <w:color w:val="auto"/>
        </w:rPr>
        <w:t>admitidas</w:t>
      </w:r>
      <w:proofErr w:type="gramEnd"/>
      <w:r w:rsidRPr="00F27E66">
        <w:rPr>
          <w:color w:val="auto"/>
        </w:rPr>
        <w:t xml:space="preserve"> às justificativas apresentadas pela licitante vencedora, nos termos do que dispõe o artigo 43, parágrafo 6º c/c artigo 81, e artigo 87, “</w:t>
      </w:r>
      <w:r w:rsidRPr="00F27E66">
        <w:rPr>
          <w:i/>
          <w:iCs/>
          <w:color w:val="auto"/>
        </w:rPr>
        <w:t>caput</w:t>
      </w:r>
      <w:r w:rsidRPr="00F27E66">
        <w:rPr>
          <w:color w:val="auto"/>
        </w:rPr>
        <w:t xml:space="preserve">”, da Lei nº 8.666/93. </w:t>
      </w:r>
    </w:p>
    <w:p w:rsidR="00F27E66" w:rsidRPr="00F27E66" w:rsidRDefault="00F27E66" w:rsidP="00F27E66">
      <w:pPr>
        <w:pStyle w:val="Default"/>
        <w:jc w:val="both"/>
        <w:rPr>
          <w:color w:val="auto"/>
        </w:rPr>
      </w:pPr>
      <w:r w:rsidRPr="00F27E66">
        <w:rPr>
          <w:color w:val="auto"/>
        </w:rPr>
        <w:t xml:space="preserve">8.8. Nenhum pagamento será realizado ao fornecedor enquanto pendente de liquidação qualquer obrigação financeira que lhe for imposta em virtude de penalidade ou inadimplência contratual. </w:t>
      </w:r>
    </w:p>
    <w:p w:rsidR="00F27E66" w:rsidRPr="00F27E66" w:rsidRDefault="00F27E66" w:rsidP="00F27E66">
      <w:pPr>
        <w:pStyle w:val="Default"/>
        <w:jc w:val="both"/>
        <w:rPr>
          <w:color w:val="auto"/>
        </w:rPr>
      </w:pPr>
      <w:r w:rsidRPr="00F27E66">
        <w:rPr>
          <w:color w:val="auto"/>
        </w:rPr>
        <w:t xml:space="preserve">8.9. Quando comprovada uma dessas hipóteses prevista nesta cláusula, o Município de Coronel Freitas poderá indicar o próximo fornecedor a ser destinado o pedido, sem prejuízo da abertura de processo administrativo para a aplicação de penalidades. </w:t>
      </w:r>
    </w:p>
    <w:p w:rsidR="00F27E66" w:rsidRDefault="00F27E66" w:rsidP="00F27E66">
      <w:pPr>
        <w:pStyle w:val="Default"/>
        <w:jc w:val="both"/>
        <w:rPr>
          <w:color w:val="auto"/>
        </w:rPr>
      </w:pPr>
      <w:r w:rsidRPr="00F27E66">
        <w:rPr>
          <w:color w:val="auto"/>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 </w:t>
      </w:r>
    </w:p>
    <w:p w:rsidR="004A2A70" w:rsidRPr="00F27E66" w:rsidRDefault="004A2A70" w:rsidP="00F27E66">
      <w:pPr>
        <w:pStyle w:val="Default"/>
        <w:jc w:val="both"/>
        <w:rPr>
          <w:color w:val="auto"/>
        </w:rPr>
      </w:pPr>
    </w:p>
    <w:p w:rsidR="00F27E66" w:rsidRDefault="00F27E66" w:rsidP="00F27E66">
      <w:pPr>
        <w:pStyle w:val="Default"/>
        <w:jc w:val="both"/>
        <w:rPr>
          <w:b/>
          <w:bCs/>
          <w:color w:val="auto"/>
        </w:rPr>
      </w:pPr>
      <w:r w:rsidRPr="00F27E66">
        <w:rPr>
          <w:b/>
          <w:bCs/>
          <w:color w:val="auto"/>
        </w:rPr>
        <w:t xml:space="preserve">CLÁUSULA NONA – DO CANCELAMENTO DA ATA DE REGISTRO DE PREÇOS </w:t>
      </w:r>
    </w:p>
    <w:p w:rsidR="004A2A70" w:rsidRPr="00F27E66" w:rsidRDefault="004A2A70" w:rsidP="00F27E66">
      <w:pPr>
        <w:pStyle w:val="Default"/>
        <w:jc w:val="both"/>
        <w:rPr>
          <w:color w:val="auto"/>
        </w:rPr>
      </w:pPr>
    </w:p>
    <w:p w:rsidR="00F27E66" w:rsidRDefault="00F27E66" w:rsidP="00F27E66">
      <w:pPr>
        <w:pStyle w:val="Default"/>
        <w:jc w:val="both"/>
        <w:rPr>
          <w:color w:val="auto"/>
        </w:rPr>
      </w:pPr>
      <w:r w:rsidRPr="00F27E66">
        <w:rPr>
          <w:color w:val="auto"/>
        </w:rPr>
        <w:t xml:space="preserve">9.1 - O cancelamento da Ata de Registro de Preços Edital será realizado na forma do item 16 do Processo de Licitação nº 21/2019, independente de sua transcrição. </w:t>
      </w:r>
    </w:p>
    <w:p w:rsidR="009C40CB" w:rsidRDefault="009C40CB" w:rsidP="00F27E66">
      <w:pPr>
        <w:pStyle w:val="Default"/>
        <w:jc w:val="both"/>
        <w:rPr>
          <w:color w:val="auto"/>
        </w:rPr>
      </w:pPr>
    </w:p>
    <w:p w:rsidR="00F27E66" w:rsidRDefault="00F27E66" w:rsidP="00F27E66">
      <w:pPr>
        <w:pStyle w:val="Default"/>
        <w:jc w:val="both"/>
        <w:rPr>
          <w:b/>
          <w:bCs/>
          <w:color w:val="auto"/>
        </w:rPr>
      </w:pPr>
      <w:r w:rsidRPr="00F27E66">
        <w:rPr>
          <w:b/>
          <w:bCs/>
          <w:color w:val="auto"/>
        </w:rPr>
        <w:t xml:space="preserve">CLÁUSULA DÉCIMA - DA MANUTENÇÃO DAS CONDIÇÕES DE HABILITAÇÃO </w:t>
      </w:r>
    </w:p>
    <w:p w:rsidR="004A2A70" w:rsidRPr="00F27E66" w:rsidRDefault="004A2A70" w:rsidP="00F27E66">
      <w:pPr>
        <w:pStyle w:val="Default"/>
        <w:jc w:val="both"/>
        <w:rPr>
          <w:color w:val="auto"/>
        </w:rPr>
      </w:pPr>
    </w:p>
    <w:p w:rsidR="00F27E66" w:rsidRPr="00F27E66" w:rsidRDefault="00F27E66" w:rsidP="00F27E66">
      <w:pPr>
        <w:pStyle w:val="Default"/>
        <w:jc w:val="both"/>
        <w:rPr>
          <w:color w:val="auto"/>
        </w:rPr>
      </w:pPr>
      <w:r w:rsidRPr="00F27E66">
        <w:rPr>
          <w:color w:val="auto"/>
        </w:rPr>
        <w:t xml:space="preserve">10.1 - Nos termos do Art. 54, XIII da Lei 8.666/93, durante a vigência da ata os fornecedores ficam obrigados a manter as condições de habilitação constantes no certame licitatório que a deu origem, </w:t>
      </w:r>
      <w:proofErr w:type="gramStart"/>
      <w:r w:rsidRPr="00F27E66">
        <w:rPr>
          <w:color w:val="auto"/>
        </w:rPr>
        <w:t>sob pena</w:t>
      </w:r>
      <w:proofErr w:type="gramEnd"/>
      <w:r w:rsidRPr="00F27E66">
        <w:rPr>
          <w:color w:val="auto"/>
        </w:rPr>
        <w:t xml:space="preserve"> da suspensão das requisições e pagamentos até que a situação seja regularizada. </w:t>
      </w:r>
    </w:p>
    <w:p w:rsidR="00F27E66" w:rsidRDefault="00F27E66" w:rsidP="00F27E66">
      <w:pPr>
        <w:pStyle w:val="Default"/>
        <w:jc w:val="both"/>
        <w:rPr>
          <w:color w:val="auto"/>
        </w:rPr>
      </w:pPr>
      <w:r w:rsidRPr="00F27E66">
        <w:rPr>
          <w:b/>
          <w:bCs/>
          <w:color w:val="auto"/>
        </w:rPr>
        <w:t xml:space="preserve">a) </w:t>
      </w:r>
      <w:r w:rsidRPr="00F27E66">
        <w:rPr>
          <w:color w:val="auto"/>
        </w:rPr>
        <w:t xml:space="preserve">A atualização dos documentos e certidões exigidos para habilitação será registrada juntamente ao Cadastro Geral de Fornecedores do Município. </w:t>
      </w:r>
    </w:p>
    <w:p w:rsidR="00F27E66" w:rsidRPr="00F27E66" w:rsidRDefault="00F27E66" w:rsidP="00F27E66">
      <w:pPr>
        <w:pStyle w:val="Default"/>
        <w:jc w:val="both"/>
        <w:rPr>
          <w:color w:val="auto"/>
        </w:rPr>
      </w:pPr>
    </w:p>
    <w:p w:rsidR="004A2A70" w:rsidRDefault="00F27E66" w:rsidP="004A2A70">
      <w:pPr>
        <w:pStyle w:val="Default"/>
        <w:jc w:val="both"/>
        <w:rPr>
          <w:b/>
          <w:bCs/>
          <w:color w:val="auto"/>
        </w:rPr>
      </w:pPr>
      <w:r w:rsidRPr="00F27E66">
        <w:rPr>
          <w:b/>
          <w:bCs/>
          <w:color w:val="auto"/>
        </w:rPr>
        <w:t xml:space="preserve">CLÁUSULA DÉCIMA PRIMEIRA – DAS DISPOSIÇÕES FINAIS E DO FORO </w:t>
      </w:r>
    </w:p>
    <w:p w:rsidR="004A2A70" w:rsidRDefault="004A2A70" w:rsidP="004A2A70">
      <w:pPr>
        <w:pStyle w:val="Default"/>
        <w:jc w:val="both"/>
        <w:rPr>
          <w:b/>
          <w:bCs/>
          <w:color w:val="auto"/>
        </w:rPr>
      </w:pPr>
    </w:p>
    <w:p w:rsidR="00F27E66" w:rsidRPr="00F27E66" w:rsidRDefault="00F27E66" w:rsidP="004A2A70">
      <w:pPr>
        <w:pStyle w:val="Default"/>
        <w:jc w:val="both"/>
        <w:rPr>
          <w:color w:val="auto"/>
        </w:rPr>
      </w:pPr>
      <w:r w:rsidRPr="00F27E66">
        <w:rPr>
          <w:color w:val="auto"/>
        </w:rPr>
        <w:t xml:space="preserve">11.1 - A empresa acima descrita passará a ser denominada detentora da Ata de Registro de Preços após a assinatura desta. </w:t>
      </w:r>
    </w:p>
    <w:p w:rsidR="00F27E66" w:rsidRPr="00F27E66" w:rsidRDefault="00F27E66" w:rsidP="00F27E66">
      <w:pPr>
        <w:pStyle w:val="Default"/>
        <w:jc w:val="both"/>
        <w:rPr>
          <w:color w:val="auto"/>
        </w:rPr>
      </w:pPr>
      <w:r w:rsidRPr="00F27E66">
        <w:rPr>
          <w:color w:val="auto"/>
        </w:rPr>
        <w:lastRenderedPageBreak/>
        <w:t xml:space="preserve">11.2 - Integram esta Ata, o edital do Pregão Presencial RP </w:t>
      </w:r>
      <w:r w:rsidRPr="00F27E66">
        <w:rPr>
          <w:b/>
          <w:bCs/>
          <w:color w:val="auto"/>
        </w:rPr>
        <w:t xml:space="preserve">nº 21/2019 </w:t>
      </w:r>
      <w:r w:rsidRPr="00F27E66">
        <w:rPr>
          <w:color w:val="auto"/>
        </w:rPr>
        <w:t xml:space="preserve">e a proposta da Detentora da Ata, independente de sua transcrição. </w:t>
      </w:r>
    </w:p>
    <w:p w:rsidR="00F27E66" w:rsidRPr="00F27E66" w:rsidRDefault="00F27E66" w:rsidP="00F27E66">
      <w:pPr>
        <w:pStyle w:val="Default"/>
        <w:jc w:val="both"/>
        <w:rPr>
          <w:color w:val="auto"/>
        </w:rPr>
      </w:pPr>
      <w:r w:rsidRPr="00F27E66">
        <w:rPr>
          <w:color w:val="auto"/>
        </w:rPr>
        <w:t xml:space="preserve">11.3 – O Município providenciará a publicação respectiva, em resumo, da ATA de Registro de Preço, na forma prevista em Lei. </w:t>
      </w:r>
    </w:p>
    <w:p w:rsidR="00F27E66" w:rsidRPr="00F27E66" w:rsidRDefault="00F27E66" w:rsidP="00F27E66">
      <w:pPr>
        <w:pStyle w:val="Default"/>
        <w:jc w:val="both"/>
        <w:rPr>
          <w:color w:val="auto"/>
        </w:rPr>
      </w:pPr>
      <w:r w:rsidRPr="00F27E66">
        <w:rPr>
          <w:color w:val="auto"/>
        </w:rPr>
        <w:t xml:space="preserve">11.4 - Os casos omissos serão resolvidos de acordo com a Lei 10.520/2002, Lei 8.666/93, e demais normas aplicáveis. </w:t>
      </w:r>
    </w:p>
    <w:p w:rsidR="00F27E66" w:rsidRDefault="00F27E66" w:rsidP="00F27E66">
      <w:pPr>
        <w:pStyle w:val="Default"/>
        <w:jc w:val="both"/>
        <w:rPr>
          <w:color w:val="auto"/>
        </w:rPr>
      </w:pPr>
      <w:r w:rsidRPr="00F27E66">
        <w:rPr>
          <w:color w:val="auto"/>
        </w:rPr>
        <w:t xml:space="preserve">11.5 - Fica eleito o Foro da Comarca de Coronel Freitas - SC para dirimir quaisquer questões decorrentes da utilização da presente </w:t>
      </w:r>
      <w:proofErr w:type="gramStart"/>
      <w:r w:rsidRPr="00F27E66">
        <w:rPr>
          <w:color w:val="auto"/>
        </w:rPr>
        <w:t>ata</w:t>
      </w:r>
      <w:proofErr w:type="gramEnd"/>
      <w:r w:rsidRPr="00F27E66">
        <w:rPr>
          <w:color w:val="auto"/>
        </w:rPr>
        <w:t xml:space="preserve">. </w:t>
      </w:r>
    </w:p>
    <w:p w:rsidR="00E02C4D" w:rsidRPr="00F27E66" w:rsidRDefault="00E02C4D" w:rsidP="00F27E66">
      <w:pPr>
        <w:pStyle w:val="Default"/>
        <w:jc w:val="both"/>
        <w:rPr>
          <w:color w:val="auto"/>
        </w:rPr>
      </w:pPr>
      <w:bookmarkStart w:id="0" w:name="_GoBack"/>
      <w:bookmarkEnd w:id="0"/>
    </w:p>
    <w:p w:rsidR="00F27E66" w:rsidRDefault="00F27E66" w:rsidP="00F27E66">
      <w:pPr>
        <w:pStyle w:val="Default"/>
        <w:jc w:val="both"/>
        <w:rPr>
          <w:color w:val="auto"/>
        </w:rPr>
      </w:pPr>
      <w:r w:rsidRPr="00F27E66">
        <w:rPr>
          <w:color w:val="auto"/>
        </w:rPr>
        <w:t>Coronel Freitas, SC</w:t>
      </w:r>
      <w:r w:rsidR="004A2A70">
        <w:rPr>
          <w:color w:val="auto"/>
        </w:rPr>
        <w:t xml:space="preserve"> 23</w:t>
      </w:r>
      <w:r w:rsidRPr="00F27E66">
        <w:rPr>
          <w:color w:val="auto"/>
        </w:rPr>
        <w:t xml:space="preserve"> de</w:t>
      </w:r>
      <w:r w:rsidR="004A2A70">
        <w:rPr>
          <w:color w:val="auto"/>
        </w:rPr>
        <w:t xml:space="preserve"> abril </w:t>
      </w:r>
      <w:r w:rsidRPr="00F27E66">
        <w:rPr>
          <w:color w:val="auto"/>
        </w:rPr>
        <w:t xml:space="preserve">de 2019. </w:t>
      </w:r>
    </w:p>
    <w:p w:rsidR="004A2A70" w:rsidRDefault="004A2A70" w:rsidP="00F27E66">
      <w:pPr>
        <w:pStyle w:val="Default"/>
        <w:jc w:val="both"/>
        <w:rPr>
          <w:color w:val="auto"/>
        </w:rPr>
      </w:pPr>
    </w:p>
    <w:p w:rsidR="009C40CB" w:rsidRDefault="009C40CB" w:rsidP="00F27E66">
      <w:pPr>
        <w:pStyle w:val="Default"/>
        <w:jc w:val="both"/>
        <w:rPr>
          <w:color w:val="auto"/>
        </w:rPr>
      </w:pPr>
    </w:p>
    <w:p w:rsidR="009C40CB" w:rsidRDefault="009C40CB" w:rsidP="00F27E66">
      <w:pPr>
        <w:pStyle w:val="Default"/>
        <w:jc w:val="both"/>
        <w:rPr>
          <w:color w:val="auto"/>
        </w:rPr>
      </w:pPr>
    </w:p>
    <w:p w:rsidR="004A2A70" w:rsidRPr="00F27E66" w:rsidRDefault="004A2A70" w:rsidP="00F27E66">
      <w:pPr>
        <w:pStyle w:val="Default"/>
        <w:jc w:val="both"/>
        <w:rPr>
          <w:color w:val="auto"/>
        </w:rPr>
      </w:pPr>
    </w:p>
    <w:p w:rsidR="00F27E66" w:rsidRPr="009C40CB" w:rsidRDefault="009C40CB" w:rsidP="004A2A70">
      <w:pPr>
        <w:pStyle w:val="Default"/>
        <w:jc w:val="center"/>
        <w:rPr>
          <w:b/>
          <w:color w:val="auto"/>
        </w:rPr>
      </w:pPr>
      <w:r w:rsidRPr="009C40CB">
        <w:rPr>
          <w:b/>
          <w:color w:val="auto"/>
        </w:rPr>
        <w:t>PREFEITO MUNICIPAL</w:t>
      </w:r>
    </w:p>
    <w:p w:rsidR="00F27E66" w:rsidRDefault="00F27E66" w:rsidP="004A2A70">
      <w:pPr>
        <w:pStyle w:val="Default"/>
        <w:jc w:val="center"/>
        <w:rPr>
          <w:b/>
          <w:bCs/>
          <w:color w:val="auto"/>
        </w:rPr>
      </w:pPr>
      <w:r w:rsidRPr="00F27E66">
        <w:rPr>
          <w:b/>
          <w:bCs/>
          <w:color w:val="auto"/>
        </w:rPr>
        <w:t>CONTRATANTE</w:t>
      </w:r>
    </w:p>
    <w:p w:rsidR="004A2A70" w:rsidRDefault="004A2A70" w:rsidP="004A2A70">
      <w:pPr>
        <w:pStyle w:val="Default"/>
        <w:jc w:val="center"/>
        <w:rPr>
          <w:color w:val="auto"/>
        </w:rPr>
      </w:pPr>
    </w:p>
    <w:p w:rsidR="009C40CB" w:rsidRDefault="009C40CB" w:rsidP="004A2A70">
      <w:pPr>
        <w:pStyle w:val="Default"/>
        <w:jc w:val="center"/>
        <w:rPr>
          <w:color w:val="auto"/>
        </w:rPr>
      </w:pPr>
    </w:p>
    <w:p w:rsidR="009C40CB" w:rsidRPr="00F27E66" w:rsidRDefault="009C40CB" w:rsidP="004A2A70">
      <w:pPr>
        <w:pStyle w:val="Default"/>
        <w:jc w:val="center"/>
        <w:rPr>
          <w:color w:val="auto"/>
        </w:rPr>
      </w:pPr>
    </w:p>
    <w:p w:rsidR="009C40CB" w:rsidRDefault="009C40CB" w:rsidP="004A2A70">
      <w:pPr>
        <w:pStyle w:val="Default"/>
        <w:jc w:val="center"/>
        <w:rPr>
          <w:b/>
          <w:bCs/>
          <w:color w:val="auto"/>
        </w:rPr>
      </w:pPr>
      <w:r w:rsidRPr="004A2A70">
        <w:rPr>
          <w:b/>
          <w:bCs/>
          <w:sz w:val="28"/>
          <w:szCs w:val="28"/>
        </w:rPr>
        <w:t>F.M. PNEUS LTDA</w:t>
      </w:r>
      <w:r w:rsidRPr="00F27E66">
        <w:rPr>
          <w:b/>
          <w:bCs/>
          <w:color w:val="auto"/>
        </w:rPr>
        <w:t xml:space="preserve"> </w:t>
      </w:r>
    </w:p>
    <w:p w:rsidR="00F27E66" w:rsidRDefault="00F27E66" w:rsidP="004A2A70">
      <w:pPr>
        <w:pStyle w:val="Default"/>
        <w:jc w:val="center"/>
        <w:rPr>
          <w:b/>
          <w:bCs/>
          <w:color w:val="auto"/>
        </w:rPr>
      </w:pPr>
      <w:r w:rsidRPr="00F27E66">
        <w:rPr>
          <w:b/>
          <w:bCs/>
          <w:color w:val="auto"/>
        </w:rPr>
        <w:t>CONTRATADA</w:t>
      </w:r>
    </w:p>
    <w:p w:rsidR="004A2A70" w:rsidRDefault="004A2A70" w:rsidP="004A2A70">
      <w:pPr>
        <w:pStyle w:val="Default"/>
        <w:jc w:val="center"/>
        <w:rPr>
          <w:b/>
          <w:bCs/>
          <w:color w:val="auto"/>
        </w:rPr>
      </w:pPr>
    </w:p>
    <w:p w:rsidR="009C40CB" w:rsidRDefault="009C40CB" w:rsidP="004A2A70">
      <w:pPr>
        <w:pStyle w:val="Default"/>
        <w:jc w:val="center"/>
        <w:rPr>
          <w:b/>
          <w:bCs/>
          <w:color w:val="auto"/>
        </w:rPr>
      </w:pPr>
    </w:p>
    <w:p w:rsidR="009C40CB" w:rsidRDefault="009C40CB" w:rsidP="004A2A70">
      <w:pPr>
        <w:pStyle w:val="Default"/>
        <w:jc w:val="center"/>
        <w:rPr>
          <w:b/>
          <w:bCs/>
          <w:color w:val="auto"/>
        </w:rPr>
      </w:pPr>
    </w:p>
    <w:p w:rsidR="009C40CB" w:rsidRDefault="009C40CB" w:rsidP="004A2A70">
      <w:pPr>
        <w:pStyle w:val="Default"/>
        <w:jc w:val="center"/>
        <w:rPr>
          <w:b/>
          <w:bCs/>
          <w:sz w:val="28"/>
          <w:szCs w:val="28"/>
        </w:rPr>
      </w:pPr>
      <w:r w:rsidRPr="004A2A70">
        <w:rPr>
          <w:b/>
          <w:bCs/>
          <w:sz w:val="28"/>
          <w:szCs w:val="28"/>
        </w:rPr>
        <w:t>GIARETTA PNEUS LTDA EPP</w:t>
      </w:r>
    </w:p>
    <w:p w:rsidR="009C40CB" w:rsidRDefault="009C40CB" w:rsidP="009C40CB">
      <w:pPr>
        <w:pStyle w:val="Default"/>
        <w:jc w:val="center"/>
        <w:rPr>
          <w:b/>
          <w:bCs/>
          <w:color w:val="auto"/>
        </w:rPr>
      </w:pPr>
      <w:r w:rsidRPr="00F27E66">
        <w:rPr>
          <w:b/>
          <w:bCs/>
          <w:color w:val="auto"/>
        </w:rPr>
        <w:t>CONTRATADA</w:t>
      </w:r>
    </w:p>
    <w:p w:rsidR="009C40CB" w:rsidRDefault="009C40CB" w:rsidP="004A2A70">
      <w:pPr>
        <w:pStyle w:val="Default"/>
        <w:jc w:val="center"/>
        <w:rPr>
          <w:b/>
          <w:bCs/>
          <w:color w:val="auto"/>
        </w:rPr>
      </w:pPr>
    </w:p>
    <w:p w:rsidR="009C40CB" w:rsidRDefault="009C40CB" w:rsidP="004A2A70">
      <w:pPr>
        <w:pStyle w:val="Default"/>
        <w:jc w:val="center"/>
        <w:rPr>
          <w:b/>
          <w:bCs/>
          <w:color w:val="auto"/>
        </w:rPr>
      </w:pPr>
    </w:p>
    <w:p w:rsidR="009C40CB" w:rsidRDefault="009C40CB" w:rsidP="004A2A70">
      <w:pPr>
        <w:pStyle w:val="Default"/>
        <w:jc w:val="center"/>
        <w:rPr>
          <w:b/>
          <w:bCs/>
          <w:color w:val="auto"/>
        </w:rPr>
      </w:pPr>
    </w:p>
    <w:p w:rsidR="004A2A70" w:rsidRDefault="009C40CB" w:rsidP="004A2A70">
      <w:pPr>
        <w:pStyle w:val="Default"/>
        <w:jc w:val="center"/>
        <w:rPr>
          <w:b/>
          <w:bCs/>
          <w:sz w:val="28"/>
          <w:szCs w:val="28"/>
        </w:rPr>
      </w:pPr>
      <w:r w:rsidRPr="004A2A70">
        <w:rPr>
          <w:b/>
          <w:bCs/>
          <w:sz w:val="28"/>
          <w:szCs w:val="28"/>
        </w:rPr>
        <w:t>RECAPADORA MARRECAS LTDA EPP</w:t>
      </w:r>
    </w:p>
    <w:p w:rsidR="009C40CB" w:rsidRDefault="009C40CB" w:rsidP="009C40CB">
      <w:pPr>
        <w:pStyle w:val="Default"/>
        <w:jc w:val="center"/>
        <w:rPr>
          <w:b/>
          <w:bCs/>
          <w:color w:val="auto"/>
        </w:rPr>
      </w:pPr>
      <w:r w:rsidRPr="00F27E66">
        <w:rPr>
          <w:b/>
          <w:bCs/>
          <w:color w:val="auto"/>
        </w:rPr>
        <w:t>CONTRATADA</w:t>
      </w:r>
    </w:p>
    <w:p w:rsidR="009C40CB" w:rsidRDefault="009C40CB" w:rsidP="004A2A70">
      <w:pPr>
        <w:pStyle w:val="Default"/>
        <w:jc w:val="center"/>
        <w:rPr>
          <w:b/>
          <w:bCs/>
          <w:sz w:val="28"/>
          <w:szCs w:val="28"/>
        </w:rPr>
      </w:pPr>
    </w:p>
    <w:p w:rsidR="009C40CB" w:rsidRDefault="009C40CB" w:rsidP="004A2A70">
      <w:pPr>
        <w:pStyle w:val="Default"/>
        <w:jc w:val="center"/>
        <w:rPr>
          <w:b/>
          <w:bCs/>
          <w:sz w:val="28"/>
          <w:szCs w:val="28"/>
        </w:rPr>
      </w:pPr>
    </w:p>
    <w:p w:rsidR="009C40CB" w:rsidRDefault="009C40CB" w:rsidP="004A2A70">
      <w:pPr>
        <w:pStyle w:val="Default"/>
        <w:jc w:val="center"/>
        <w:rPr>
          <w:b/>
          <w:bCs/>
          <w:sz w:val="28"/>
          <w:szCs w:val="28"/>
        </w:rPr>
      </w:pPr>
    </w:p>
    <w:p w:rsidR="009C40CB" w:rsidRDefault="009C40CB" w:rsidP="004A2A70">
      <w:pPr>
        <w:pStyle w:val="Default"/>
        <w:jc w:val="center"/>
        <w:rPr>
          <w:b/>
          <w:bCs/>
          <w:sz w:val="28"/>
          <w:szCs w:val="28"/>
        </w:rPr>
      </w:pPr>
      <w:r w:rsidRPr="004A2A70">
        <w:rPr>
          <w:b/>
          <w:bCs/>
          <w:sz w:val="28"/>
          <w:szCs w:val="28"/>
        </w:rPr>
        <w:t>ROTTA &amp; SUTILI RECAPADORA DE PNEUS LTDA</w:t>
      </w:r>
    </w:p>
    <w:p w:rsidR="009C40CB" w:rsidRDefault="009C40CB" w:rsidP="009C40CB">
      <w:pPr>
        <w:pStyle w:val="Default"/>
        <w:jc w:val="center"/>
        <w:rPr>
          <w:b/>
          <w:bCs/>
          <w:color w:val="auto"/>
        </w:rPr>
      </w:pPr>
      <w:r w:rsidRPr="00F27E66">
        <w:rPr>
          <w:b/>
          <w:bCs/>
          <w:color w:val="auto"/>
        </w:rPr>
        <w:t>CONTRATADA</w:t>
      </w:r>
    </w:p>
    <w:p w:rsidR="009C40CB" w:rsidRPr="00F27E66" w:rsidRDefault="009C40CB" w:rsidP="004A2A70">
      <w:pPr>
        <w:pStyle w:val="Default"/>
        <w:jc w:val="center"/>
        <w:rPr>
          <w:color w:val="auto"/>
        </w:rPr>
      </w:pPr>
    </w:p>
    <w:p w:rsidR="00F27E66" w:rsidRDefault="00F27E66" w:rsidP="004A2A70">
      <w:pPr>
        <w:pStyle w:val="Default"/>
        <w:jc w:val="center"/>
        <w:rPr>
          <w:b/>
          <w:bCs/>
          <w:color w:val="auto"/>
        </w:rPr>
      </w:pPr>
      <w:r w:rsidRPr="00F27E66">
        <w:rPr>
          <w:b/>
          <w:bCs/>
          <w:color w:val="auto"/>
        </w:rPr>
        <w:t>Secretária de Administração</w:t>
      </w:r>
    </w:p>
    <w:p w:rsidR="004A2A70" w:rsidRDefault="004A2A70" w:rsidP="004A2A70">
      <w:pPr>
        <w:pStyle w:val="Default"/>
        <w:jc w:val="center"/>
        <w:rPr>
          <w:b/>
          <w:bCs/>
          <w:color w:val="auto"/>
        </w:rPr>
      </w:pPr>
    </w:p>
    <w:p w:rsidR="004A2A70" w:rsidRPr="00F27E66" w:rsidRDefault="004A2A70" w:rsidP="004A2A70">
      <w:pPr>
        <w:pStyle w:val="Default"/>
        <w:jc w:val="center"/>
        <w:rPr>
          <w:color w:val="auto"/>
        </w:rPr>
      </w:pPr>
    </w:p>
    <w:p w:rsidR="00F27E66" w:rsidRDefault="00F27E66" w:rsidP="00F27E66">
      <w:pPr>
        <w:pStyle w:val="Default"/>
        <w:jc w:val="both"/>
        <w:rPr>
          <w:color w:val="auto"/>
        </w:rPr>
      </w:pPr>
      <w:r w:rsidRPr="00F27E66">
        <w:rPr>
          <w:color w:val="auto"/>
        </w:rPr>
        <w:t xml:space="preserve">Testemunhas: </w:t>
      </w:r>
    </w:p>
    <w:p w:rsidR="004A2A70" w:rsidRPr="00F27E66" w:rsidRDefault="004A2A70" w:rsidP="00F27E66">
      <w:pPr>
        <w:pStyle w:val="Default"/>
        <w:jc w:val="both"/>
        <w:rPr>
          <w:color w:val="auto"/>
        </w:rPr>
      </w:pPr>
    </w:p>
    <w:p w:rsidR="00F27E66" w:rsidRPr="00F27E66" w:rsidRDefault="00F27E66" w:rsidP="00F27E66">
      <w:pPr>
        <w:pStyle w:val="Default"/>
        <w:jc w:val="both"/>
        <w:rPr>
          <w:color w:val="auto"/>
        </w:rPr>
      </w:pPr>
      <w:r w:rsidRPr="00F27E66">
        <w:rPr>
          <w:color w:val="auto"/>
        </w:rPr>
        <w:t xml:space="preserve">01. </w:t>
      </w:r>
      <w:r w:rsidR="00DD3EE7">
        <w:rPr>
          <w:color w:val="auto"/>
        </w:rPr>
        <w:t xml:space="preserve">                                                                  </w:t>
      </w:r>
      <w:r w:rsidRPr="00F27E66">
        <w:rPr>
          <w:color w:val="auto"/>
        </w:rPr>
        <w:t xml:space="preserve">02. </w:t>
      </w:r>
    </w:p>
    <w:p w:rsidR="008F40BA" w:rsidRPr="00F27E66" w:rsidRDefault="00F27E66" w:rsidP="00DD3EE7">
      <w:pPr>
        <w:ind w:left="0" w:firstLine="0"/>
        <w:rPr>
          <w:rFonts w:ascii="Times New Roman" w:hAnsi="Times New Roman" w:cs="Times New Roman"/>
          <w:sz w:val="24"/>
          <w:szCs w:val="24"/>
        </w:rPr>
      </w:pPr>
      <w:r w:rsidRPr="00F27E66">
        <w:rPr>
          <w:rFonts w:ascii="Times New Roman" w:hAnsi="Times New Roman" w:cs="Times New Roman"/>
          <w:color w:val="auto"/>
          <w:sz w:val="24"/>
          <w:szCs w:val="24"/>
        </w:rPr>
        <w:t>Nome:</w:t>
      </w:r>
      <w:r w:rsidR="00DD3EE7">
        <w:rPr>
          <w:rFonts w:ascii="Times New Roman" w:hAnsi="Times New Roman" w:cs="Times New Roman"/>
          <w:color w:val="auto"/>
          <w:sz w:val="24"/>
          <w:szCs w:val="24"/>
        </w:rPr>
        <w:t xml:space="preserve">                                          </w:t>
      </w:r>
      <w:r w:rsidRPr="00F27E66">
        <w:rPr>
          <w:rFonts w:ascii="Times New Roman" w:hAnsi="Times New Roman" w:cs="Times New Roman"/>
          <w:color w:val="auto"/>
          <w:sz w:val="24"/>
          <w:szCs w:val="24"/>
        </w:rPr>
        <w:t xml:space="preserve"> Nome:</w:t>
      </w:r>
    </w:p>
    <w:sectPr w:rsidR="008F40BA" w:rsidRPr="00F27E66" w:rsidSect="00A92A14">
      <w:pgSz w:w="11906" w:h="16838"/>
      <w:pgMar w:top="1417"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C4" w:rsidRDefault="006D60C4" w:rsidP="006D60C4">
      <w:pPr>
        <w:spacing w:after="0" w:line="240" w:lineRule="auto"/>
      </w:pPr>
      <w:r>
        <w:separator/>
      </w:r>
    </w:p>
  </w:endnote>
  <w:endnote w:type="continuationSeparator" w:id="0">
    <w:p w:rsidR="006D60C4" w:rsidRDefault="006D60C4" w:rsidP="006D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C4" w:rsidRDefault="006D60C4" w:rsidP="006D60C4">
      <w:pPr>
        <w:spacing w:after="0" w:line="240" w:lineRule="auto"/>
      </w:pPr>
      <w:r>
        <w:separator/>
      </w:r>
    </w:p>
  </w:footnote>
  <w:footnote w:type="continuationSeparator" w:id="0">
    <w:p w:rsidR="006D60C4" w:rsidRDefault="006D60C4" w:rsidP="006D6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66"/>
    <w:rsid w:val="002E2B0E"/>
    <w:rsid w:val="004A2A70"/>
    <w:rsid w:val="005213B9"/>
    <w:rsid w:val="006D60C4"/>
    <w:rsid w:val="007106AF"/>
    <w:rsid w:val="008F40BA"/>
    <w:rsid w:val="009C40CB"/>
    <w:rsid w:val="00A92A14"/>
    <w:rsid w:val="00C31ACB"/>
    <w:rsid w:val="00DD3EE7"/>
    <w:rsid w:val="00DD682C"/>
    <w:rsid w:val="00DF5469"/>
    <w:rsid w:val="00E02C4D"/>
    <w:rsid w:val="00EC424F"/>
    <w:rsid w:val="00F27E66"/>
    <w:rsid w:val="00F84D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14"/>
    <w:pPr>
      <w:spacing w:after="221" w:line="265" w:lineRule="auto"/>
      <w:ind w:left="694" w:hanging="10"/>
      <w:jc w:val="both"/>
    </w:pPr>
    <w:rPr>
      <w:rFonts w:ascii="Arial" w:eastAsia="Arial" w:hAnsi="Arial" w:cs="Arial"/>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27E6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A92A1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6D60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0C4"/>
    <w:rPr>
      <w:rFonts w:ascii="Arial" w:eastAsia="Arial" w:hAnsi="Arial" w:cs="Arial"/>
      <w:color w:val="000000"/>
      <w:sz w:val="16"/>
      <w:lang w:val="en-US"/>
    </w:rPr>
  </w:style>
  <w:style w:type="paragraph" w:styleId="Rodap">
    <w:name w:val="footer"/>
    <w:basedOn w:val="Normal"/>
    <w:link w:val="RodapChar"/>
    <w:uiPriority w:val="99"/>
    <w:unhideWhenUsed/>
    <w:rsid w:val="006D60C4"/>
    <w:pPr>
      <w:tabs>
        <w:tab w:val="center" w:pos="4252"/>
        <w:tab w:val="right" w:pos="8504"/>
      </w:tabs>
      <w:spacing w:after="0" w:line="240" w:lineRule="auto"/>
    </w:pPr>
  </w:style>
  <w:style w:type="character" w:customStyle="1" w:styleId="RodapChar">
    <w:name w:val="Rodapé Char"/>
    <w:basedOn w:val="Fontepargpadro"/>
    <w:link w:val="Rodap"/>
    <w:uiPriority w:val="99"/>
    <w:rsid w:val="006D60C4"/>
    <w:rPr>
      <w:rFonts w:ascii="Arial" w:eastAsia="Arial" w:hAnsi="Arial" w:cs="Arial"/>
      <w:color w:val="000000"/>
      <w:sz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14"/>
    <w:pPr>
      <w:spacing w:after="221" w:line="265" w:lineRule="auto"/>
      <w:ind w:left="694" w:hanging="10"/>
      <w:jc w:val="both"/>
    </w:pPr>
    <w:rPr>
      <w:rFonts w:ascii="Arial" w:eastAsia="Arial" w:hAnsi="Arial" w:cs="Arial"/>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27E6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A92A1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6D60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0C4"/>
    <w:rPr>
      <w:rFonts w:ascii="Arial" w:eastAsia="Arial" w:hAnsi="Arial" w:cs="Arial"/>
      <w:color w:val="000000"/>
      <w:sz w:val="16"/>
      <w:lang w:val="en-US"/>
    </w:rPr>
  </w:style>
  <w:style w:type="paragraph" w:styleId="Rodap">
    <w:name w:val="footer"/>
    <w:basedOn w:val="Normal"/>
    <w:link w:val="RodapChar"/>
    <w:uiPriority w:val="99"/>
    <w:unhideWhenUsed/>
    <w:rsid w:val="006D60C4"/>
    <w:pPr>
      <w:tabs>
        <w:tab w:val="center" w:pos="4252"/>
        <w:tab w:val="right" w:pos="8504"/>
      </w:tabs>
      <w:spacing w:after="0" w:line="240" w:lineRule="auto"/>
    </w:pPr>
  </w:style>
  <w:style w:type="character" w:customStyle="1" w:styleId="RodapChar">
    <w:name w:val="Rodapé Char"/>
    <w:basedOn w:val="Fontepargpadro"/>
    <w:link w:val="Rodap"/>
    <w:uiPriority w:val="99"/>
    <w:rsid w:val="006D60C4"/>
    <w:rPr>
      <w:rFonts w:ascii="Arial" w:eastAsia="Arial" w:hAnsi="Arial" w:cs="Arial"/>
      <w:color w:val="000000"/>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2857</Words>
  <Characters>15434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10</cp:revision>
  <dcterms:created xsi:type="dcterms:W3CDTF">2019-04-24T16:07:00Z</dcterms:created>
  <dcterms:modified xsi:type="dcterms:W3CDTF">2019-04-25T13:23:00Z</dcterms:modified>
</cp:coreProperties>
</file>