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07" w:rsidRPr="005B6B14" w:rsidRDefault="00B30B07" w:rsidP="00B30B0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PREGÃO PRESENCIAL RP Nº </w:t>
      </w:r>
      <w:r w:rsidRPr="005B6B14">
        <w:rPr>
          <w:rFonts w:ascii="Times New Roman" w:eastAsia="Times New Roman" w:hAnsi="Times New Roman" w:cs="Times New Roman"/>
          <w:b/>
          <w:snapToGrid w:val="0"/>
          <w:color w:val="000000"/>
          <w:sz w:val="24"/>
          <w:szCs w:val="24"/>
          <w:lang w:eastAsia="pt-BR"/>
        </w:rPr>
        <w:fldChar w:fldCharType="begin"/>
      </w:r>
      <w:r w:rsidRPr="005B6B1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B6B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78/2019</w:t>
      </w:r>
      <w:r w:rsidRPr="005B6B14">
        <w:rPr>
          <w:rFonts w:ascii="Times New Roman" w:eastAsia="Times New Roman" w:hAnsi="Times New Roman" w:cs="Times New Roman"/>
          <w:b/>
          <w:snapToGrid w:val="0"/>
          <w:color w:val="000000"/>
          <w:sz w:val="24"/>
          <w:szCs w:val="24"/>
          <w:lang w:eastAsia="pt-BR"/>
        </w:rPr>
        <w:fldChar w:fldCharType="end"/>
      </w:r>
      <w:r w:rsidRPr="005B6B14">
        <w:rPr>
          <w:rFonts w:ascii="Times New Roman" w:eastAsia="Times New Roman" w:hAnsi="Times New Roman" w:cs="Times New Roman"/>
          <w:b/>
          <w:snapToGrid w:val="0"/>
          <w:color w:val="000000"/>
          <w:sz w:val="24"/>
          <w:szCs w:val="24"/>
          <w:lang w:eastAsia="pt-BR"/>
        </w:rPr>
        <w:t>/</w:t>
      </w:r>
      <w:r w:rsidRPr="005B6B14">
        <w:rPr>
          <w:rFonts w:ascii="Times New Roman" w:eastAsia="Times New Roman" w:hAnsi="Times New Roman" w:cs="Times New Roman"/>
          <w:b/>
          <w:snapToGrid w:val="0"/>
          <w:color w:val="000000"/>
          <w:sz w:val="24"/>
          <w:szCs w:val="24"/>
          <w:lang w:eastAsia="pt-BR"/>
        </w:rPr>
        <w:fldChar w:fldCharType="begin"/>
      </w:r>
      <w:r w:rsidRPr="005B6B14">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5B6B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5B6B14">
        <w:rPr>
          <w:rFonts w:ascii="Times New Roman" w:eastAsia="Times New Roman" w:hAnsi="Times New Roman" w:cs="Times New Roman"/>
          <w:b/>
          <w:snapToGrid w:val="0"/>
          <w:color w:val="000000"/>
          <w:sz w:val="24"/>
          <w:szCs w:val="24"/>
          <w:lang w:eastAsia="pt-BR"/>
        </w:rPr>
        <w:fldChar w:fldCharType="end"/>
      </w:r>
    </w:p>
    <w:p w:rsidR="00B30B07" w:rsidRPr="005B6B14" w:rsidRDefault="00B30B07" w:rsidP="00B30B0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40</w:t>
      </w:r>
      <w:r w:rsidRPr="005B6B14">
        <w:rPr>
          <w:rFonts w:ascii="Times New Roman" w:eastAsia="Times New Roman" w:hAnsi="Times New Roman" w:cs="Times New Roman"/>
          <w:b/>
          <w:bCs/>
          <w:color w:val="000000"/>
          <w:sz w:val="24"/>
          <w:szCs w:val="24"/>
          <w:lang w:eastAsia="pt-BR"/>
        </w:rPr>
        <w:t>/2019</w:t>
      </w:r>
    </w:p>
    <w:p w:rsidR="00B30B07" w:rsidRPr="005B6B14" w:rsidRDefault="00B30B07" w:rsidP="00B30B0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PREGÃO PRESENCIAL Nº </w:t>
      </w:r>
      <w:r w:rsidRPr="005B6B14">
        <w:rPr>
          <w:rFonts w:ascii="Times New Roman" w:eastAsia="Times New Roman" w:hAnsi="Times New Roman" w:cs="Times New Roman"/>
          <w:b/>
          <w:snapToGrid w:val="0"/>
          <w:color w:val="000000"/>
          <w:sz w:val="24"/>
          <w:szCs w:val="24"/>
          <w:lang w:eastAsia="pt-BR"/>
        </w:rPr>
        <w:fldChar w:fldCharType="begin"/>
      </w:r>
      <w:r w:rsidRPr="005B6B1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B6B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78/2019</w:t>
      </w:r>
      <w:r w:rsidRPr="005B6B14">
        <w:rPr>
          <w:rFonts w:ascii="Times New Roman" w:eastAsia="Times New Roman" w:hAnsi="Times New Roman" w:cs="Times New Roman"/>
          <w:b/>
          <w:snapToGrid w:val="0"/>
          <w:color w:val="000000"/>
          <w:sz w:val="24"/>
          <w:szCs w:val="24"/>
          <w:lang w:eastAsia="pt-BR"/>
        </w:rPr>
        <w:fldChar w:fldCharType="end"/>
      </w:r>
    </w:p>
    <w:p w:rsidR="00B30B07" w:rsidRPr="005B6B14" w:rsidRDefault="00B30B07" w:rsidP="00B30B0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PROCESSO LICITATÓRIO </w:t>
      </w:r>
      <w:r w:rsidRPr="005B6B14">
        <w:rPr>
          <w:rFonts w:ascii="Times New Roman" w:eastAsia="Times New Roman" w:hAnsi="Times New Roman" w:cs="Times New Roman"/>
          <w:b/>
          <w:sz w:val="24"/>
          <w:szCs w:val="20"/>
          <w:lang w:eastAsia="pt-BR"/>
        </w:rPr>
        <w:t xml:space="preserve">Nº </w:t>
      </w:r>
      <w:r w:rsidRPr="005B6B14">
        <w:rPr>
          <w:rFonts w:ascii="Times New Roman" w:eastAsia="Times New Roman" w:hAnsi="Times New Roman" w:cs="Times New Roman"/>
          <w:b/>
          <w:sz w:val="24"/>
          <w:szCs w:val="20"/>
          <w:lang w:eastAsia="pt-BR"/>
        </w:rPr>
        <w:fldChar w:fldCharType="begin"/>
      </w:r>
      <w:r w:rsidRPr="005B6B14">
        <w:rPr>
          <w:rFonts w:ascii="Times New Roman" w:eastAsia="Times New Roman" w:hAnsi="Times New Roman" w:cs="Times New Roman"/>
          <w:b/>
          <w:sz w:val="24"/>
          <w:szCs w:val="20"/>
          <w:lang w:eastAsia="pt-BR"/>
        </w:rPr>
        <w:instrText xml:space="preserve"> DOCVARIABLE "NumProcesso" \* MERGEFORMAT </w:instrText>
      </w:r>
      <w:r w:rsidRPr="005B6B14">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107/2019</w:t>
      </w:r>
      <w:r w:rsidRPr="005B6B14">
        <w:rPr>
          <w:rFonts w:ascii="Times New Roman" w:eastAsia="Times New Roman" w:hAnsi="Times New Roman" w:cs="Times New Roman"/>
          <w:b/>
          <w:sz w:val="24"/>
          <w:szCs w:val="20"/>
          <w:lang w:eastAsia="pt-BR"/>
        </w:rPr>
        <w:fldChar w:fldCharType="end"/>
      </w:r>
      <w:r w:rsidRPr="005B6B14">
        <w:rPr>
          <w:rFonts w:ascii="Times New Roman" w:eastAsia="Times New Roman" w:hAnsi="Times New Roman" w:cs="Times New Roman"/>
          <w:b/>
          <w:sz w:val="24"/>
          <w:szCs w:val="20"/>
          <w:lang w:eastAsia="pt-BR"/>
        </w:rPr>
        <w:t xml:space="preserve">                                          </w:t>
      </w:r>
    </w:p>
    <w:p w:rsidR="00B30B07" w:rsidRPr="005B6B14" w:rsidRDefault="00B30B07" w:rsidP="00B30B0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REGISTRO DE PREÇOS </w:t>
      </w:r>
    </w:p>
    <w:p w:rsidR="00B30B07" w:rsidRPr="005B6B14" w:rsidRDefault="00B30B07" w:rsidP="00B30B0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30B07"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07 </w:t>
      </w:r>
      <w:r w:rsidRPr="005B6B14">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outubro </w:t>
      </w:r>
      <w:r w:rsidRPr="005B6B14">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5B6B14">
        <w:rPr>
          <w:rFonts w:ascii="Times New Roman" w:eastAsia="Times New Roman" w:hAnsi="Times New Roman" w:cs="Times New Roman"/>
          <w:color w:val="000000"/>
          <w:sz w:val="24"/>
          <w:szCs w:val="24"/>
          <w:lang w:eastAsia="pt-BR"/>
        </w:rPr>
        <w:t>Izeu</w:t>
      </w:r>
      <w:proofErr w:type="spellEnd"/>
      <w:r w:rsidRPr="005B6B14">
        <w:rPr>
          <w:rFonts w:ascii="Times New Roman" w:eastAsia="Times New Roman" w:hAnsi="Times New Roman" w:cs="Times New Roman"/>
          <w:color w:val="000000"/>
          <w:sz w:val="24"/>
          <w:szCs w:val="24"/>
          <w:lang w:eastAsia="pt-BR"/>
        </w:rPr>
        <w:t xml:space="preserve"> Jonas </w:t>
      </w:r>
      <w:proofErr w:type="spellStart"/>
      <w:r w:rsidRPr="005B6B14">
        <w:rPr>
          <w:rFonts w:ascii="Times New Roman" w:eastAsia="Times New Roman" w:hAnsi="Times New Roman" w:cs="Times New Roman"/>
          <w:color w:val="000000"/>
          <w:sz w:val="24"/>
          <w:szCs w:val="24"/>
          <w:lang w:eastAsia="pt-BR"/>
        </w:rPr>
        <w:t>Tozetto</w:t>
      </w:r>
      <w:proofErr w:type="spellEnd"/>
      <w:r w:rsidRPr="005B6B14">
        <w:rPr>
          <w:rFonts w:ascii="Times New Roman" w:eastAsia="Times New Roman" w:hAnsi="Times New Roman" w:cs="Times New Roman"/>
          <w:b/>
          <w:bCs/>
          <w:color w:val="000000"/>
          <w:sz w:val="24"/>
          <w:szCs w:val="24"/>
          <w:lang w:eastAsia="pt-BR"/>
        </w:rPr>
        <w:t xml:space="preserve">, </w:t>
      </w:r>
      <w:r w:rsidRPr="005B6B14">
        <w:rPr>
          <w:rFonts w:ascii="Times New Roman" w:eastAsia="Times New Roman" w:hAnsi="Times New Roman" w:cs="Times New Roman"/>
          <w:color w:val="000000"/>
          <w:sz w:val="24"/>
          <w:szCs w:val="24"/>
          <w:lang w:eastAsia="pt-BR"/>
        </w:rPr>
        <w:t>nos termos da Lei n°. 10</w:t>
      </w:r>
      <w:bookmarkStart w:id="0" w:name="_GoBack"/>
      <w:bookmarkEnd w:id="0"/>
      <w:r w:rsidRPr="005B6B14">
        <w:rPr>
          <w:rFonts w:ascii="Times New Roman" w:eastAsia="Times New Roman" w:hAnsi="Times New Roman" w:cs="Times New Roman"/>
          <w:color w:val="000000"/>
          <w:sz w:val="24"/>
          <w:szCs w:val="24"/>
          <w:lang w:eastAsia="pt-BR"/>
        </w:rPr>
        <w:t xml:space="preserve">.520/02,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78</w:t>
      </w:r>
      <w:r w:rsidRPr="005B6B14">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5B6B14">
        <w:rPr>
          <w:rFonts w:ascii="Times New Roman" w:eastAsia="Times New Roman" w:hAnsi="Times New Roman" w:cs="Times New Roman"/>
          <w:b/>
          <w:bCs/>
          <w:color w:val="000000"/>
          <w:sz w:val="24"/>
          <w:szCs w:val="24"/>
          <w:lang w:eastAsia="pt-BR"/>
        </w:rPr>
        <w:t>RESOLVE</w:t>
      </w:r>
      <w:r w:rsidRPr="005B6B14">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5B6B14">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B30B07"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691F75" w:rsidRDefault="00BA3049"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91F75">
        <w:rPr>
          <w:rFonts w:ascii="Times New Roman" w:hAnsi="Times New Roman" w:cs="Times New Roman"/>
          <w:b/>
          <w:sz w:val="24"/>
          <w:szCs w:val="24"/>
        </w:rPr>
        <w:t>REJANE COMÉRCIO DE PRODUTOS PEDAGÓGICOS LTDA</w:t>
      </w:r>
      <w:r w:rsidR="00B30B07" w:rsidRPr="00691F75">
        <w:rPr>
          <w:rFonts w:ascii="Times New Roman" w:eastAsia="Times New Roman" w:hAnsi="Times New Roman" w:cs="Times New Roman"/>
          <w:color w:val="000000"/>
          <w:sz w:val="24"/>
          <w:szCs w:val="24"/>
          <w:lang w:eastAsia="pt-BR"/>
        </w:rPr>
        <w:t xml:space="preserve">, inscrita no CNPJ </w:t>
      </w:r>
      <w:r w:rsidR="00E66D31">
        <w:rPr>
          <w:rFonts w:ascii="Times New Roman" w:eastAsia="Times New Roman" w:hAnsi="Times New Roman" w:cs="Times New Roman"/>
          <w:color w:val="000000"/>
          <w:sz w:val="24"/>
          <w:szCs w:val="24"/>
          <w:lang w:eastAsia="pt-BR"/>
        </w:rPr>
        <w:t>01.763.210/0001-02</w:t>
      </w:r>
      <w:r w:rsidR="00B30B07" w:rsidRPr="00691F75">
        <w:rPr>
          <w:rFonts w:ascii="Times New Roman" w:eastAsia="Times New Roman" w:hAnsi="Times New Roman" w:cs="Times New Roman"/>
          <w:color w:val="000000"/>
          <w:sz w:val="24"/>
          <w:szCs w:val="24"/>
          <w:lang w:eastAsia="pt-BR"/>
        </w:rPr>
        <w:t>, representada neste ato pel</w:t>
      </w:r>
      <w:r w:rsidR="00E66D31">
        <w:rPr>
          <w:rFonts w:ascii="Times New Roman" w:eastAsia="Times New Roman" w:hAnsi="Times New Roman" w:cs="Times New Roman"/>
          <w:color w:val="000000"/>
          <w:sz w:val="24"/>
          <w:szCs w:val="24"/>
          <w:lang w:eastAsia="pt-BR"/>
        </w:rPr>
        <w:t>a</w:t>
      </w:r>
      <w:r w:rsidR="00B30B07" w:rsidRPr="00691F75">
        <w:rPr>
          <w:rFonts w:ascii="Times New Roman" w:eastAsia="Times New Roman" w:hAnsi="Times New Roman" w:cs="Times New Roman"/>
          <w:color w:val="000000"/>
          <w:sz w:val="24"/>
          <w:szCs w:val="24"/>
          <w:lang w:eastAsia="pt-BR"/>
        </w:rPr>
        <w:t xml:space="preserve"> S</w:t>
      </w:r>
      <w:r w:rsidR="00E66D31">
        <w:rPr>
          <w:rFonts w:ascii="Times New Roman" w:eastAsia="Times New Roman" w:hAnsi="Times New Roman" w:cs="Times New Roman"/>
          <w:color w:val="000000"/>
          <w:sz w:val="24"/>
          <w:szCs w:val="24"/>
          <w:lang w:eastAsia="pt-BR"/>
        </w:rPr>
        <w:t>enhora Maria Rejane de Fraga Gomes</w:t>
      </w:r>
      <w:r w:rsidR="00B30B07" w:rsidRPr="00691F75">
        <w:rPr>
          <w:rFonts w:ascii="Times New Roman" w:eastAsia="Times New Roman" w:hAnsi="Times New Roman" w:cs="Times New Roman"/>
          <w:color w:val="000000"/>
          <w:sz w:val="24"/>
          <w:szCs w:val="24"/>
          <w:lang w:eastAsia="pt-BR"/>
        </w:rPr>
        <w:t xml:space="preserve">, portador do CPF n°. </w:t>
      </w:r>
      <w:r w:rsidR="00E66D31">
        <w:rPr>
          <w:rFonts w:ascii="Times New Roman" w:eastAsia="Times New Roman" w:hAnsi="Times New Roman" w:cs="Times New Roman"/>
          <w:color w:val="000000"/>
          <w:sz w:val="24"/>
          <w:szCs w:val="24"/>
          <w:lang w:eastAsia="pt-BR"/>
        </w:rPr>
        <w:t>415.871.030-87</w:t>
      </w:r>
      <w:r w:rsidR="00B30B07" w:rsidRPr="00691F75">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B30B07" w:rsidRPr="00691F75">
        <w:rPr>
          <w:rFonts w:ascii="Times New Roman" w:eastAsia="Times New Roman" w:hAnsi="Times New Roman" w:cs="Times New Roman"/>
          <w:color w:val="000000"/>
          <w:sz w:val="24"/>
          <w:szCs w:val="24"/>
          <w:lang w:eastAsia="pt-BR"/>
        </w:rPr>
        <w:t>supra citado</w:t>
      </w:r>
      <w:proofErr w:type="gramEnd"/>
      <w:r w:rsidR="00B30B07" w:rsidRPr="00691F75">
        <w:rPr>
          <w:rFonts w:ascii="Times New Roman" w:eastAsia="Times New Roman" w:hAnsi="Times New Roman" w:cs="Times New Roman"/>
          <w:color w:val="000000"/>
          <w:sz w:val="24"/>
          <w:szCs w:val="24"/>
          <w:lang w:eastAsia="pt-BR"/>
        </w:rPr>
        <w:t>.</w:t>
      </w:r>
    </w:p>
    <w:p w:rsidR="00B30B07" w:rsidRPr="00691F75" w:rsidRDefault="00BA3049" w:rsidP="00E66D31">
      <w:pPr>
        <w:spacing w:line="259" w:lineRule="auto"/>
        <w:ind w:firstLine="10206"/>
        <w:rPr>
          <w:rFonts w:ascii="Times New Roman" w:eastAsia="Times New Roman" w:hAnsi="Times New Roman" w:cs="Times New Roman"/>
          <w:color w:val="000000"/>
          <w:sz w:val="24"/>
          <w:szCs w:val="24"/>
          <w:lang w:eastAsia="pt-BR"/>
        </w:rPr>
      </w:pPr>
      <w:r w:rsidRPr="00691F75">
        <w:rPr>
          <w:rFonts w:ascii="Times New Roman" w:hAnsi="Times New Roman" w:cs="Times New Roman"/>
          <w:b/>
          <w:sz w:val="24"/>
          <w:szCs w:val="24"/>
        </w:rPr>
        <w:t xml:space="preserve">    SAPUS FEST EIRELI</w:t>
      </w:r>
      <w:r w:rsidR="00B30B07" w:rsidRPr="00691F75">
        <w:rPr>
          <w:rFonts w:ascii="Times New Roman" w:eastAsia="Times New Roman" w:hAnsi="Times New Roman" w:cs="Times New Roman"/>
          <w:color w:val="000000"/>
          <w:sz w:val="24"/>
          <w:szCs w:val="24"/>
          <w:lang w:eastAsia="pt-BR"/>
        </w:rPr>
        <w:t xml:space="preserve">, inscrita no CNPJ </w:t>
      </w:r>
      <w:r w:rsidR="00691F75">
        <w:rPr>
          <w:rFonts w:ascii="Times New Roman" w:eastAsia="Times New Roman" w:hAnsi="Times New Roman" w:cs="Times New Roman"/>
          <w:color w:val="000000"/>
          <w:sz w:val="24"/>
          <w:szCs w:val="24"/>
          <w:lang w:eastAsia="pt-BR"/>
        </w:rPr>
        <w:t>23.383.880/0001-28</w:t>
      </w:r>
      <w:r w:rsidR="00B30B07" w:rsidRPr="00691F75">
        <w:rPr>
          <w:rFonts w:ascii="Times New Roman" w:eastAsia="Times New Roman" w:hAnsi="Times New Roman" w:cs="Times New Roman"/>
          <w:color w:val="000000"/>
          <w:sz w:val="24"/>
          <w:szCs w:val="24"/>
          <w:lang w:eastAsia="pt-BR"/>
        </w:rPr>
        <w:t>, representada neste ato pelo Sr.</w:t>
      </w:r>
      <w:r w:rsidR="00E66D31">
        <w:rPr>
          <w:rFonts w:ascii="Times New Roman" w:eastAsia="Times New Roman" w:hAnsi="Times New Roman" w:cs="Times New Roman"/>
          <w:color w:val="000000"/>
          <w:sz w:val="24"/>
          <w:szCs w:val="24"/>
          <w:lang w:eastAsia="pt-BR"/>
        </w:rPr>
        <w:t xml:space="preserve"> Gerson </w:t>
      </w:r>
      <w:proofErr w:type="spellStart"/>
      <w:r w:rsidR="00E66D31">
        <w:rPr>
          <w:rFonts w:ascii="Times New Roman" w:eastAsia="Times New Roman" w:hAnsi="Times New Roman" w:cs="Times New Roman"/>
          <w:color w:val="000000"/>
          <w:sz w:val="24"/>
          <w:szCs w:val="24"/>
          <w:lang w:eastAsia="pt-BR"/>
        </w:rPr>
        <w:t>Ehmke</w:t>
      </w:r>
      <w:proofErr w:type="spellEnd"/>
      <w:r w:rsidR="00B30B07" w:rsidRPr="00691F75">
        <w:rPr>
          <w:rFonts w:ascii="Times New Roman" w:eastAsia="Times New Roman" w:hAnsi="Times New Roman" w:cs="Times New Roman"/>
          <w:color w:val="000000"/>
          <w:sz w:val="24"/>
          <w:szCs w:val="24"/>
          <w:lang w:eastAsia="pt-BR"/>
        </w:rPr>
        <w:t xml:space="preserve">, portador do CPF n°. </w:t>
      </w:r>
      <w:r w:rsidR="00E66D31">
        <w:rPr>
          <w:rFonts w:ascii="Times New Roman" w:eastAsia="Times New Roman" w:hAnsi="Times New Roman" w:cs="Times New Roman"/>
          <w:color w:val="000000"/>
          <w:sz w:val="24"/>
          <w:szCs w:val="24"/>
          <w:lang w:eastAsia="pt-BR"/>
        </w:rPr>
        <w:t>898.840.009-72</w:t>
      </w:r>
      <w:r w:rsidR="00B30B07" w:rsidRPr="00691F75">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B30B07" w:rsidRPr="00691F75">
        <w:rPr>
          <w:rFonts w:ascii="Times New Roman" w:eastAsia="Times New Roman" w:hAnsi="Times New Roman" w:cs="Times New Roman"/>
          <w:color w:val="000000"/>
          <w:sz w:val="24"/>
          <w:szCs w:val="24"/>
          <w:lang w:eastAsia="pt-BR"/>
        </w:rPr>
        <w:t>supra</w:t>
      </w:r>
      <w:r w:rsidR="00E66D31">
        <w:rPr>
          <w:rFonts w:ascii="Times New Roman" w:eastAsia="Times New Roman" w:hAnsi="Times New Roman" w:cs="Times New Roman"/>
          <w:color w:val="000000"/>
          <w:sz w:val="24"/>
          <w:szCs w:val="24"/>
          <w:lang w:eastAsia="pt-BR"/>
        </w:rPr>
        <w:t xml:space="preserve"> </w:t>
      </w:r>
      <w:r w:rsidR="00B30B07" w:rsidRPr="00691F75">
        <w:rPr>
          <w:rFonts w:ascii="Times New Roman" w:eastAsia="Times New Roman" w:hAnsi="Times New Roman" w:cs="Times New Roman"/>
          <w:color w:val="000000"/>
          <w:sz w:val="24"/>
          <w:szCs w:val="24"/>
          <w:lang w:eastAsia="pt-BR"/>
        </w:rPr>
        <w:t>citado</w:t>
      </w:r>
      <w:proofErr w:type="gramEnd"/>
      <w:r w:rsidR="00B30B07" w:rsidRPr="00691F75">
        <w:rPr>
          <w:rFonts w:ascii="Times New Roman" w:eastAsia="Times New Roman" w:hAnsi="Times New Roman" w:cs="Times New Roman"/>
          <w:color w:val="000000"/>
          <w:sz w:val="24"/>
          <w:szCs w:val="24"/>
          <w:lang w:eastAsia="pt-BR"/>
        </w:rPr>
        <w:t>.</w:t>
      </w:r>
    </w:p>
    <w:p w:rsidR="00B30B07" w:rsidRPr="00691F75"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691F75" w:rsidRDefault="00BA3049" w:rsidP="00BA3049">
      <w:pPr>
        <w:tabs>
          <w:tab w:val="center" w:pos="2652"/>
        </w:tabs>
        <w:spacing w:line="259" w:lineRule="auto"/>
        <w:rPr>
          <w:rFonts w:ascii="Times New Roman" w:eastAsia="Times New Roman" w:hAnsi="Times New Roman" w:cs="Times New Roman"/>
          <w:color w:val="000000"/>
          <w:sz w:val="24"/>
          <w:szCs w:val="24"/>
          <w:lang w:eastAsia="pt-BR"/>
        </w:rPr>
      </w:pPr>
      <w:r w:rsidRPr="00691F75">
        <w:rPr>
          <w:rFonts w:ascii="Times New Roman" w:hAnsi="Times New Roman" w:cs="Times New Roman"/>
          <w:b/>
          <w:sz w:val="24"/>
          <w:szCs w:val="24"/>
        </w:rPr>
        <w:t>TIAGO DANIEL IZOL</w:t>
      </w:r>
      <w:r w:rsidR="00CF51CF">
        <w:rPr>
          <w:rFonts w:ascii="Times New Roman" w:hAnsi="Times New Roman" w:cs="Times New Roman"/>
          <w:b/>
          <w:sz w:val="24"/>
          <w:szCs w:val="24"/>
        </w:rPr>
        <w:t>AN – EPP</w:t>
      </w:r>
      <w:r w:rsidR="00B30B07" w:rsidRPr="00691F75">
        <w:rPr>
          <w:rFonts w:ascii="Times New Roman" w:eastAsia="Times New Roman" w:hAnsi="Times New Roman" w:cs="Times New Roman"/>
          <w:color w:val="000000"/>
          <w:sz w:val="24"/>
          <w:szCs w:val="24"/>
          <w:lang w:eastAsia="pt-BR"/>
        </w:rPr>
        <w:t xml:space="preserve">, inscrita no CNPJ </w:t>
      </w:r>
      <w:r w:rsidR="00691F75" w:rsidRPr="00691F75">
        <w:rPr>
          <w:rFonts w:ascii="Times New Roman" w:eastAsia="Times New Roman" w:hAnsi="Times New Roman" w:cs="Times New Roman"/>
          <w:color w:val="000000"/>
          <w:sz w:val="24"/>
          <w:szCs w:val="24"/>
          <w:lang w:eastAsia="pt-BR"/>
        </w:rPr>
        <w:t>32.076.501/0001-48</w:t>
      </w:r>
      <w:r w:rsidR="00B30B07" w:rsidRPr="00691F75">
        <w:rPr>
          <w:rFonts w:ascii="Times New Roman" w:eastAsia="Times New Roman" w:hAnsi="Times New Roman" w:cs="Times New Roman"/>
          <w:color w:val="000000"/>
          <w:sz w:val="24"/>
          <w:szCs w:val="24"/>
          <w:lang w:eastAsia="pt-BR"/>
        </w:rPr>
        <w:t xml:space="preserve">, representada neste ato pelo Sr. </w:t>
      </w:r>
      <w:r w:rsidR="00691F75" w:rsidRPr="00691F75">
        <w:rPr>
          <w:rFonts w:ascii="Times New Roman" w:hAnsi="Times New Roman" w:cs="Times New Roman"/>
          <w:sz w:val="24"/>
          <w:szCs w:val="24"/>
        </w:rPr>
        <w:t xml:space="preserve">Tiago Daniel </w:t>
      </w:r>
      <w:proofErr w:type="spellStart"/>
      <w:r w:rsidR="00691F75" w:rsidRPr="00691F75">
        <w:rPr>
          <w:rFonts w:ascii="Times New Roman" w:hAnsi="Times New Roman" w:cs="Times New Roman"/>
          <w:sz w:val="24"/>
          <w:szCs w:val="24"/>
        </w:rPr>
        <w:t>Izola</w:t>
      </w:r>
      <w:r w:rsidR="00AF2453">
        <w:rPr>
          <w:rFonts w:ascii="Times New Roman" w:hAnsi="Times New Roman" w:cs="Times New Roman"/>
          <w:sz w:val="24"/>
          <w:szCs w:val="24"/>
        </w:rPr>
        <w:t>n</w:t>
      </w:r>
      <w:proofErr w:type="spellEnd"/>
      <w:r w:rsidR="00B30B07" w:rsidRPr="00691F75">
        <w:rPr>
          <w:rFonts w:ascii="Times New Roman" w:eastAsia="Times New Roman" w:hAnsi="Times New Roman" w:cs="Times New Roman"/>
          <w:color w:val="000000"/>
          <w:sz w:val="24"/>
          <w:szCs w:val="24"/>
          <w:lang w:eastAsia="pt-BR"/>
        </w:rPr>
        <w:t xml:space="preserve">, portador do CPF n°. </w:t>
      </w:r>
      <w:r w:rsidR="00691F75" w:rsidRPr="00691F75">
        <w:rPr>
          <w:rFonts w:ascii="Times New Roman" w:eastAsia="Times New Roman" w:hAnsi="Times New Roman" w:cs="Times New Roman"/>
          <w:color w:val="000000"/>
          <w:sz w:val="24"/>
          <w:szCs w:val="24"/>
          <w:lang w:eastAsia="pt-BR"/>
        </w:rPr>
        <w:t>014.064.730-90</w:t>
      </w:r>
      <w:r w:rsidR="00B30B07" w:rsidRPr="00691F75">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B30B07" w:rsidRPr="00691F75">
        <w:rPr>
          <w:rFonts w:ascii="Times New Roman" w:eastAsia="Times New Roman" w:hAnsi="Times New Roman" w:cs="Times New Roman"/>
          <w:color w:val="000000"/>
          <w:sz w:val="24"/>
          <w:szCs w:val="24"/>
          <w:lang w:eastAsia="pt-BR"/>
        </w:rPr>
        <w:t>supra citado</w:t>
      </w:r>
      <w:proofErr w:type="gramEnd"/>
      <w:r w:rsidR="00B30B07" w:rsidRPr="00691F75">
        <w:rPr>
          <w:rFonts w:ascii="Times New Roman" w:eastAsia="Times New Roman" w:hAnsi="Times New Roman" w:cs="Times New Roman"/>
          <w:color w:val="000000"/>
          <w:sz w:val="24"/>
          <w:szCs w:val="24"/>
          <w:lang w:eastAsia="pt-BR"/>
        </w:rPr>
        <w:t>.</w:t>
      </w:r>
    </w:p>
    <w:p w:rsidR="00B30B07"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E4707" w:rsidRDefault="00FE47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E4707" w:rsidRDefault="00FE47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E4707" w:rsidRPr="000E6C8B" w:rsidRDefault="00FE4707" w:rsidP="00FE4707">
      <w:pPr>
        <w:tabs>
          <w:tab w:val="center" w:pos="4039"/>
        </w:tabs>
        <w:spacing w:line="259" w:lineRule="auto"/>
      </w:pPr>
      <w:r w:rsidRPr="000E6C8B">
        <w:rPr>
          <w:b/>
        </w:rPr>
        <w:t>Participante:</w:t>
      </w:r>
      <w:r w:rsidRPr="000E6C8B">
        <w:rPr>
          <w:b/>
        </w:rPr>
        <w:tab/>
        <w:t>10924 - REJANE COMÉRCIO DE PRODUTOS PEDAGÓGICOS LTDA.</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FE4707" w:rsidTr="00AF2453">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FE4707" w:rsidRDefault="00FE4707" w:rsidP="00AF2453">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FE4707" w:rsidRDefault="00FE4707" w:rsidP="00AF2453">
            <w:pPr>
              <w:spacing w:line="259" w:lineRule="auto"/>
              <w:ind w:left="3"/>
              <w:jc w:val="center"/>
            </w:pPr>
            <w:r>
              <w:t>Preço Total</w:t>
            </w:r>
          </w:p>
        </w:tc>
      </w:tr>
    </w:tbl>
    <w:p w:rsidR="00FE4707" w:rsidRPr="000E6C8B" w:rsidRDefault="00FE4707" w:rsidP="00FE4707">
      <w:pPr>
        <w:tabs>
          <w:tab w:val="center" w:pos="2217"/>
          <w:tab w:val="center" w:pos="5071"/>
          <w:tab w:val="center" w:pos="6724"/>
          <w:tab w:val="center" w:pos="8076"/>
          <w:tab w:val="center" w:pos="9333"/>
          <w:tab w:val="center" w:pos="10644"/>
        </w:tabs>
      </w:pPr>
      <w:r w:rsidRPr="000E6C8B">
        <w:t>4</w:t>
      </w:r>
      <w:r w:rsidRPr="000E6C8B">
        <w:tab/>
        <w:t xml:space="preserve">BONECAS TIPO BEBE </w:t>
      </w:r>
      <w:proofErr w:type="gramStart"/>
      <w:r w:rsidRPr="000E6C8B">
        <w:t>50CM</w:t>
      </w:r>
      <w:proofErr w:type="gramEnd"/>
      <w:r w:rsidRPr="000E6C8B">
        <w:t>, COM ROUPINHA E</w:t>
      </w:r>
      <w:r w:rsidRPr="000E6C8B">
        <w:tab/>
      </w:r>
      <w:proofErr w:type="spellStart"/>
      <w:r w:rsidRPr="000E6C8B">
        <w:t>un</w:t>
      </w:r>
      <w:proofErr w:type="spellEnd"/>
      <w:r w:rsidRPr="000E6C8B">
        <w:tab/>
        <w:t>125,00  DIVERTOYS</w:t>
      </w:r>
      <w:r w:rsidRPr="000E6C8B">
        <w:tab/>
        <w:t>0,0000</w:t>
      </w:r>
      <w:r w:rsidRPr="000E6C8B">
        <w:tab/>
        <w:t xml:space="preserve">17,00    </w:t>
      </w:r>
      <w:r w:rsidRPr="000E6C8B">
        <w:tab/>
        <w:t xml:space="preserve">2.125,00   </w:t>
      </w:r>
    </w:p>
    <w:p w:rsidR="00FE4707" w:rsidRPr="000E6C8B" w:rsidRDefault="00FE4707" w:rsidP="00FE4707">
      <w:pPr>
        <w:ind w:left="439" w:right="523"/>
      </w:pPr>
      <w:r w:rsidRPr="000E6C8B">
        <w:t>CHUPETA/MAMADEIRA REMOVÍVEL</w:t>
      </w:r>
    </w:p>
    <w:p w:rsidR="00FE4707" w:rsidRDefault="00FE4707" w:rsidP="00FE4707">
      <w:pPr>
        <w:spacing w:line="259" w:lineRule="auto"/>
        <w:ind w:left="100"/>
        <w:rPr>
          <w:b/>
        </w:rPr>
      </w:pPr>
      <w:r>
        <w:rPr>
          <w:b/>
        </w:rPr>
        <w:t xml:space="preserve">     </w:t>
      </w:r>
    </w:p>
    <w:p w:rsidR="00FE4707" w:rsidRDefault="00FE4707" w:rsidP="00FE4707">
      <w:pPr>
        <w:spacing w:line="259" w:lineRule="auto"/>
        <w:ind w:left="100"/>
      </w:pPr>
      <w:r>
        <w:rPr>
          <w:b/>
        </w:rPr>
        <w:t xml:space="preserve">                                                                                                             </w:t>
      </w:r>
      <w:r w:rsidRPr="000E6C8B">
        <w:rPr>
          <w:b/>
        </w:rPr>
        <w:t xml:space="preserve">Total do Participante --------&gt; </w:t>
      </w:r>
      <w:r w:rsidRPr="000E6C8B">
        <w:t>2.125,00</w:t>
      </w:r>
      <w:proofErr w:type="gramStart"/>
      <w:r w:rsidRPr="000E6C8B">
        <w:t xml:space="preserve">   </w:t>
      </w:r>
    </w:p>
    <w:p w:rsidR="00FE4707" w:rsidRDefault="00FE4707" w:rsidP="00FE4707">
      <w:pPr>
        <w:spacing w:line="259" w:lineRule="auto"/>
        <w:ind w:left="100" w:firstLine="9586"/>
        <w:rPr>
          <w:b/>
        </w:rPr>
      </w:pPr>
      <w:proofErr w:type="gramEnd"/>
    </w:p>
    <w:p w:rsidR="00FE4707" w:rsidRDefault="00FE4707" w:rsidP="00FE4707">
      <w:pPr>
        <w:spacing w:line="259" w:lineRule="auto"/>
        <w:ind w:left="100" w:firstLine="9586"/>
        <w:rPr>
          <w:b/>
        </w:rPr>
      </w:pPr>
      <w:r>
        <w:rPr>
          <w:b/>
        </w:rPr>
        <w:t xml:space="preserve">    </w:t>
      </w:r>
    </w:p>
    <w:p w:rsidR="00FE4707" w:rsidRDefault="00FE4707" w:rsidP="00FE4707">
      <w:pPr>
        <w:spacing w:line="259" w:lineRule="auto"/>
        <w:ind w:left="100" w:firstLine="9586"/>
        <w:rPr>
          <w:b/>
        </w:rPr>
      </w:pPr>
    </w:p>
    <w:p w:rsidR="00FE4707" w:rsidRDefault="00FE4707" w:rsidP="00FE4707">
      <w:pPr>
        <w:spacing w:line="259" w:lineRule="auto"/>
        <w:ind w:left="100" w:firstLine="9586"/>
        <w:rPr>
          <w:b/>
        </w:rPr>
      </w:pPr>
      <w:r>
        <w:rPr>
          <w:b/>
        </w:rPr>
        <w:t xml:space="preserve">      </w:t>
      </w:r>
    </w:p>
    <w:p w:rsidR="00FE4707" w:rsidRPr="000E6C8B" w:rsidRDefault="00FE4707" w:rsidP="00BA3049">
      <w:pPr>
        <w:spacing w:line="259" w:lineRule="auto"/>
        <w:ind w:left="100" w:firstLine="10106"/>
      </w:pPr>
      <w:r w:rsidRPr="000E6C8B">
        <w:rPr>
          <w:b/>
        </w:rPr>
        <w:t xml:space="preserve"> </w:t>
      </w:r>
      <w:r>
        <w:rPr>
          <w:b/>
        </w:rPr>
        <w:t xml:space="preserve"> </w:t>
      </w:r>
      <w:r w:rsidRPr="000E6C8B">
        <w:rPr>
          <w:b/>
        </w:rPr>
        <w:t>Participante: 12221 - SAPUS FEST EIRELI</w:t>
      </w:r>
    </w:p>
    <w:tbl>
      <w:tblPr>
        <w:tblW w:w="11251" w:type="dxa"/>
        <w:tblInd w:w="-186" w:type="dxa"/>
        <w:tblCellMar>
          <w:top w:w="1" w:type="dxa"/>
          <w:left w:w="66" w:type="dxa"/>
          <w:right w:w="66" w:type="dxa"/>
        </w:tblCellMar>
        <w:tblLook w:val="04A0" w:firstRow="1" w:lastRow="0" w:firstColumn="1" w:lastColumn="0" w:noHBand="0" w:noVBand="1"/>
      </w:tblPr>
      <w:tblGrid>
        <w:gridCol w:w="493"/>
        <w:gridCol w:w="134"/>
        <w:gridCol w:w="4018"/>
        <w:gridCol w:w="72"/>
        <w:gridCol w:w="843"/>
        <w:gridCol w:w="70"/>
        <w:gridCol w:w="1068"/>
        <w:gridCol w:w="834"/>
        <w:gridCol w:w="62"/>
        <w:gridCol w:w="991"/>
        <w:gridCol w:w="44"/>
        <w:gridCol w:w="1329"/>
        <w:gridCol w:w="116"/>
        <w:gridCol w:w="1066"/>
        <w:gridCol w:w="111"/>
      </w:tblGrid>
      <w:tr w:rsidR="00FE4707" w:rsidTr="00FE4707">
        <w:trPr>
          <w:trHeight w:val="197"/>
        </w:trPr>
        <w:tc>
          <w:tcPr>
            <w:tcW w:w="627" w:type="dxa"/>
            <w:gridSpan w:val="2"/>
            <w:tcBorders>
              <w:top w:val="single" w:sz="2" w:space="0" w:color="000000"/>
              <w:left w:val="single" w:sz="2" w:space="0" w:color="000000"/>
              <w:bottom w:val="single" w:sz="2" w:space="0" w:color="000000"/>
              <w:right w:val="double" w:sz="2" w:space="0" w:color="000000"/>
            </w:tcBorders>
            <w:shd w:val="clear" w:color="auto" w:fill="auto"/>
          </w:tcPr>
          <w:p w:rsidR="00FE4707" w:rsidRDefault="00FE4707" w:rsidP="00AF2453">
            <w:pPr>
              <w:spacing w:line="259" w:lineRule="auto"/>
              <w:ind w:left="53"/>
            </w:pPr>
            <w:r>
              <w:t>Item</w:t>
            </w:r>
          </w:p>
        </w:tc>
        <w:tc>
          <w:tcPr>
            <w:tcW w:w="4090" w:type="dxa"/>
            <w:gridSpan w:val="2"/>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right="3"/>
              <w:jc w:val="center"/>
            </w:pPr>
            <w:r>
              <w:t>Especificação</w:t>
            </w:r>
          </w:p>
        </w:tc>
        <w:tc>
          <w:tcPr>
            <w:tcW w:w="913" w:type="dxa"/>
            <w:gridSpan w:val="2"/>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pPr>
            <w:proofErr w:type="spellStart"/>
            <w:r>
              <w:t>Un.Med</w:t>
            </w:r>
            <w:proofErr w:type="spellEnd"/>
            <w:r>
              <w:t>.</w:t>
            </w:r>
          </w:p>
        </w:tc>
        <w:tc>
          <w:tcPr>
            <w:tcW w:w="1068"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left="25"/>
            </w:pPr>
            <w:proofErr w:type="spellStart"/>
            <w:r>
              <w:t>Qtde</w:t>
            </w:r>
            <w:proofErr w:type="spellEnd"/>
            <w:r>
              <w:t xml:space="preserve"> Cotada</w:t>
            </w:r>
          </w:p>
        </w:tc>
        <w:tc>
          <w:tcPr>
            <w:tcW w:w="896" w:type="dxa"/>
            <w:gridSpan w:val="2"/>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left="13"/>
            </w:pPr>
            <w:r>
              <w:t>Desconto</w:t>
            </w:r>
          </w:p>
        </w:tc>
        <w:tc>
          <w:tcPr>
            <w:tcW w:w="1373" w:type="dxa"/>
            <w:gridSpan w:val="2"/>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right="1"/>
              <w:jc w:val="center"/>
            </w:pPr>
            <w:r>
              <w:t>Preço Unitário</w:t>
            </w:r>
          </w:p>
        </w:tc>
        <w:tc>
          <w:tcPr>
            <w:tcW w:w="1293" w:type="dxa"/>
            <w:gridSpan w:val="3"/>
            <w:tcBorders>
              <w:top w:val="single" w:sz="2" w:space="0" w:color="000000"/>
              <w:left w:val="double" w:sz="2" w:space="0" w:color="000000"/>
              <w:bottom w:val="single" w:sz="2" w:space="0" w:color="000000"/>
              <w:right w:val="single" w:sz="2" w:space="0" w:color="000000"/>
            </w:tcBorders>
            <w:shd w:val="clear" w:color="auto" w:fill="auto"/>
          </w:tcPr>
          <w:p w:rsidR="00FE4707" w:rsidRDefault="00FE4707" w:rsidP="00AF2453">
            <w:pPr>
              <w:spacing w:line="259" w:lineRule="auto"/>
              <w:ind w:left="3"/>
              <w:jc w:val="center"/>
            </w:pPr>
            <w:r>
              <w:t>Preço Total</w:t>
            </w:r>
          </w:p>
        </w:tc>
      </w:tr>
      <w:tr w:rsidR="00FE4707" w:rsidTr="00FE4707">
        <w:tblPrEx>
          <w:tblCellMar>
            <w:top w:w="0" w:type="dxa"/>
            <w:left w:w="0" w:type="dxa"/>
            <w:right w:w="0" w:type="dxa"/>
          </w:tblCellMar>
        </w:tblPrEx>
        <w:trPr>
          <w:gridAfter w:val="1"/>
          <w:wAfter w:w="111" w:type="dxa"/>
          <w:trHeight w:val="730"/>
        </w:trPr>
        <w:tc>
          <w:tcPr>
            <w:tcW w:w="493" w:type="dxa"/>
            <w:tcBorders>
              <w:top w:val="nil"/>
              <w:left w:val="nil"/>
              <w:bottom w:val="nil"/>
              <w:right w:val="nil"/>
            </w:tcBorders>
            <w:shd w:val="clear" w:color="auto" w:fill="auto"/>
          </w:tcPr>
          <w:p w:rsidR="00FE4707" w:rsidRDefault="00FE4707" w:rsidP="00AF2453">
            <w:pPr>
              <w:spacing w:line="259" w:lineRule="auto"/>
              <w:ind w:left="43"/>
            </w:pPr>
            <w:proofErr w:type="gramStart"/>
            <w:r>
              <w:t>7</w:t>
            </w:r>
            <w:proofErr w:type="gramEnd"/>
          </w:p>
        </w:tc>
        <w:tc>
          <w:tcPr>
            <w:tcW w:w="4152" w:type="dxa"/>
            <w:gridSpan w:val="2"/>
            <w:tcBorders>
              <w:top w:val="nil"/>
              <w:left w:val="nil"/>
              <w:bottom w:val="nil"/>
              <w:right w:val="nil"/>
            </w:tcBorders>
            <w:shd w:val="clear" w:color="auto" w:fill="auto"/>
          </w:tcPr>
          <w:p w:rsidR="00FE4707" w:rsidRPr="000E6C8B" w:rsidRDefault="00FE4707" w:rsidP="00BA3049">
            <w:pPr>
              <w:spacing w:line="259" w:lineRule="auto"/>
            </w:pPr>
            <w:r w:rsidRPr="000E6C8B">
              <w:t>KIT FERRAMENTAS INFANTIL COM FURADEIRA,</w:t>
            </w:r>
            <w:r w:rsidR="00BA3049">
              <w:t xml:space="preserve"> </w:t>
            </w:r>
            <w:r w:rsidRPr="000E6C8B">
              <w:t>MORSA, ALICATE, CHAVE DE FENDA, CHAVE DE BOCA, CHAVE INGLESA, SERROTE QUE FAZ BARULHO (ESTALINHOS), MARTELO, PARAFUSOS E PORCAS.</w:t>
            </w:r>
          </w:p>
        </w:tc>
        <w:tc>
          <w:tcPr>
            <w:tcW w:w="915" w:type="dxa"/>
            <w:gridSpan w:val="2"/>
            <w:tcBorders>
              <w:top w:val="nil"/>
              <w:left w:val="nil"/>
              <w:bottom w:val="nil"/>
              <w:right w:val="nil"/>
            </w:tcBorders>
            <w:shd w:val="clear" w:color="auto" w:fill="auto"/>
          </w:tcPr>
          <w:p w:rsidR="00FE4707" w:rsidRDefault="00FE4707" w:rsidP="00AF2453">
            <w:pPr>
              <w:spacing w:line="259" w:lineRule="auto"/>
              <w:ind w:left="175"/>
            </w:pPr>
            <w:proofErr w:type="spellStart"/>
            <w:proofErr w:type="gramStart"/>
            <w:r>
              <w:t>un</w:t>
            </w:r>
            <w:proofErr w:type="spellEnd"/>
            <w:proofErr w:type="gramEnd"/>
          </w:p>
        </w:tc>
        <w:tc>
          <w:tcPr>
            <w:tcW w:w="1972" w:type="dxa"/>
            <w:gridSpan w:val="3"/>
            <w:tcBorders>
              <w:top w:val="nil"/>
              <w:left w:val="nil"/>
              <w:bottom w:val="nil"/>
              <w:right w:val="nil"/>
            </w:tcBorders>
            <w:shd w:val="clear" w:color="auto" w:fill="auto"/>
          </w:tcPr>
          <w:p w:rsidR="00FE4707" w:rsidRDefault="00FE4707" w:rsidP="00AF2453">
            <w:pPr>
              <w:spacing w:line="259" w:lineRule="auto"/>
              <w:ind w:left="458"/>
            </w:pPr>
            <w:r>
              <w:t>10,00</w:t>
            </w:r>
            <w:proofErr w:type="gramStart"/>
            <w:r>
              <w:t xml:space="preserve">  </w:t>
            </w:r>
            <w:proofErr w:type="gramEnd"/>
            <w:r>
              <w:t>CALESITA</w:t>
            </w:r>
          </w:p>
        </w:tc>
        <w:tc>
          <w:tcPr>
            <w:tcW w:w="1097" w:type="dxa"/>
            <w:gridSpan w:val="3"/>
            <w:tcBorders>
              <w:top w:val="nil"/>
              <w:left w:val="nil"/>
              <w:bottom w:val="nil"/>
              <w:right w:val="nil"/>
            </w:tcBorders>
            <w:shd w:val="clear" w:color="auto" w:fill="auto"/>
          </w:tcPr>
          <w:p w:rsidR="00FE4707" w:rsidRDefault="00FE4707" w:rsidP="00AF2453">
            <w:pPr>
              <w:spacing w:line="259" w:lineRule="auto"/>
              <w:ind w:left="70"/>
              <w:jc w:val="center"/>
            </w:pPr>
            <w:r>
              <w:t>0,0000</w:t>
            </w:r>
          </w:p>
        </w:tc>
        <w:tc>
          <w:tcPr>
            <w:tcW w:w="1445" w:type="dxa"/>
            <w:gridSpan w:val="2"/>
            <w:tcBorders>
              <w:top w:val="nil"/>
              <w:left w:val="nil"/>
              <w:bottom w:val="nil"/>
              <w:right w:val="nil"/>
            </w:tcBorders>
            <w:shd w:val="clear" w:color="auto" w:fill="auto"/>
          </w:tcPr>
          <w:p w:rsidR="00FE4707" w:rsidRDefault="00FE4707" w:rsidP="00AF2453">
            <w:pPr>
              <w:spacing w:line="259" w:lineRule="auto"/>
              <w:ind w:left="617"/>
            </w:pPr>
            <w:r>
              <w:t>29,90</w:t>
            </w:r>
            <w:proofErr w:type="gramStart"/>
            <w:r>
              <w:t xml:space="preserve">    </w:t>
            </w:r>
          </w:p>
        </w:tc>
        <w:tc>
          <w:tcPr>
            <w:tcW w:w="1066" w:type="dxa"/>
            <w:tcBorders>
              <w:top w:val="nil"/>
              <w:left w:val="nil"/>
              <w:bottom w:val="nil"/>
              <w:right w:val="nil"/>
            </w:tcBorders>
            <w:shd w:val="clear" w:color="auto" w:fill="auto"/>
          </w:tcPr>
          <w:p w:rsidR="00FE4707" w:rsidRDefault="00FE4707" w:rsidP="00AF2453">
            <w:pPr>
              <w:spacing w:line="259" w:lineRule="auto"/>
              <w:ind w:right="135"/>
              <w:jc w:val="right"/>
            </w:pPr>
            <w:proofErr w:type="gramEnd"/>
            <w:r>
              <w:t>299,00</w:t>
            </w:r>
            <w:proofErr w:type="gramStart"/>
            <w:r>
              <w:t xml:space="preserve">   </w:t>
            </w:r>
          </w:p>
        </w:tc>
        <w:proofErr w:type="gramEnd"/>
      </w:tr>
      <w:tr w:rsidR="00FE4707" w:rsidTr="00FE4707">
        <w:tblPrEx>
          <w:tblCellMar>
            <w:top w:w="0" w:type="dxa"/>
            <w:left w:w="0" w:type="dxa"/>
            <w:right w:w="0" w:type="dxa"/>
          </w:tblCellMar>
        </w:tblPrEx>
        <w:trPr>
          <w:gridAfter w:val="1"/>
          <w:wAfter w:w="111" w:type="dxa"/>
          <w:trHeight w:val="730"/>
        </w:trPr>
        <w:tc>
          <w:tcPr>
            <w:tcW w:w="493" w:type="dxa"/>
            <w:tcBorders>
              <w:top w:val="nil"/>
              <w:left w:val="nil"/>
              <w:bottom w:val="nil"/>
              <w:right w:val="nil"/>
            </w:tcBorders>
            <w:shd w:val="clear" w:color="auto" w:fill="auto"/>
          </w:tcPr>
          <w:p w:rsidR="00FE4707" w:rsidRDefault="00FE4707" w:rsidP="00AF2453">
            <w:pPr>
              <w:spacing w:line="259" w:lineRule="auto"/>
            </w:pPr>
            <w:r>
              <w:t>10</w:t>
            </w:r>
          </w:p>
        </w:tc>
        <w:tc>
          <w:tcPr>
            <w:tcW w:w="4152" w:type="dxa"/>
            <w:gridSpan w:val="2"/>
            <w:tcBorders>
              <w:top w:val="nil"/>
              <w:left w:val="nil"/>
              <w:bottom w:val="nil"/>
              <w:right w:val="nil"/>
            </w:tcBorders>
            <w:shd w:val="clear" w:color="auto" w:fill="auto"/>
          </w:tcPr>
          <w:p w:rsidR="00FE4707" w:rsidRDefault="00FE4707" w:rsidP="00BA3049">
            <w:pPr>
              <w:spacing w:line="259" w:lineRule="auto"/>
            </w:pPr>
            <w:r w:rsidRPr="000E6C8B">
              <w:t xml:space="preserve">KIT DE BRINQUEDOS PARA A AREIA (MENINO) </w:t>
            </w:r>
            <w:proofErr w:type="gramStart"/>
            <w:r w:rsidRPr="000E6C8B">
              <w:t>1</w:t>
            </w:r>
            <w:proofErr w:type="gramEnd"/>
            <w:r w:rsidR="00BA3049">
              <w:t xml:space="preserve"> </w:t>
            </w:r>
            <w:r w:rsidRPr="000E6C8B">
              <w:t>BALDE, 1 REGADOR, 1 PAZINHA, 1 RASTELO E 4 FORMINHAS DE AREIA AS CORES PODEM VARIAR PODENDO SER DE PERSONAGENS.</w:t>
            </w:r>
          </w:p>
          <w:p w:rsidR="00BA3049" w:rsidRPr="000E6C8B" w:rsidRDefault="00BA3049" w:rsidP="00BA3049">
            <w:pPr>
              <w:spacing w:line="259" w:lineRule="auto"/>
            </w:pPr>
          </w:p>
        </w:tc>
        <w:tc>
          <w:tcPr>
            <w:tcW w:w="915" w:type="dxa"/>
            <w:gridSpan w:val="2"/>
            <w:tcBorders>
              <w:top w:val="nil"/>
              <w:left w:val="nil"/>
              <w:bottom w:val="nil"/>
              <w:right w:val="nil"/>
            </w:tcBorders>
            <w:shd w:val="clear" w:color="auto" w:fill="auto"/>
          </w:tcPr>
          <w:p w:rsidR="00FE4707" w:rsidRDefault="00FE4707" w:rsidP="00AF2453">
            <w:pPr>
              <w:spacing w:line="259" w:lineRule="auto"/>
              <w:ind w:left="175"/>
            </w:pPr>
            <w:proofErr w:type="spellStart"/>
            <w:proofErr w:type="gramStart"/>
            <w:r>
              <w:t>un</w:t>
            </w:r>
            <w:proofErr w:type="spellEnd"/>
            <w:proofErr w:type="gramEnd"/>
          </w:p>
        </w:tc>
        <w:tc>
          <w:tcPr>
            <w:tcW w:w="1972" w:type="dxa"/>
            <w:gridSpan w:val="3"/>
            <w:tcBorders>
              <w:top w:val="nil"/>
              <w:left w:val="nil"/>
              <w:bottom w:val="nil"/>
              <w:right w:val="nil"/>
            </w:tcBorders>
            <w:shd w:val="clear" w:color="auto" w:fill="auto"/>
          </w:tcPr>
          <w:p w:rsidR="00FE4707" w:rsidRDefault="00FE4707" w:rsidP="00AF2453">
            <w:pPr>
              <w:spacing w:line="259" w:lineRule="auto"/>
              <w:ind w:right="51"/>
              <w:jc w:val="center"/>
            </w:pPr>
            <w:r>
              <w:t>110,00</w:t>
            </w:r>
            <w:proofErr w:type="gramStart"/>
            <w:r>
              <w:t xml:space="preserve">  </w:t>
            </w:r>
            <w:proofErr w:type="gramEnd"/>
            <w:r>
              <w:t>KENDY</w:t>
            </w:r>
          </w:p>
        </w:tc>
        <w:tc>
          <w:tcPr>
            <w:tcW w:w="1097" w:type="dxa"/>
            <w:gridSpan w:val="3"/>
            <w:tcBorders>
              <w:top w:val="nil"/>
              <w:left w:val="nil"/>
              <w:bottom w:val="nil"/>
              <w:right w:val="nil"/>
            </w:tcBorders>
            <w:shd w:val="clear" w:color="auto" w:fill="auto"/>
          </w:tcPr>
          <w:p w:rsidR="00FE4707" w:rsidRDefault="00FE4707" w:rsidP="00AF2453">
            <w:pPr>
              <w:spacing w:line="259" w:lineRule="auto"/>
              <w:ind w:left="70"/>
              <w:jc w:val="center"/>
            </w:pPr>
            <w:r>
              <w:t>0,0000</w:t>
            </w:r>
          </w:p>
        </w:tc>
        <w:tc>
          <w:tcPr>
            <w:tcW w:w="1445" w:type="dxa"/>
            <w:gridSpan w:val="2"/>
            <w:tcBorders>
              <w:top w:val="nil"/>
              <w:left w:val="nil"/>
              <w:bottom w:val="nil"/>
              <w:right w:val="nil"/>
            </w:tcBorders>
            <w:shd w:val="clear" w:color="auto" w:fill="auto"/>
          </w:tcPr>
          <w:p w:rsidR="00FE4707" w:rsidRDefault="00FE4707" w:rsidP="00AF2453">
            <w:pPr>
              <w:spacing w:line="259" w:lineRule="auto"/>
              <w:ind w:left="706"/>
            </w:pPr>
            <w:r>
              <w:t>6,50</w:t>
            </w:r>
            <w:proofErr w:type="gramStart"/>
            <w:r>
              <w:t xml:space="preserve">    </w:t>
            </w:r>
          </w:p>
        </w:tc>
        <w:tc>
          <w:tcPr>
            <w:tcW w:w="1066" w:type="dxa"/>
            <w:tcBorders>
              <w:top w:val="nil"/>
              <w:left w:val="nil"/>
              <w:bottom w:val="nil"/>
              <w:right w:val="nil"/>
            </w:tcBorders>
            <w:shd w:val="clear" w:color="auto" w:fill="auto"/>
          </w:tcPr>
          <w:p w:rsidR="00FE4707" w:rsidRDefault="00FE4707" w:rsidP="00AF2453">
            <w:pPr>
              <w:spacing w:line="259" w:lineRule="auto"/>
              <w:ind w:right="135"/>
              <w:jc w:val="right"/>
            </w:pPr>
            <w:proofErr w:type="gramEnd"/>
            <w:r>
              <w:t>715,00</w:t>
            </w:r>
            <w:proofErr w:type="gramStart"/>
            <w:r>
              <w:t xml:space="preserve">   </w:t>
            </w:r>
          </w:p>
        </w:tc>
        <w:proofErr w:type="gramEnd"/>
      </w:tr>
    </w:tbl>
    <w:p w:rsidR="00FE4707" w:rsidRDefault="00FE4707" w:rsidP="00FE4707">
      <w:pPr>
        <w:spacing w:after="22"/>
        <w:ind w:right="-15"/>
      </w:pPr>
      <w:r>
        <w:rPr>
          <w:b/>
        </w:rPr>
        <w:t xml:space="preserve">                                                                                                         Total do Participante --------&gt;</w:t>
      </w:r>
      <w:r>
        <w:rPr>
          <w:b/>
        </w:rPr>
        <w:tab/>
      </w:r>
      <w:r>
        <w:t>1.014,00</w:t>
      </w:r>
      <w:proofErr w:type="gramStart"/>
      <w:r>
        <w:t xml:space="preserve">   </w:t>
      </w:r>
    </w:p>
    <w:p w:rsidR="00FE4707" w:rsidRDefault="00FE4707" w:rsidP="00FE4707">
      <w:pPr>
        <w:tabs>
          <w:tab w:val="center" w:pos="2652"/>
        </w:tabs>
        <w:spacing w:line="259" w:lineRule="auto"/>
      </w:pPr>
      <w:proofErr w:type="gramEnd"/>
      <w:r>
        <w:rPr>
          <w:b/>
        </w:rPr>
        <w:t>Participante:</w:t>
      </w:r>
      <w:r>
        <w:rPr>
          <w:b/>
        </w:rPr>
        <w:tab/>
      </w:r>
      <w:proofErr w:type="gramStart"/>
      <w:r>
        <w:rPr>
          <w:b/>
        </w:rPr>
        <w:t>12223 - TIAGO DANIEL</w:t>
      </w:r>
      <w:proofErr w:type="gramEnd"/>
      <w:r>
        <w:rPr>
          <w:b/>
        </w:rPr>
        <w:t xml:space="preserve"> IZOLAN</w:t>
      </w:r>
    </w:p>
    <w:tbl>
      <w:tblPr>
        <w:tblW w:w="11251" w:type="dxa"/>
        <w:tblInd w:w="-186" w:type="dxa"/>
        <w:tblCellMar>
          <w:top w:w="1" w:type="dxa"/>
          <w:left w:w="66" w:type="dxa"/>
          <w:right w:w="66" w:type="dxa"/>
        </w:tblCellMar>
        <w:tblLook w:val="04A0" w:firstRow="1" w:lastRow="0" w:firstColumn="1" w:lastColumn="0" w:noHBand="0" w:noVBand="1"/>
      </w:tblPr>
      <w:tblGrid>
        <w:gridCol w:w="306"/>
        <w:gridCol w:w="328"/>
        <w:gridCol w:w="3954"/>
        <w:gridCol w:w="109"/>
        <w:gridCol w:w="791"/>
        <w:gridCol w:w="122"/>
        <w:gridCol w:w="1060"/>
        <w:gridCol w:w="891"/>
        <w:gridCol w:w="150"/>
        <w:gridCol w:w="882"/>
        <w:gridCol w:w="1362"/>
        <w:gridCol w:w="74"/>
        <w:gridCol w:w="1076"/>
        <w:gridCol w:w="146"/>
      </w:tblGrid>
      <w:tr w:rsidR="00FE4707" w:rsidTr="00AF2453">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FE4707" w:rsidRDefault="00FE4707" w:rsidP="00AF2453">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FE4707" w:rsidRDefault="00FE4707" w:rsidP="00AF2453">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FE4707" w:rsidRDefault="00FE4707" w:rsidP="00AF2453">
            <w:pPr>
              <w:spacing w:line="259" w:lineRule="auto"/>
              <w:ind w:left="3"/>
              <w:jc w:val="center"/>
            </w:pPr>
            <w:r>
              <w:t>Preço Total</w:t>
            </w:r>
          </w:p>
        </w:tc>
      </w:tr>
      <w:tr w:rsidR="00FE4707" w:rsidTr="00AF2453">
        <w:tblPrEx>
          <w:tblCellMar>
            <w:top w:w="0" w:type="dxa"/>
            <w:left w:w="0" w:type="dxa"/>
            <w:right w:w="0" w:type="dxa"/>
          </w:tblCellMar>
        </w:tblPrEx>
        <w:trPr>
          <w:gridAfter w:val="1"/>
          <w:wAfter w:w="165" w:type="dxa"/>
          <w:trHeight w:val="1630"/>
        </w:trPr>
        <w:tc>
          <w:tcPr>
            <w:tcW w:w="235" w:type="dxa"/>
            <w:tcBorders>
              <w:top w:val="nil"/>
              <w:left w:val="nil"/>
              <w:bottom w:val="nil"/>
              <w:right w:val="nil"/>
            </w:tcBorders>
            <w:shd w:val="clear" w:color="auto" w:fill="auto"/>
          </w:tcPr>
          <w:p w:rsidR="00FE4707" w:rsidRDefault="00FE4707" w:rsidP="00AF2453">
            <w:pPr>
              <w:spacing w:line="259" w:lineRule="auto"/>
            </w:pPr>
            <w:proofErr w:type="gramStart"/>
            <w:r>
              <w:t>1</w:t>
            </w:r>
            <w:proofErr w:type="gramEnd"/>
          </w:p>
        </w:tc>
        <w:tc>
          <w:tcPr>
            <w:tcW w:w="4572" w:type="dxa"/>
            <w:gridSpan w:val="2"/>
            <w:tcBorders>
              <w:top w:val="nil"/>
              <w:left w:val="nil"/>
              <w:bottom w:val="nil"/>
              <w:right w:val="nil"/>
            </w:tcBorders>
            <w:shd w:val="clear" w:color="auto" w:fill="auto"/>
          </w:tcPr>
          <w:p w:rsidR="00FE4707" w:rsidRDefault="00FE4707" w:rsidP="00AF2453">
            <w:pPr>
              <w:spacing w:line="259" w:lineRule="auto"/>
              <w:ind w:left="149"/>
            </w:pPr>
            <w:r w:rsidRPr="000E6C8B">
              <w:t xml:space="preserve">BONECA FRUTINHA (RECOMENDADO </w:t>
            </w:r>
            <w:proofErr w:type="gramStart"/>
            <w:r w:rsidRPr="000E6C8B">
              <w:t>À</w:t>
            </w:r>
            <w:proofErr w:type="gramEnd"/>
            <w:r w:rsidRPr="000E6C8B">
              <w:t xml:space="preserve"> PARTIR DE 03</w:t>
            </w:r>
            <w:r w:rsidR="00BA3049">
              <w:t xml:space="preserve"> </w:t>
            </w:r>
            <w:r>
              <w:t>ANOS</w:t>
            </w:r>
          </w:p>
          <w:p w:rsidR="00FE4707" w:rsidRDefault="00FE4707" w:rsidP="00FE4707">
            <w:pPr>
              <w:numPr>
                <w:ilvl w:val="0"/>
                <w:numId w:val="5"/>
              </w:numPr>
              <w:spacing w:line="259" w:lineRule="auto"/>
              <w:ind w:hanging="98"/>
            </w:pPr>
            <w:r>
              <w:t>TAMANHO DA BONECA: 21,5 CM</w:t>
            </w:r>
          </w:p>
          <w:p w:rsidR="00FE4707" w:rsidRDefault="00FE4707" w:rsidP="00FE4707">
            <w:pPr>
              <w:numPr>
                <w:ilvl w:val="0"/>
                <w:numId w:val="5"/>
              </w:numPr>
              <w:spacing w:line="259" w:lineRule="auto"/>
              <w:ind w:hanging="98"/>
            </w:pPr>
            <w:r>
              <w:t>MATERIAL: VINIL COMPOSTAS DE DIVERSAS</w:t>
            </w:r>
          </w:p>
          <w:p w:rsidR="00FE4707" w:rsidRPr="000E6C8B" w:rsidRDefault="00FE4707" w:rsidP="00BA3049">
            <w:pPr>
              <w:spacing w:line="259" w:lineRule="auto"/>
              <w:ind w:left="149"/>
            </w:pPr>
            <w:r w:rsidRPr="000E6C8B">
              <w:t>FRAGANCIAS, ENTRE ELAS: PITAIA, LARANJA COM</w:t>
            </w:r>
            <w:r w:rsidR="00BA3049">
              <w:t xml:space="preserve"> </w:t>
            </w:r>
            <w:r w:rsidRPr="000E6C8B">
              <w:t>ACEROLA, MANGA, MORANGO, PÊSSEGO, SALADA DE</w:t>
            </w:r>
            <w:r w:rsidR="00BA3049">
              <w:t xml:space="preserve"> </w:t>
            </w:r>
            <w:r w:rsidRPr="000E6C8B">
              <w:t>FRUTAS, AÇAÍ, MELANCIA, FRAMBOESA, PITANGA, GROSELHA, MAMÃO, BANANA COM AÇAÍ, MAÇÃ, AMEIXA, BLUEBERRY, UVA E LIMÃO.</w:t>
            </w:r>
          </w:p>
        </w:tc>
        <w:tc>
          <w:tcPr>
            <w:tcW w:w="761" w:type="dxa"/>
            <w:gridSpan w:val="2"/>
            <w:tcBorders>
              <w:top w:val="nil"/>
              <w:left w:val="nil"/>
              <w:bottom w:val="nil"/>
              <w:right w:val="nil"/>
            </w:tcBorders>
            <w:shd w:val="clear" w:color="auto" w:fill="auto"/>
          </w:tcPr>
          <w:p w:rsidR="00FE4707" w:rsidRDefault="00FE4707" w:rsidP="00AF2453">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FE4707" w:rsidRDefault="00FE4707" w:rsidP="00AF2453">
            <w:pPr>
              <w:spacing w:line="259" w:lineRule="auto"/>
              <w:ind w:left="1013" w:hanging="643"/>
            </w:pPr>
            <w:r>
              <w:t>280,00</w:t>
            </w:r>
            <w:proofErr w:type="gramStart"/>
            <w:r>
              <w:t xml:space="preserve">  </w:t>
            </w:r>
            <w:proofErr w:type="gramEnd"/>
            <w:r>
              <w:t>SID NYL REF: 870</w:t>
            </w:r>
          </w:p>
        </w:tc>
        <w:tc>
          <w:tcPr>
            <w:tcW w:w="684" w:type="dxa"/>
            <w:tcBorders>
              <w:top w:val="nil"/>
              <w:left w:val="nil"/>
              <w:bottom w:val="nil"/>
              <w:right w:val="nil"/>
            </w:tcBorders>
            <w:shd w:val="clear" w:color="auto" w:fill="auto"/>
          </w:tcPr>
          <w:p w:rsidR="00FE4707" w:rsidRDefault="00FE4707" w:rsidP="00AF2453">
            <w:pPr>
              <w:spacing w:line="259" w:lineRule="auto"/>
            </w:pPr>
            <w:r>
              <w:t>0,0000</w:t>
            </w:r>
          </w:p>
        </w:tc>
        <w:tc>
          <w:tcPr>
            <w:tcW w:w="1478" w:type="dxa"/>
            <w:gridSpan w:val="2"/>
            <w:tcBorders>
              <w:top w:val="nil"/>
              <w:left w:val="nil"/>
              <w:bottom w:val="nil"/>
              <w:right w:val="nil"/>
            </w:tcBorders>
            <w:shd w:val="clear" w:color="auto" w:fill="auto"/>
          </w:tcPr>
          <w:p w:rsidR="00FE4707" w:rsidRDefault="00FE4707" w:rsidP="00AF2453">
            <w:pPr>
              <w:spacing w:line="259" w:lineRule="auto"/>
              <w:ind w:left="617"/>
            </w:pPr>
            <w:r>
              <w:t>18,24</w:t>
            </w:r>
            <w:proofErr w:type="gramStart"/>
            <w:r>
              <w:t xml:space="preserve">    </w:t>
            </w:r>
          </w:p>
        </w:tc>
        <w:tc>
          <w:tcPr>
            <w:tcW w:w="1098" w:type="dxa"/>
            <w:tcBorders>
              <w:top w:val="nil"/>
              <w:left w:val="nil"/>
              <w:bottom w:val="nil"/>
              <w:right w:val="nil"/>
            </w:tcBorders>
            <w:shd w:val="clear" w:color="auto" w:fill="auto"/>
          </w:tcPr>
          <w:p w:rsidR="00FE4707" w:rsidRDefault="00FE4707" w:rsidP="00AF2453">
            <w:pPr>
              <w:spacing w:line="259" w:lineRule="auto"/>
              <w:ind w:right="135"/>
              <w:jc w:val="right"/>
            </w:pPr>
            <w:proofErr w:type="gramEnd"/>
            <w:r>
              <w:t>5.107,20</w:t>
            </w:r>
            <w:proofErr w:type="gramStart"/>
            <w:r>
              <w:t xml:space="preserve">   </w:t>
            </w:r>
          </w:p>
        </w:tc>
        <w:proofErr w:type="gramEnd"/>
      </w:tr>
      <w:tr w:rsidR="00FE4707" w:rsidTr="00AF2453">
        <w:tblPrEx>
          <w:tblCellMar>
            <w:top w:w="0" w:type="dxa"/>
            <w:left w:w="0" w:type="dxa"/>
            <w:right w:w="0" w:type="dxa"/>
          </w:tblCellMar>
        </w:tblPrEx>
        <w:trPr>
          <w:gridAfter w:val="1"/>
          <w:wAfter w:w="165" w:type="dxa"/>
          <w:trHeight w:val="554"/>
        </w:trPr>
        <w:tc>
          <w:tcPr>
            <w:tcW w:w="235" w:type="dxa"/>
            <w:tcBorders>
              <w:top w:val="nil"/>
              <w:left w:val="nil"/>
              <w:bottom w:val="nil"/>
              <w:right w:val="nil"/>
            </w:tcBorders>
            <w:shd w:val="clear" w:color="auto" w:fill="auto"/>
          </w:tcPr>
          <w:p w:rsidR="00FE4707" w:rsidRDefault="00FE4707" w:rsidP="00AF2453">
            <w:pPr>
              <w:spacing w:line="259" w:lineRule="auto"/>
            </w:pPr>
            <w:proofErr w:type="gramStart"/>
            <w:r>
              <w:t>2</w:t>
            </w:r>
            <w:proofErr w:type="gramEnd"/>
          </w:p>
        </w:tc>
        <w:tc>
          <w:tcPr>
            <w:tcW w:w="4572" w:type="dxa"/>
            <w:gridSpan w:val="2"/>
            <w:tcBorders>
              <w:top w:val="nil"/>
              <w:left w:val="nil"/>
              <w:bottom w:val="nil"/>
              <w:right w:val="nil"/>
            </w:tcBorders>
            <w:shd w:val="clear" w:color="auto" w:fill="auto"/>
          </w:tcPr>
          <w:p w:rsidR="00FE4707" w:rsidRPr="000E6C8B" w:rsidRDefault="00FE4707" w:rsidP="00BA3049">
            <w:pPr>
              <w:spacing w:line="234" w:lineRule="auto"/>
              <w:ind w:left="149"/>
            </w:pPr>
            <w:r w:rsidRPr="000E6C8B">
              <w:t>CARRINHOS TIPO CARREGADEIRA/ PATROLA/ CAÇAMBA/ TRATOR/ MATERIAL</w:t>
            </w:r>
            <w:proofErr w:type="gramStart"/>
            <w:r w:rsidRPr="000E6C8B">
              <w:t xml:space="preserve"> </w:t>
            </w:r>
            <w:r w:rsidR="00CF51CF">
              <w:t xml:space="preserve"> </w:t>
            </w:r>
            <w:proofErr w:type="gramEnd"/>
            <w:r w:rsidRPr="000E6C8B">
              <w:t>POLIPROPILENO.</w:t>
            </w:r>
            <w:r w:rsidR="00BA3049">
              <w:t xml:space="preserve"> </w:t>
            </w:r>
            <w:r w:rsidRPr="000E6C8B">
              <w:t xml:space="preserve">MEDIDAS PODENDO SER DE 40 A </w:t>
            </w:r>
            <w:proofErr w:type="gramStart"/>
            <w:r w:rsidRPr="000E6C8B">
              <w:t>42 CM</w:t>
            </w:r>
            <w:proofErr w:type="gramEnd"/>
            <w:r w:rsidRPr="000E6C8B">
              <w:t>.</w:t>
            </w:r>
          </w:p>
        </w:tc>
        <w:tc>
          <w:tcPr>
            <w:tcW w:w="761" w:type="dxa"/>
            <w:gridSpan w:val="2"/>
            <w:tcBorders>
              <w:top w:val="nil"/>
              <w:left w:val="nil"/>
              <w:bottom w:val="nil"/>
              <w:right w:val="nil"/>
            </w:tcBorders>
            <w:shd w:val="clear" w:color="auto" w:fill="auto"/>
          </w:tcPr>
          <w:p w:rsidR="00FE4707" w:rsidRDefault="00FE4707" w:rsidP="00AF2453">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FE4707" w:rsidRDefault="00FE4707" w:rsidP="00AF2453">
            <w:pPr>
              <w:spacing w:line="259" w:lineRule="auto"/>
              <w:ind w:left="1013" w:right="25" w:hanging="643"/>
            </w:pPr>
            <w:r>
              <w:t>150,00</w:t>
            </w:r>
            <w:proofErr w:type="gramStart"/>
            <w:r>
              <w:t xml:space="preserve">  </w:t>
            </w:r>
            <w:proofErr w:type="gramEnd"/>
            <w:r>
              <w:t>PLASPOLO REF: 36</w:t>
            </w:r>
          </w:p>
        </w:tc>
        <w:tc>
          <w:tcPr>
            <w:tcW w:w="684" w:type="dxa"/>
            <w:tcBorders>
              <w:top w:val="nil"/>
              <w:left w:val="nil"/>
              <w:bottom w:val="nil"/>
              <w:right w:val="nil"/>
            </w:tcBorders>
            <w:shd w:val="clear" w:color="auto" w:fill="auto"/>
          </w:tcPr>
          <w:p w:rsidR="00FE4707" w:rsidRDefault="00FE4707" w:rsidP="00AF2453">
            <w:pPr>
              <w:spacing w:line="259" w:lineRule="auto"/>
            </w:pPr>
            <w:r>
              <w:t>0,0000</w:t>
            </w:r>
          </w:p>
        </w:tc>
        <w:tc>
          <w:tcPr>
            <w:tcW w:w="1478" w:type="dxa"/>
            <w:gridSpan w:val="2"/>
            <w:tcBorders>
              <w:top w:val="nil"/>
              <w:left w:val="nil"/>
              <w:bottom w:val="nil"/>
              <w:right w:val="nil"/>
            </w:tcBorders>
            <w:shd w:val="clear" w:color="auto" w:fill="auto"/>
          </w:tcPr>
          <w:p w:rsidR="00FE4707" w:rsidRDefault="00FE4707" w:rsidP="00AF2453">
            <w:pPr>
              <w:spacing w:line="259" w:lineRule="auto"/>
              <w:ind w:left="706"/>
            </w:pPr>
            <w:r>
              <w:t>8,63</w:t>
            </w:r>
            <w:proofErr w:type="gramStart"/>
            <w:r>
              <w:t xml:space="preserve">    </w:t>
            </w:r>
          </w:p>
        </w:tc>
        <w:tc>
          <w:tcPr>
            <w:tcW w:w="1098" w:type="dxa"/>
            <w:tcBorders>
              <w:top w:val="nil"/>
              <w:left w:val="nil"/>
              <w:bottom w:val="nil"/>
              <w:right w:val="nil"/>
            </w:tcBorders>
            <w:shd w:val="clear" w:color="auto" w:fill="auto"/>
          </w:tcPr>
          <w:p w:rsidR="00FE4707" w:rsidRDefault="00FE4707" w:rsidP="00AF2453">
            <w:pPr>
              <w:spacing w:line="259" w:lineRule="auto"/>
              <w:ind w:right="135"/>
              <w:jc w:val="right"/>
            </w:pPr>
            <w:proofErr w:type="gramEnd"/>
            <w:r>
              <w:t>1.294,50</w:t>
            </w:r>
            <w:proofErr w:type="gramStart"/>
            <w:r>
              <w:t xml:space="preserve">   </w:t>
            </w:r>
          </w:p>
        </w:tc>
        <w:proofErr w:type="gramEnd"/>
      </w:tr>
      <w:tr w:rsidR="00FE4707" w:rsidTr="00AF2453">
        <w:tblPrEx>
          <w:tblCellMar>
            <w:top w:w="0" w:type="dxa"/>
            <w:left w:w="0" w:type="dxa"/>
            <w:right w:w="0" w:type="dxa"/>
          </w:tblCellMar>
        </w:tblPrEx>
        <w:trPr>
          <w:gridAfter w:val="1"/>
          <w:wAfter w:w="165" w:type="dxa"/>
          <w:trHeight w:val="374"/>
        </w:trPr>
        <w:tc>
          <w:tcPr>
            <w:tcW w:w="235" w:type="dxa"/>
            <w:tcBorders>
              <w:top w:val="nil"/>
              <w:left w:val="nil"/>
              <w:bottom w:val="nil"/>
              <w:right w:val="nil"/>
            </w:tcBorders>
            <w:shd w:val="clear" w:color="auto" w:fill="auto"/>
          </w:tcPr>
          <w:p w:rsidR="00FE4707" w:rsidRDefault="00FE4707" w:rsidP="00AF2453">
            <w:pPr>
              <w:spacing w:line="259" w:lineRule="auto"/>
            </w:pPr>
            <w:proofErr w:type="gramStart"/>
            <w:r>
              <w:t>3</w:t>
            </w:r>
            <w:proofErr w:type="gramEnd"/>
          </w:p>
        </w:tc>
        <w:tc>
          <w:tcPr>
            <w:tcW w:w="4572" w:type="dxa"/>
            <w:gridSpan w:val="2"/>
            <w:tcBorders>
              <w:top w:val="nil"/>
              <w:left w:val="nil"/>
              <w:bottom w:val="nil"/>
              <w:right w:val="nil"/>
            </w:tcBorders>
            <w:shd w:val="clear" w:color="auto" w:fill="auto"/>
          </w:tcPr>
          <w:p w:rsidR="00FE4707" w:rsidRPr="000E6C8B" w:rsidRDefault="00FE4707" w:rsidP="00AF2453">
            <w:pPr>
              <w:spacing w:line="259" w:lineRule="auto"/>
              <w:ind w:left="149"/>
            </w:pPr>
            <w:r w:rsidRPr="000E6C8B">
              <w:t xml:space="preserve">KIT PING PONG TÊNIS DE MESA COM </w:t>
            </w:r>
            <w:proofErr w:type="gramStart"/>
            <w:r w:rsidRPr="000E6C8B">
              <w:t>2</w:t>
            </w:r>
            <w:proofErr w:type="gramEnd"/>
            <w:r w:rsidRPr="000E6C8B">
              <w:t xml:space="preserve"> RAQUETES E 3 BOLINHAS</w:t>
            </w:r>
          </w:p>
        </w:tc>
        <w:tc>
          <w:tcPr>
            <w:tcW w:w="761" w:type="dxa"/>
            <w:gridSpan w:val="2"/>
            <w:tcBorders>
              <w:top w:val="nil"/>
              <w:left w:val="nil"/>
              <w:bottom w:val="nil"/>
              <w:right w:val="nil"/>
            </w:tcBorders>
            <w:shd w:val="clear" w:color="auto" w:fill="auto"/>
          </w:tcPr>
          <w:p w:rsidR="00FE4707" w:rsidRDefault="00FE4707" w:rsidP="00AF2453">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FE4707" w:rsidRDefault="00FE4707" w:rsidP="00AF2453">
            <w:pPr>
              <w:spacing w:line="259" w:lineRule="auto"/>
              <w:ind w:left="1013" w:right="230" w:hanging="643"/>
            </w:pPr>
            <w:r>
              <w:t>300,00</w:t>
            </w:r>
            <w:proofErr w:type="gramStart"/>
            <w:r>
              <w:t xml:space="preserve">  </w:t>
            </w:r>
            <w:proofErr w:type="gramEnd"/>
            <w:r>
              <w:t>IMP REF: KPP</w:t>
            </w:r>
          </w:p>
        </w:tc>
        <w:tc>
          <w:tcPr>
            <w:tcW w:w="684" w:type="dxa"/>
            <w:tcBorders>
              <w:top w:val="nil"/>
              <w:left w:val="nil"/>
              <w:bottom w:val="nil"/>
              <w:right w:val="nil"/>
            </w:tcBorders>
            <w:shd w:val="clear" w:color="auto" w:fill="auto"/>
          </w:tcPr>
          <w:p w:rsidR="00FE4707" w:rsidRDefault="00FE4707" w:rsidP="00AF2453">
            <w:pPr>
              <w:spacing w:line="259" w:lineRule="auto"/>
            </w:pPr>
            <w:r>
              <w:t>0,0000</w:t>
            </w:r>
          </w:p>
        </w:tc>
        <w:tc>
          <w:tcPr>
            <w:tcW w:w="1478" w:type="dxa"/>
            <w:gridSpan w:val="2"/>
            <w:tcBorders>
              <w:top w:val="nil"/>
              <w:left w:val="nil"/>
              <w:bottom w:val="nil"/>
              <w:right w:val="nil"/>
            </w:tcBorders>
            <w:shd w:val="clear" w:color="auto" w:fill="auto"/>
          </w:tcPr>
          <w:p w:rsidR="00FE4707" w:rsidRDefault="00FE4707" w:rsidP="00AF2453">
            <w:pPr>
              <w:spacing w:line="259" w:lineRule="auto"/>
              <w:ind w:left="617"/>
            </w:pPr>
            <w:r>
              <w:t>13,30</w:t>
            </w:r>
            <w:proofErr w:type="gramStart"/>
            <w:r>
              <w:t xml:space="preserve">    </w:t>
            </w:r>
          </w:p>
        </w:tc>
        <w:tc>
          <w:tcPr>
            <w:tcW w:w="1098" w:type="dxa"/>
            <w:tcBorders>
              <w:top w:val="nil"/>
              <w:left w:val="nil"/>
              <w:bottom w:val="nil"/>
              <w:right w:val="nil"/>
            </w:tcBorders>
            <w:shd w:val="clear" w:color="auto" w:fill="auto"/>
          </w:tcPr>
          <w:p w:rsidR="00FE4707" w:rsidRDefault="00FE4707" w:rsidP="00AF2453">
            <w:pPr>
              <w:spacing w:line="259" w:lineRule="auto"/>
              <w:ind w:right="135"/>
              <w:jc w:val="right"/>
            </w:pPr>
            <w:proofErr w:type="gramEnd"/>
            <w:r>
              <w:t>3.990,00</w:t>
            </w:r>
            <w:proofErr w:type="gramStart"/>
            <w:r>
              <w:t xml:space="preserve">   </w:t>
            </w:r>
          </w:p>
        </w:tc>
        <w:proofErr w:type="gramEnd"/>
      </w:tr>
      <w:tr w:rsidR="00FE4707" w:rsidTr="00AF2453">
        <w:tblPrEx>
          <w:tblCellMar>
            <w:top w:w="0" w:type="dxa"/>
            <w:left w:w="0" w:type="dxa"/>
            <w:right w:w="0" w:type="dxa"/>
          </w:tblCellMar>
        </w:tblPrEx>
        <w:trPr>
          <w:gridAfter w:val="1"/>
          <w:wAfter w:w="165" w:type="dxa"/>
          <w:trHeight w:val="1454"/>
        </w:trPr>
        <w:tc>
          <w:tcPr>
            <w:tcW w:w="235" w:type="dxa"/>
            <w:tcBorders>
              <w:top w:val="nil"/>
              <w:left w:val="nil"/>
              <w:bottom w:val="nil"/>
              <w:right w:val="nil"/>
            </w:tcBorders>
            <w:shd w:val="clear" w:color="auto" w:fill="auto"/>
          </w:tcPr>
          <w:p w:rsidR="00FE4707" w:rsidRDefault="00FE4707" w:rsidP="00AF2453">
            <w:pPr>
              <w:spacing w:line="259" w:lineRule="auto"/>
            </w:pPr>
            <w:proofErr w:type="gramStart"/>
            <w:r>
              <w:t>6</w:t>
            </w:r>
            <w:proofErr w:type="gramEnd"/>
          </w:p>
        </w:tc>
        <w:tc>
          <w:tcPr>
            <w:tcW w:w="4572" w:type="dxa"/>
            <w:gridSpan w:val="2"/>
            <w:tcBorders>
              <w:top w:val="nil"/>
              <w:left w:val="nil"/>
              <w:bottom w:val="nil"/>
              <w:right w:val="nil"/>
            </w:tcBorders>
            <w:shd w:val="clear" w:color="auto" w:fill="auto"/>
          </w:tcPr>
          <w:p w:rsidR="00FE4707" w:rsidRPr="000E6C8B" w:rsidRDefault="00FE4707" w:rsidP="00AF2453">
            <w:pPr>
              <w:spacing w:line="259" w:lineRule="auto"/>
              <w:ind w:left="149"/>
            </w:pPr>
            <w:r w:rsidRPr="000E6C8B">
              <w:t>KIT INFANTIL COZINHA FOGÃO PANELAS UTENSÍLIOS</w:t>
            </w:r>
          </w:p>
          <w:p w:rsidR="00FE4707" w:rsidRPr="000E6C8B" w:rsidRDefault="00FE4707" w:rsidP="00AF2453">
            <w:pPr>
              <w:spacing w:line="259" w:lineRule="auto"/>
              <w:ind w:left="149"/>
            </w:pPr>
            <w:r w:rsidRPr="000E6C8B">
              <w:t>01 FOGÃO</w:t>
            </w:r>
          </w:p>
          <w:p w:rsidR="00FE4707" w:rsidRPr="000E6C8B" w:rsidRDefault="00FE4707" w:rsidP="00AF2453">
            <w:pPr>
              <w:spacing w:line="259" w:lineRule="auto"/>
              <w:ind w:left="149"/>
            </w:pPr>
            <w:r w:rsidRPr="000E6C8B">
              <w:t>04 PANELAS</w:t>
            </w:r>
          </w:p>
          <w:p w:rsidR="00FE4707" w:rsidRPr="000E6C8B" w:rsidRDefault="00FE4707" w:rsidP="00AF2453">
            <w:pPr>
              <w:spacing w:line="259" w:lineRule="auto"/>
              <w:ind w:left="149"/>
            </w:pPr>
            <w:r w:rsidRPr="000E6C8B">
              <w:t>01 CONCHA</w:t>
            </w:r>
          </w:p>
          <w:p w:rsidR="00FE4707" w:rsidRPr="000E6C8B" w:rsidRDefault="00FE4707" w:rsidP="00AF2453">
            <w:pPr>
              <w:spacing w:line="259" w:lineRule="auto"/>
              <w:ind w:left="149"/>
            </w:pPr>
            <w:r w:rsidRPr="000E6C8B">
              <w:t>01 COLHER</w:t>
            </w:r>
          </w:p>
          <w:p w:rsidR="00FE4707" w:rsidRPr="000E6C8B" w:rsidRDefault="00FE4707" w:rsidP="00AF2453">
            <w:pPr>
              <w:spacing w:line="259" w:lineRule="auto"/>
              <w:ind w:left="149"/>
            </w:pPr>
            <w:r w:rsidRPr="000E6C8B">
              <w:t>01 ESCUMADEIRA DIMENSÕES APROXIMADAS NA</w:t>
            </w:r>
          </w:p>
          <w:p w:rsidR="00FE4707" w:rsidRDefault="00FE4707" w:rsidP="00BA3049">
            <w:pPr>
              <w:spacing w:line="259" w:lineRule="auto"/>
              <w:ind w:left="149"/>
            </w:pPr>
            <w:r w:rsidRPr="000E6C8B">
              <w:t>EMBALAGEM: COMPRIMENTO. 44 X LARGURA. 33 X</w:t>
            </w:r>
            <w:r w:rsidR="00BA3049">
              <w:t xml:space="preserve"> </w:t>
            </w:r>
            <w:r w:rsidRPr="000E6C8B">
              <w:t xml:space="preserve">PROFUNDIDADE. </w:t>
            </w:r>
            <w:r>
              <w:t>14 CM</w:t>
            </w:r>
          </w:p>
        </w:tc>
        <w:tc>
          <w:tcPr>
            <w:tcW w:w="761" w:type="dxa"/>
            <w:gridSpan w:val="2"/>
            <w:tcBorders>
              <w:top w:val="nil"/>
              <w:left w:val="nil"/>
              <w:bottom w:val="nil"/>
              <w:right w:val="nil"/>
            </w:tcBorders>
            <w:shd w:val="clear" w:color="auto" w:fill="auto"/>
          </w:tcPr>
          <w:p w:rsidR="00FE4707" w:rsidRDefault="00FE4707" w:rsidP="00AF2453">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FE4707" w:rsidRDefault="00FE4707" w:rsidP="00AF2453">
            <w:pPr>
              <w:spacing w:line="259" w:lineRule="auto"/>
              <w:ind w:left="1012" w:hanging="554"/>
            </w:pPr>
            <w:r>
              <w:t>10,00</w:t>
            </w:r>
            <w:proofErr w:type="gramStart"/>
            <w:r>
              <w:t xml:space="preserve">  </w:t>
            </w:r>
            <w:proofErr w:type="gramEnd"/>
            <w:r>
              <w:t>MIELLE REF: B101</w:t>
            </w:r>
          </w:p>
        </w:tc>
        <w:tc>
          <w:tcPr>
            <w:tcW w:w="684" w:type="dxa"/>
            <w:tcBorders>
              <w:top w:val="nil"/>
              <w:left w:val="nil"/>
              <w:bottom w:val="nil"/>
              <w:right w:val="nil"/>
            </w:tcBorders>
            <w:shd w:val="clear" w:color="auto" w:fill="auto"/>
          </w:tcPr>
          <w:p w:rsidR="00FE4707" w:rsidRDefault="00FE4707" w:rsidP="00AF2453">
            <w:pPr>
              <w:spacing w:line="259" w:lineRule="auto"/>
            </w:pPr>
            <w:r>
              <w:t>0,0000</w:t>
            </w:r>
          </w:p>
        </w:tc>
        <w:tc>
          <w:tcPr>
            <w:tcW w:w="1478" w:type="dxa"/>
            <w:gridSpan w:val="2"/>
            <w:tcBorders>
              <w:top w:val="nil"/>
              <w:left w:val="nil"/>
              <w:bottom w:val="nil"/>
              <w:right w:val="nil"/>
            </w:tcBorders>
            <w:shd w:val="clear" w:color="auto" w:fill="auto"/>
          </w:tcPr>
          <w:p w:rsidR="00FE4707" w:rsidRDefault="00FE4707" w:rsidP="00AF2453">
            <w:pPr>
              <w:spacing w:line="259" w:lineRule="auto"/>
              <w:ind w:left="617"/>
            </w:pPr>
            <w:r>
              <w:t>20,00</w:t>
            </w:r>
            <w:proofErr w:type="gramStart"/>
            <w:r>
              <w:t xml:space="preserve">    </w:t>
            </w:r>
          </w:p>
        </w:tc>
        <w:tc>
          <w:tcPr>
            <w:tcW w:w="1098" w:type="dxa"/>
            <w:tcBorders>
              <w:top w:val="nil"/>
              <w:left w:val="nil"/>
              <w:bottom w:val="nil"/>
              <w:right w:val="nil"/>
            </w:tcBorders>
            <w:shd w:val="clear" w:color="auto" w:fill="auto"/>
          </w:tcPr>
          <w:p w:rsidR="00FE4707" w:rsidRDefault="00FE4707" w:rsidP="00AF2453">
            <w:pPr>
              <w:spacing w:line="259" w:lineRule="auto"/>
              <w:ind w:right="135"/>
              <w:jc w:val="right"/>
            </w:pPr>
            <w:proofErr w:type="gramEnd"/>
            <w:r>
              <w:t>200,00</w:t>
            </w:r>
            <w:proofErr w:type="gramStart"/>
            <w:r>
              <w:t xml:space="preserve">   </w:t>
            </w:r>
          </w:p>
        </w:tc>
        <w:proofErr w:type="gramEnd"/>
      </w:tr>
      <w:tr w:rsidR="00FE4707" w:rsidTr="00AF2453">
        <w:tblPrEx>
          <w:tblCellMar>
            <w:top w:w="0" w:type="dxa"/>
            <w:left w:w="0" w:type="dxa"/>
            <w:right w:w="0" w:type="dxa"/>
          </w:tblCellMar>
        </w:tblPrEx>
        <w:trPr>
          <w:gridAfter w:val="1"/>
          <w:wAfter w:w="165" w:type="dxa"/>
          <w:trHeight w:val="554"/>
        </w:trPr>
        <w:tc>
          <w:tcPr>
            <w:tcW w:w="235" w:type="dxa"/>
            <w:tcBorders>
              <w:top w:val="nil"/>
              <w:left w:val="nil"/>
              <w:bottom w:val="nil"/>
              <w:right w:val="nil"/>
            </w:tcBorders>
            <w:shd w:val="clear" w:color="auto" w:fill="auto"/>
          </w:tcPr>
          <w:p w:rsidR="00FE4707" w:rsidRDefault="00FE4707" w:rsidP="00AF2453">
            <w:pPr>
              <w:spacing w:line="259" w:lineRule="auto"/>
            </w:pPr>
            <w:proofErr w:type="gramStart"/>
            <w:r>
              <w:t>8</w:t>
            </w:r>
            <w:proofErr w:type="gramEnd"/>
          </w:p>
        </w:tc>
        <w:tc>
          <w:tcPr>
            <w:tcW w:w="4572" w:type="dxa"/>
            <w:gridSpan w:val="2"/>
            <w:tcBorders>
              <w:top w:val="nil"/>
              <w:left w:val="nil"/>
              <w:bottom w:val="nil"/>
              <w:right w:val="nil"/>
            </w:tcBorders>
            <w:shd w:val="clear" w:color="auto" w:fill="auto"/>
          </w:tcPr>
          <w:p w:rsidR="00FE4707" w:rsidRPr="000E6C8B" w:rsidRDefault="00FE4707" w:rsidP="00BA3049">
            <w:pPr>
              <w:spacing w:line="259" w:lineRule="auto"/>
              <w:ind w:left="149"/>
            </w:pPr>
            <w:r w:rsidRPr="000E6C8B">
              <w:t>KIT SALÃO DE BELEZA INFANTIL CONTEÚDO DA</w:t>
            </w:r>
            <w:r w:rsidR="00BA3049">
              <w:t xml:space="preserve"> </w:t>
            </w:r>
            <w:r w:rsidRPr="000E6C8B">
              <w:t xml:space="preserve">EMBALAGEM: 06 PEÇAS (01 BOLSINHA, 01 </w:t>
            </w:r>
            <w:proofErr w:type="gramStart"/>
            <w:r w:rsidRPr="000E6C8B">
              <w:t>CHAPINHA,</w:t>
            </w:r>
            <w:proofErr w:type="gramEnd"/>
            <w:r w:rsidR="00BA3049">
              <w:t xml:space="preserve"> </w:t>
            </w:r>
            <w:r w:rsidRPr="000E6C8B">
              <w:t>01 SECADOR, 01 PENTE, 01 ESCOVA E 01 ESPELHO)</w:t>
            </w:r>
          </w:p>
        </w:tc>
        <w:tc>
          <w:tcPr>
            <w:tcW w:w="761" w:type="dxa"/>
            <w:gridSpan w:val="2"/>
            <w:tcBorders>
              <w:top w:val="nil"/>
              <w:left w:val="nil"/>
              <w:bottom w:val="nil"/>
              <w:right w:val="nil"/>
            </w:tcBorders>
            <w:shd w:val="clear" w:color="auto" w:fill="auto"/>
          </w:tcPr>
          <w:p w:rsidR="00FE4707" w:rsidRDefault="00FE4707" w:rsidP="00AF2453">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FE4707" w:rsidRDefault="00FE4707" w:rsidP="00AF2453">
            <w:pPr>
              <w:spacing w:line="259" w:lineRule="auto"/>
              <w:ind w:right="95"/>
              <w:jc w:val="center"/>
            </w:pPr>
            <w:r>
              <w:t>10,00</w:t>
            </w:r>
            <w:proofErr w:type="gramStart"/>
            <w:r>
              <w:t xml:space="preserve">  </w:t>
            </w:r>
            <w:proofErr w:type="gramEnd"/>
            <w:r>
              <w:t>ALTIMAR</w:t>
            </w:r>
          </w:p>
          <w:p w:rsidR="00FE4707" w:rsidRDefault="00FE4707" w:rsidP="00AF2453">
            <w:pPr>
              <w:spacing w:line="259" w:lineRule="auto"/>
              <w:ind w:left="1013"/>
            </w:pPr>
            <w:r>
              <w:t>REF: CJ 06</w:t>
            </w:r>
          </w:p>
        </w:tc>
        <w:tc>
          <w:tcPr>
            <w:tcW w:w="684" w:type="dxa"/>
            <w:tcBorders>
              <w:top w:val="nil"/>
              <w:left w:val="nil"/>
              <w:bottom w:val="nil"/>
              <w:right w:val="nil"/>
            </w:tcBorders>
            <w:shd w:val="clear" w:color="auto" w:fill="auto"/>
          </w:tcPr>
          <w:p w:rsidR="00FE4707" w:rsidRDefault="00FE4707" w:rsidP="00AF2453">
            <w:pPr>
              <w:spacing w:line="259" w:lineRule="auto"/>
            </w:pPr>
            <w:r>
              <w:t>0,0000</w:t>
            </w:r>
          </w:p>
        </w:tc>
        <w:tc>
          <w:tcPr>
            <w:tcW w:w="1478" w:type="dxa"/>
            <w:gridSpan w:val="2"/>
            <w:tcBorders>
              <w:top w:val="nil"/>
              <w:left w:val="nil"/>
              <w:bottom w:val="nil"/>
              <w:right w:val="nil"/>
            </w:tcBorders>
            <w:shd w:val="clear" w:color="auto" w:fill="auto"/>
          </w:tcPr>
          <w:p w:rsidR="00FE4707" w:rsidRDefault="00FE4707" w:rsidP="00AF2453">
            <w:pPr>
              <w:spacing w:line="259" w:lineRule="auto"/>
              <w:ind w:left="706"/>
            </w:pPr>
            <w:r>
              <w:t>6,90</w:t>
            </w:r>
            <w:proofErr w:type="gramStart"/>
            <w:r>
              <w:t xml:space="preserve">    </w:t>
            </w:r>
          </w:p>
        </w:tc>
        <w:tc>
          <w:tcPr>
            <w:tcW w:w="1098" w:type="dxa"/>
            <w:tcBorders>
              <w:top w:val="nil"/>
              <w:left w:val="nil"/>
              <w:bottom w:val="nil"/>
              <w:right w:val="nil"/>
            </w:tcBorders>
            <w:shd w:val="clear" w:color="auto" w:fill="auto"/>
          </w:tcPr>
          <w:p w:rsidR="00FE4707" w:rsidRDefault="00FE4707" w:rsidP="00AF2453">
            <w:pPr>
              <w:spacing w:line="259" w:lineRule="auto"/>
              <w:ind w:right="135"/>
              <w:jc w:val="right"/>
            </w:pPr>
            <w:proofErr w:type="gramEnd"/>
            <w:r>
              <w:t>69,00</w:t>
            </w:r>
            <w:proofErr w:type="gramStart"/>
            <w:r>
              <w:t xml:space="preserve">   </w:t>
            </w:r>
          </w:p>
        </w:tc>
        <w:proofErr w:type="gramEnd"/>
      </w:tr>
      <w:tr w:rsidR="00FE4707" w:rsidTr="00AF2453">
        <w:tblPrEx>
          <w:tblCellMar>
            <w:top w:w="0" w:type="dxa"/>
            <w:left w:w="0" w:type="dxa"/>
            <w:right w:w="0" w:type="dxa"/>
          </w:tblCellMar>
        </w:tblPrEx>
        <w:trPr>
          <w:gridAfter w:val="1"/>
          <w:wAfter w:w="165" w:type="dxa"/>
          <w:trHeight w:val="1630"/>
        </w:trPr>
        <w:tc>
          <w:tcPr>
            <w:tcW w:w="235" w:type="dxa"/>
            <w:tcBorders>
              <w:top w:val="nil"/>
              <w:left w:val="nil"/>
              <w:bottom w:val="nil"/>
              <w:right w:val="nil"/>
            </w:tcBorders>
            <w:shd w:val="clear" w:color="auto" w:fill="auto"/>
          </w:tcPr>
          <w:p w:rsidR="00FE4707" w:rsidRDefault="00FE4707" w:rsidP="00AF2453">
            <w:pPr>
              <w:spacing w:line="259" w:lineRule="auto"/>
            </w:pPr>
            <w:proofErr w:type="gramStart"/>
            <w:r>
              <w:t>9</w:t>
            </w:r>
            <w:proofErr w:type="gramEnd"/>
          </w:p>
        </w:tc>
        <w:tc>
          <w:tcPr>
            <w:tcW w:w="4572" w:type="dxa"/>
            <w:gridSpan w:val="2"/>
            <w:tcBorders>
              <w:top w:val="nil"/>
              <w:left w:val="nil"/>
              <w:bottom w:val="nil"/>
              <w:right w:val="nil"/>
            </w:tcBorders>
            <w:shd w:val="clear" w:color="auto" w:fill="auto"/>
          </w:tcPr>
          <w:p w:rsidR="00FE4707" w:rsidRDefault="00FE4707" w:rsidP="00AF2453">
            <w:pPr>
              <w:numPr>
                <w:ilvl w:val="0"/>
                <w:numId w:val="6"/>
              </w:numPr>
              <w:spacing w:line="259" w:lineRule="auto"/>
            </w:pPr>
            <w:r w:rsidRPr="000E6C8B">
              <w:t>KIT DE LEGO COMPOSTO POR 150 PEÇAS</w:t>
            </w:r>
            <w:r w:rsidR="00CF51CF">
              <w:t xml:space="preserve"> </w:t>
            </w:r>
            <w:r>
              <w:t>COLORIDAS DE PLÁTICO</w:t>
            </w:r>
          </w:p>
          <w:p w:rsidR="00FE4707" w:rsidRPr="000E6C8B" w:rsidRDefault="00FE4707" w:rsidP="00AF2453">
            <w:pPr>
              <w:numPr>
                <w:ilvl w:val="0"/>
                <w:numId w:val="6"/>
              </w:numPr>
              <w:spacing w:line="259" w:lineRule="auto"/>
            </w:pPr>
            <w:r w:rsidRPr="000E6C8B">
              <w:t xml:space="preserve">EM 06 FORMATOS, 21 PEÇAS EM CURVA COM </w:t>
            </w:r>
            <w:proofErr w:type="gramStart"/>
            <w:r w:rsidRPr="000E6C8B">
              <w:t>3</w:t>
            </w:r>
            <w:proofErr w:type="gramEnd"/>
            <w:r w:rsidR="00CF51CF">
              <w:t xml:space="preserve"> </w:t>
            </w:r>
            <w:r w:rsidRPr="000E6C8B">
              <w:t>PINOS, 23 PEÇAS EM I COM 3 PINOS, 15 PEÇAS EM L</w:t>
            </w:r>
            <w:r w:rsidR="00CF51CF">
              <w:t xml:space="preserve"> </w:t>
            </w:r>
            <w:r w:rsidRPr="000E6C8B">
              <w:t>COM 3 PINOS, 15 PEÇAS EM L COM 4 PINOS, 28</w:t>
            </w:r>
            <w:r w:rsidR="00CF51CF">
              <w:t xml:space="preserve"> </w:t>
            </w:r>
            <w:r w:rsidRPr="000E6C8B">
              <w:t>PEÇAS EM I COM 2 PINOS E 48 PEÇAS COM 1 PINO</w:t>
            </w:r>
          </w:p>
          <w:p w:rsidR="00FE4707" w:rsidRPr="000E6C8B" w:rsidRDefault="00FE4707" w:rsidP="00FE4707">
            <w:pPr>
              <w:numPr>
                <w:ilvl w:val="0"/>
                <w:numId w:val="6"/>
              </w:numPr>
              <w:spacing w:line="234" w:lineRule="auto"/>
            </w:pPr>
            <w:r w:rsidRPr="000E6C8B">
              <w:t xml:space="preserve">EMBALAGEM: SACOLA DE </w:t>
            </w:r>
            <w:proofErr w:type="gramStart"/>
            <w:r w:rsidRPr="000E6C8B">
              <w:t>P.V.</w:t>
            </w:r>
            <w:proofErr w:type="gramEnd"/>
            <w:r w:rsidRPr="000E6C8B">
              <w:t>C; TRANSPARENTECOM ALÇA E ZÍPER, MEDINDO APROXIMADAMENTE:</w:t>
            </w:r>
          </w:p>
          <w:p w:rsidR="00FE4707" w:rsidRDefault="00FE4707" w:rsidP="00AF2453">
            <w:pPr>
              <w:spacing w:line="259" w:lineRule="auto"/>
              <w:ind w:left="149"/>
            </w:pPr>
            <w:r>
              <w:t xml:space="preserve">26,5 X </w:t>
            </w:r>
            <w:proofErr w:type="gramStart"/>
            <w:r>
              <w:t>8</w:t>
            </w:r>
            <w:proofErr w:type="gramEnd"/>
            <w:r>
              <w:t xml:space="preserve"> X 20 CM.</w:t>
            </w:r>
          </w:p>
        </w:tc>
        <w:tc>
          <w:tcPr>
            <w:tcW w:w="761" w:type="dxa"/>
            <w:gridSpan w:val="2"/>
            <w:tcBorders>
              <w:top w:val="nil"/>
              <w:left w:val="nil"/>
              <w:bottom w:val="nil"/>
              <w:right w:val="nil"/>
            </w:tcBorders>
            <w:shd w:val="clear" w:color="auto" w:fill="auto"/>
          </w:tcPr>
          <w:p w:rsidR="00FE4707" w:rsidRDefault="00FE4707" w:rsidP="00AF2453">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FE4707" w:rsidRDefault="00FE4707" w:rsidP="00AF2453">
            <w:pPr>
              <w:spacing w:line="259" w:lineRule="auto"/>
              <w:ind w:right="38"/>
              <w:jc w:val="center"/>
            </w:pPr>
            <w:r>
              <w:t>10,00</w:t>
            </w:r>
            <w:proofErr w:type="gramStart"/>
            <w:r>
              <w:t xml:space="preserve">  </w:t>
            </w:r>
            <w:proofErr w:type="gramEnd"/>
            <w:r>
              <w:t>BIG STAR</w:t>
            </w:r>
          </w:p>
          <w:p w:rsidR="00FE4707" w:rsidRDefault="00FE4707" w:rsidP="00AF2453">
            <w:pPr>
              <w:spacing w:line="259" w:lineRule="auto"/>
              <w:ind w:left="1013"/>
            </w:pPr>
            <w:r>
              <w:t>REF: BS150</w:t>
            </w:r>
          </w:p>
        </w:tc>
        <w:tc>
          <w:tcPr>
            <w:tcW w:w="684" w:type="dxa"/>
            <w:tcBorders>
              <w:top w:val="nil"/>
              <w:left w:val="nil"/>
              <w:bottom w:val="nil"/>
              <w:right w:val="nil"/>
            </w:tcBorders>
            <w:shd w:val="clear" w:color="auto" w:fill="auto"/>
          </w:tcPr>
          <w:p w:rsidR="00FE4707" w:rsidRDefault="00FE4707" w:rsidP="00AF2453">
            <w:pPr>
              <w:spacing w:line="259" w:lineRule="auto"/>
            </w:pPr>
            <w:r>
              <w:t>0,0000</w:t>
            </w:r>
          </w:p>
        </w:tc>
        <w:tc>
          <w:tcPr>
            <w:tcW w:w="1478" w:type="dxa"/>
            <w:gridSpan w:val="2"/>
            <w:tcBorders>
              <w:top w:val="nil"/>
              <w:left w:val="nil"/>
              <w:bottom w:val="nil"/>
              <w:right w:val="nil"/>
            </w:tcBorders>
            <w:shd w:val="clear" w:color="auto" w:fill="auto"/>
          </w:tcPr>
          <w:p w:rsidR="00FE4707" w:rsidRDefault="00FE4707" w:rsidP="00AF2453">
            <w:pPr>
              <w:spacing w:line="259" w:lineRule="auto"/>
              <w:ind w:left="617"/>
            </w:pPr>
            <w:r>
              <w:t>14,65</w:t>
            </w:r>
            <w:proofErr w:type="gramStart"/>
            <w:r>
              <w:t xml:space="preserve">    </w:t>
            </w:r>
          </w:p>
        </w:tc>
        <w:tc>
          <w:tcPr>
            <w:tcW w:w="1098" w:type="dxa"/>
            <w:tcBorders>
              <w:top w:val="nil"/>
              <w:left w:val="nil"/>
              <w:bottom w:val="nil"/>
              <w:right w:val="nil"/>
            </w:tcBorders>
            <w:shd w:val="clear" w:color="auto" w:fill="auto"/>
          </w:tcPr>
          <w:p w:rsidR="00FE4707" w:rsidRDefault="00FE4707" w:rsidP="00AF2453">
            <w:pPr>
              <w:spacing w:line="259" w:lineRule="auto"/>
              <w:ind w:right="135"/>
              <w:jc w:val="right"/>
            </w:pPr>
            <w:proofErr w:type="gramEnd"/>
            <w:r>
              <w:t>146,50</w:t>
            </w:r>
            <w:proofErr w:type="gramStart"/>
            <w:r>
              <w:t xml:space="preserve">   </w:t>
            </w:r>
          </w:p>
        </w:tc>
        <w:proofErr w:type="gramEnd"/>
      </w:tr>
    </w:tbl>
    <w:p w:rsidR="00FE4707" w:rsidRDefault="00FE4707" w:rsidP="00FE4707">
      <w:pPr>
        <w:spacing w:after="193"/>
        <w:ind w:left="7085" w:right="-15"/>
        <w:jc w:val="right"/>
      </w:pPr>
      <w:r>
        <w:rPr>
          <w:b/>
        </w:rPr>
        <w:t xml:space="preserve"> Total do Participante --------&gt;</w:t>
      </w:r>
      <w:r>
        <w:rPr>
          <w:b/>
        </w:rPr>
        <w:tab/>
      </w:r>
      <w:r>
        <w:t>10.807,20</w:t>
      </w:r>
      <w:proofErr w:type="gramStart"/>
      <w:r>
        <w:t xml:space="preserve">   </w:t>
      </w:r>
    </w:p>
    <w:p w:rsidR="00FE4707" w:rsidRDefault="00FE4707" w:rsidP="00FE4707">
      <w:pPr>
        <w:tabs>
          <w:tab w:val="center" w:pos="8153"/>
          <w:tab w:val="center" w:pos="10482"/>
        </w:tabs>
        <w:spacing w:after="365"/>
      </w:pPr>
      <w:proofErr w:type="gramEnd"/>
      <w:r>
        <w:tab/>
      </w:r>
      <w:r>
        <w:rPr>
          <w:b/>
        </w:rPr>
        <w:t>Total Geral ----------------------&gt;</w:t>
      </w:r>
      <w:r>
        <w:rPr>
          <w:b/>
        </w:rPr>
        <w:tab/>
      </w:r>
      <w:r>
        <w:t>13.946,20</w:t>
      </w:r>
      <w:proofErr w:type="gramStart"/>
      <w:r>
        <w:t xml:space="preserve">   </w:t>
      </w:r>
    </w:p>
    <w:p w:rsidR="00B30B07"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5B6B14">
        <w:rPr>
          <w:rFonts w:ascii="Times New Roman" w:eastAsia="Times New Roman" w:hAnsi="Times New Roman" w:cs="Times New Roman"/>
          <w:b/>
          <w:bCs/>
          <w:color w:val="000000"/>
          <w:sz w:val="24"/>
          <w:szCs w:val="24"/>
          <w:lang w:eastAsia="pt-BR"/>
        </w:rPr>
        <w:t>QUANTIDADES</w:t>
      </w:r>
      <w:proofErr w:type="gramEnd"/>
    </w:p>
    <w:p w:rsidR="00B30B07" w:rsidRPr="005B6B14" w:rsidRDefault="00B30B07" w:rsidP="00B30B0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30B07" w:rsidRPr="005B6B14" w:rsidRDefault="00B30B07" w:rsidP="00B30B07">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 A presente licitação tem por objeto o </w:t>
      </w:r>
      <w:r w:rsidRPr="005B6B14">
        <w:rPr>
          <w:rFonts w:ascii="Times New Roman" w:eastAsia="Times New Roman" w:hAnsi="Times New Roman" w:cs="Times New Roman"/>
          <w:sz w:val="24"/>
          <w:szCs w:val="24"/>
          <w:lang w:eastAsia="pt-BR"/>
        </w:rPr>
        <w:fldChar w:fldCharType="begin"/>
      </w:r>
      <w:r w:rsidRPr="005B6B14">
        <w:rPr>
          <w:rFonts w:ascii="Times New Roman" w:eastAsia="Times New Roman" w:hAnsi="Times New Roman" w:cs="Times New Roman"/>
          <w:sz w:val="24"/>
          <w:szCs w:val="24"/>
          <w:lang w:eastAsia="pt-BR"/>
        </w:rPr>
        <w:instrText xml:space="preserve"> DOCVARIABLE  ObjetoLicitacao  \* MERGEFORMAT </w:instrText>
      </w:r>
      <w:r w:rsidRPr="005B6B14">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BRINQUEDOS PARA CRIANÇAS DA REDE MUNICIPAL DE </w:t>
      </w:r>
      <w:proofErr w:type="gramStart"/>
      <w:r>
        <w:rPr>
          <w:rFonts w:ascii="Times New Roman" w:eastAsia="Times New Roman" w:hAnsi="Times New Roman" w:cs="Times New Roman"/>
          <w:sz w:val="24"/>
          <w:szCs w:val="24"/>
          <w:lang w:eastAsia="pt-BR"/>
        </w:rPr>
        <w:t>ENSINO.</w:t>
      </w:r>
      <w:proofErr w:type="gramEnd"/>
      <w:r w:rsidRPr="005B6B14">
        <w:rPr>
          <w:rFonts w:ascii="Times New Roman" w:eastAsia="Times New Roman" w:hAnsi="Times New Roman" w:cs="Times New Roman"/>
          <w:sz w:val="24"/>
          <w:szCs w:val="24"/>
          <w:lang w:eastAsia="pt-BR"/>
        </w:rPr>
        <w:fldChar w:fldCharType="end"/>
      </w:r>
      <w:r w:rsidRPr="005B6B14">
        <w:rPr>
          <w:rFonts w:ascii="Times New Roman" w:eastAsia="Times New Roman" w:hAnsi="Times New Roman" w:cs="Times New Roman"/>
          <w:color w:val="000000"/>
          <w:sz w:val="24"/>
          <w:szCs w:val="24"/>
          <w:lang w:eastAsia="pt-BR"/>
        </w:rPr>
        <w:t xml:space="preserve">, conforme relação e especificações constantes no </w:t>
      </w:r>
      <w:r w:rsidRPr="005B6B14">
        <w:rPr>
          <w:rFonts w:ascii="Times New Roman" w:eastAsia="Times New Roman" w:hAnsi="Times New Roman" w:cs="Times New Roman"/>
          <w:b/>
          <w:bCs/>
          <w:color w:val="000000"/>
          <w:sz w:val="24"/>
          <w:szCs w:val="24"/>
          <w:lang w:eastAsia="pt-BR"/>
        </w:rPr>
        <w:t xml:space="preserve">Anexo “D” </w:t>
      </w:r>
      <w:r w:rsidRPr="005B6B14">
        <w:rPr>
          <w:rFonts w:ascii="Times New Roman" w:eastAsia="Times New Roman" w:hAnsi="Times New Roman" w:cs="Times New Roman"/>
          <w:color w:val="000000"/>
          <w:sz w:val="24"/>
          <w:szCs w:val="24"/>
          <w:lang w:eastAsia="pt-BR"/>
        </w:rPr>
        <w:t>deste Edital.</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color w:val="000000"/>
          <w:sz w:val="24"/>
          <w:szCs w:val="24"/>
          <w:lang w:eastAsia="pt-BR"/>
        </w:rPr>
        <w:t>1.2</w:t>
      </w:r>
      <w:r w:rsidRPr="005B6B14">
        <w:rPr>
          <w:rFonts w:ascii="Times New Roman" w:eastAsia="Times New Roman" w:hAnsi="Times New Roman" w:cs="Times New Roman"/>
          <w:b/>
          <w:bCs/>
          <w:color w:val="000000"/>
          <w:sz w:val="24"/>
          <w:szCs w:val="24"/>
          <w:lang w:eastAsia="pt-BR"/>
        </w:rPr>
        <w:t xml:space="preserve"> - </w:t>
      </w:r>
      <w:r w:rsidRPr="005B6B14">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5B6B14">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5B6B14">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CLÁUSULA SEGUNDA – DA VALIDADE E DA VIGÊNCIA DA ATA</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2.1 – </w:t>
      </w:r>
      <w:proofErr w:type="gramStart"/>
      <w:r w:rsidRPr="005B6B14">
        <w:rPr>
          <w:rFonts w:ascii="Times New Roman" w:eastAsia="Times New Roman" w:hAnsi="Times New Roman" w:cs="Times New Roman"/>
          <w:color w:val="000000"/>
          <w:sz w:val="24"/>
          <w:szCs w:val="24"/>
          <w:lang w:eastAsia="pt-BR"/>
        </w:rPr>
        <w:t>A presente</w:t>
      </w:r>
      <w:proofErr w:type="gramEnd"/>
      <w:r w:rsidRPr="005B6B14">
        <w:rPr>
          <w:rFonts w:ascii="Times New Roman" w:eastAsia="Times New Roman" w:hAnsi="Times New Roman" w:cs="Times New Roman"/>
          <w:color w:val="000000"/>
          <w:sz w:val="24"/>
          <w:szCs w:val="24"/>
          <w:lang w:eastAsia="pt-BR"/>
        </w:rPr>
        <w:t xml:space="preserve"> Ata de Registro de Preços terá validade e vigência de </w:t>
      </w:r>
      <w:r w:rsidRPr="005B6B14">
        <w:rPr>
          <w:rFonts w:ascii="Times New Roman" w:eastAsia="Times New Roman" w:hAnsi="Times New Roman" w:cs="Times New Roman"/>
          <w:b/>
          <w:bCs/>
          <w:color w:val="000000"/>
          <w:sz w:val="24"/>
          <w:szCs w:val="24"/>
          <w:lang w:eastAsia="pt-BR"/>
        </w:rPr>
        <w:t>12 (doze) meses</w:t>
      </w:r>
      <w:r w:rsidRPr="005B6B14">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CLÁUSULA TERCEIRA – DAS ALTERAÇÕES NA ATA</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I </w:t>
      </w:r>
      <w:r w:rsidRPr="005B6B14">
        <w:rPr>
          <w:rFonts w:ascii="Times New Roman" w:eastAsia="Times New Roman" w:hAnsi="Times New Roman" w:cs="Times New Roman"/>
          <w:b/>
          <w:bCs/>
          <w:color w:val="000000"/>
          <w:sz w:val="24"/>
          <w:szCs w:val="24"/>
          <w:lang w:eastAsia="pt-BR"/>
        </w:rPr>
        <w:t xml:space="preserve">- </w:t>
      </w:r>
      <w:r w:rsidRPr="005B6B14">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5B6B14">
        <w:rPr>
          <w:rFonts w:ascii="Times New Roman" w:eastAsia="Times New Roman" w:hAnsi="Times New Roman" w:cs="Times New Roman"/>
          <w:color w:val="000000"/>
          <w:sz w:val="24"/>
          <w:szCs w:val="24"/>
          <w:lang w:eastAsia="pt-BR"/>
        </w:rPr>
        <w:t>a presente</w:t>
      </w:r>
      <w:proofErr w:type="gramEnd"/>
      <w:r w:rsidRPr="005B6B14">
        <w:rPr>
          <w:rFonts w:ascii="Times New Roman" w:eastAsia="Times New Roman" w:hAnsi="Times New Roman" w:cs="Times New Roman"/>
          <w:color w:val="000000"/>
          <w:sz w:val="24"/>
          <w:szCs w:val="24"/>
          <w:lang w:eastAsia="pt-BR"/>
        </w:rPr>
        <w:t xml:space="preserve"> Ata de Registro de Preço e iniciar outro processo licitatório.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II </w:t>
      </w:r>
      <w:r w:rsidRPr="005B6B14">
        <w:rPr>
          <w:rFonts w:ascii="Times New Roman" w:eastAsia="Times New Roman" w:hAnsi="Times New Roman" w:cs="Times New Roman"/>
          <w:b/>
          <w:bCs/>
          <w:color w:val="000000"/>
          <w:sz w:val="24"/>
          <w:szCs w:val="24"/>
          <w:lang w:eastAsia="pt-BR"/>
        </w:rPr>
        <w:t xml:space="preserve">- </w:t>
      </w:r>
      <w:r w:rsidRPr="005B6B14">
        <w:rPr>
          <w:rFonts w:ascii="Times New Roman" w:eastAsia="Times New Roman" w:hAnsi="Times New Roman" w:cs="Times New Roman"/>
          <w:color w:val="000000"/>
          <w:sz w:val="24"/>
          <w:szCs w:val="24"/>
          <w:lang w:eastAsia="pt-BR"/>
        </w:rPr>
        <w:t>Optado pela recomposição dos valores, aplicar-se-á na forma que segue:</w:t>
      </w:r>
    </w:p>
    <w:p w:rsidR="00B30B07" w:rsidRPr="005B6B14" w:rsidRDefault="00B30B07" w:rsidP="00B30B07">
      <w:pPr>
        <w:widowControl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B30B07" w:rsidRPr="005B6B14" w:rsidRDefault="00B30B07" w:rsidP="00B30B07">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B6B14">
        <w:rPr>
          <w:rFonts w:ascii="Times New Roman" w:eastAsia="Times New Roman" w:hAnsi="Times New Roman" w:cs="Times New Roman"/>
          <w:color w:val="000000"/>
          <w:sz w:val="24"/>
          <w:szCs w:val="24"/>
          <w:lang w:eastAsia="pt-BR"/>
        </w:rPr>
        <w:t>a.</w:t>
      </w:r>
      <w:proofErr w:type="gramEnd"/>
      <w:r w:rsidRPr="005B6B14">
        <w:rPr>
          <w:rFonts w:ascii="Times New Roman" w:eastAsia="Times New Roman" w:hAnsi="Times New Roman" w:cs="Times New Roman"/>
          <w:color w:val="000000"/>
          <w:sz w:val="24"/>
          <w:szCs w:val="24"/>
          <w:lang w:eastAsia="pt-BR"/>
        </w:rPr>
        <w:t>1</w:t>
      </w:r>
      <w:r w:rsidRPr="005B6B14">
        <w:rPr>
          <w:rFonts w:ascii="Times New Roman" w:eastAsia="Times New Roman" w:hAnsi="Times New Roman" w:cs="Times New Roman"/>
          <w:b/>
          <w:bCs/>
          <w:color w:val="000000"/>
          <w:sz w:val="24"/>
          <w:szCs w:val="24"/>
          <w:lang w:eastAsia="pt-BR"/>
        </w:rPr>
        <w:t xml:space="preserve">- </w:t>
      </w:r>
      <w:r w:rsidRPr="005B6B14">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30B07" w:rsidRPr="005B6B14" w:rsidRDefault="00B30B07" w:rsidP="00B30B0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B6B14">
        <w:rPr>
          <w:rFonts w:ascii="Times New Roman" w:eastAsia="Times New Roman" w:hAnsi="Times New Roman" w:cs="Times New Roman"/>
          <w:color w:val="000000"/>
          <w:sz w:val="24"/>
          <w:szCs w:val="24"/>
          <w:lang w:eastAsia="pt-BR"/>
        </w:rPr>
        <w:t>a.</w:t>
      </w:r>
      <w:proofErr w:type="gramEnd"/>
      <w:r w:rsidRPr="005B6B14">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30B07" w:rsidRPr="005B6B14" w:rsidRDefault="00B30B07" w:rsidP="00B30B0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B6B14">
        <w:rPr>
          <w:rFonts w:ascii="Times New Roman" w:eastAsia="Times New Roman" w:hAnsi="Times New Roman" w:cs="Times New Roman"/>
          <w:color w:val="000000"/>
          <w:sz w:val="24"/>
          <w:szCs w:val="24"/>
          <w:lang w:eastAsia="pt-BR"/>
        </w:rPr>
        <w:t>a.</w:t>
      </w:r>
      <w:proofErr w:type="gramEnd"/>
      <w:r w:rsidRPr="005B6B14">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3.3.2 - frustrada a negociação, o fornecedor será liberado do compromisso assumido;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lastRenderedPageBreak/>
        <w:t>3.3.3 - convocar os demais fornecedores visando igual oportunidade de negociação.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b) convocar os demais fornecedores visando igual oportunidade de negociação.</w:t>
      </w:r>
    </w:p>
    <w:p w:rsidR="00B30B07" w:rsidRPr="005B6B14" w:rsidRDefault="00B30B07" w:rsidP="00B30B07">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5B6B14">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5B6B14">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5B6B14">
        <w:rPr>
          <w:rFonts w:ascii="Times New Roman" w:eastAsia="Times New Roman" w:hAnsi="Times New Roman" w:cs="Times New Roman"/>
          <w:b/>
          <w:snapToGrid w:val="0"/>
          <w:color w:val="000000"/>
          <w:sz w:val="24"/>
          <w:szCs w:val="24"/>
          <w:lang w:eastAsia="pt-BR"/>
        </w:rPr>
        <w:fldChar w:fldCharType="begin"/>
      </w:r>
      <w:r w:rsidRPr="005B6B1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B6B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78/2019</w:t>
      </w:r>
      <w:r w:rsidRPr="005B6B14">
        <w:rPr>
          <w:rFonts w:ascii="Times New Roman" w:eastAsia="Times New Roman" w:hAnsi="Times New Roman" w:cs="Times New Roman"/>
          <w:b/>
          <w:snapToGrid w:val="0"/>
          <w:color w:val="000000"/>
          <w:sz w:val="24"/>
          <w:szCs w:val="24"/>
          <w:lang w:eastAsia="pt-BR"/>
        </w:rPr>
        <w:fldChar w:fldCharType="end"/>
      </w:r>
      <w:r w:rsidRPr="005B6B14">
        <w:rPr>
          <w:rFonts w:ascii="Times New Roman" w:eastAsia="Times New Roman" w:hAnsi="Times New Roman" w:cs="Times New Roman"/>
          <w:b/>
          <w:snapToGrid w:val="0"/>
          <w:color w:val="000000"/>
          <w:sz w:val="24"/>
          <w:szCs w:val="24"/>
          <w:lang w:eastAsia="pt-BR"/>
        </w:rPr>
        <w:t>/</w:t>
      </w:r>
      <w:r w:rsidRPr="005B6B14">
        <w:rPr>
          <w:rFonts w:ascii="Times New Roman" w:eastAsia="Times New Roman" w:hAnsi="Times New Roman" w:cs="Times New Roman"/>
          <w:b/>
          <w:snapToGrid w:val="0"/>
          <w:color w:val="000000"/>
          <w:sz w:val="24"/>
          <w:szCs w:val="24"/>
          <w:lang w:eastAsia="pt-BR"/>
        </w:rPr>
        <w:fldChar w:fldCharType="begin"/>
      </w:r>
      <w:r w:rsidRPr="005B6B14">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5B6B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5B6B14">
        <w:rPr>
          <w:rFonts w:ascii="Times New Roman" w:eastAsia="Times New Roman" w:hAnsi="Times New Roman" w:cs="Times New Roman"/>
          <w:b/>
          <w:snapToGrid w:val="0"/>
          <w:color w:val="000000"/>
          <w:sz w:val="24"/>
          <w:szCs w:val="24"/>
          <w:lang w:eastAsia="pt-BR"/>
        </w:rPr>
        <w:fldChar w:fldCharType="end"/>
      </w:r>
      <w:r w:rsidRPr="005B6B14">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CLÁUSULA QUINTA – DAS REQUISIÇÕES E DO LOCAL </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spacing w:line="240" w:lineRule="auto"/>
        <w:ind w:right="-1"/>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B30B07" w:rsidRPr="005B6B14" w:rsidRDefault="00B30B07" w:rsidP="00B30B07">
      <w:pPr>
        <w:spacing w:line="240" w:lineRule="auto"/>
        <w:ind w:right="-1"/>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CLÁUSULA SEXTA – DA EXECUÇÃO E PRAZO DE ENTREGA</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B30B07" w:rsidRPr="005B6B14" w:rsidRDefault="00B30B07" w:rsidP="00B30B07">
      <w:pPr>
        <w:autoSpaceDE w:val="0"/>
        <w:autoSpaceDN w:val="0"/>
        <w:adjustRightInd w:val="0"/>
        <w:spacing w:line="240" w:lineRule="auto"/>
        <w:contextualSpacing/>
        <w:rPr>
          <w:rFonts w:ascii="Times New Roman" w:hAnsi="Times New Roman" w:cs="Times New Roman"/>
          <w:sz w:val="24"/>
          <w:szCs w:val="24"/>
          <w:lang w:eastAsia="pt-BR"/>
        </w:rPr>
      </w:pPr>
      <w:r w:rsidRPr="005B6B14">
        <w:rPr>
          <w:rFonts w:ascii="Times New Roman" w:eastAsia="Times New Roman" w:hAnsi="Times New Roman" w:cs="Times New Roman"/>
          <w:color w:val="000000"/>
          <w:sz w:val="24"/>
          <w:szCs w:val="24"/>
          <w:lang w:eastAsia="pt-BR"/>
        </w:rPr>
        <w:t xml:space="preserve">6.1 – A(s) licitante(s) vencedora(s) obriga(m)-se a entregar os produtos, </w:t>
      </w:r>
      <w:r w:rsidRPr="005B6B14">
        <w:rPr>
          <w:rFonts w:ascii="Times New Roman" w:hAnsi="Times New Roman" w:cs="Times New Roman"/>
          <w:sz w:val="24"/>
          <w:szCs w:val="24"/>
          <w:lang w:eastAsia="pt-BR"/>
        </w:rPr>
        <w:t>objetos desta licitação</w:t>
      </w:r>
      <w:r w:rsidRPr="005B6B14">
        <w:rPr>
          <w:rFonts w:ascii="Times New Roman" w:eastAsia="Times New Roman" w:hAnsi="Times New Roman" w:cs="Times New Roman"/>
          <w:color w:val="000000"/>
          <w:sz w:val="24"/>
          <w:szCs w:val="24"/>
          <w:lang w:eastAsia="pt-BR"/>
        </w:rPr>
        <w:t xml:space="preserve"> no prazo máximo de </w:t>
      </w:r>
      <w:r w:rsidRPr="005B6B14">
        <w:rPr>
          <w:rFonts w:ascii="Times New Roman" w:eastAsia="Times New Roman" w:hAnsi="Times New Roman" w:cs="Times New Roman"/>
          <w:color w:val="000000"/>
          <w:sz w:val="24"/>
          <w:szCs w:val="24"/>
          <w:lang w:eastAsia="pt-BR"/>
        </w:rPr>
        <w:fldChar w:fldCharType="begin"/>
      </w:r>
      <w:r w:rsidRPr="005B6B14">
        <w:rPr>
          <w:rFonts w:ascii="Times New Roman" w:eastAsia="Times New Roman" w:hAnsi="Times New Roman" w:cs="Times New Roman"/>
          <w:color w:val="000000"/>
          <w:sz w:val="24"/>
          <w:szCs w:val="24"/>
          <w:lang w:eastAsia="pt-BR"/>
        </w:rPr>
        <w:instrText xml:space="preserve"> DOCVARIABLE  PrazoEntrega  \* MERGEFORMAT </w:instrText>
      </w:r>
      <w:r w:rsidRPr="005B6B1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5B6B14">
        <w:rPr>
          <w:rFonts w:ascii="Times New Roman" w:eastAsia="Times New Roman" w:hAnsi="Times New Roman" w:cs="Times New Roman"/>
          <w:color w:val="000000"/>
          <w:sz w:val="24"/>
          <w:szCs w:val="24"/>
          <w:lang w:eastAsia="pt-BR"/>
        </w:rPr>
        <w:fldChar w:fldCharType="end"/>
      </w:r>
      <w:r w:rsidRPr="005B6B14">
        <w:rPr>
          <w:rFonts w:ascii="Times New Roman" w:hAnsi="Times New Roman" w:cs="Times New Roman"/>
          <w:sz w:val="24"/>
          <w:szCs w:val="24"/>
          <w:lang w:eastAsia="pt-BR"/>
        </w:rPr>
        <w:t>, consecutivos, contados da data de recebimento das autorizações de fornecimento.</w:t>
      </w:r>
    </w:p>
    <w:p w:rsidR="00B30B07" w:rsidRPr="005B6B14" w:rsidRDefault="00B30B07" w:rsidP="00B30B07">
      <w:pPr>
        <w:spacing w:line="240" w:lineRule="auto"/>
        <w:ind w:right="-1"/>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spacing w:line="240" w:lineRule="auto"/>
        <w:ind w:right="-1"/>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5B6B14">
        <w:rPr>
          <w:rFonts w:ascii="Times New Roman" w:eastAsia="Times New Roman" w:hAnsi="Times New Roman" w:cs="Times New Roman"/>
          <w:color w:val="000000"/>
          <w:sz w:val="24"/>
          <w:szCs w:val="24"/>
          <w:lang w:eastAsia="pt-BR"/>
        </w:rPr>
        <w:t>07:30</w:t>
      </w:r>
      <w:proofErr w:type="gramEnd"/>
      <w:r w:rsidRPr="005B6B14">
        <w:rPr>
          <w:rFonts w:ascii="Times New Roman" w:eastAsia="Times New Roman" w:hAnsi="Times New Roman" w:cs="Times New Roman"/>
          <w:color w:val="000000"/>
          <w:sz w:val="24"/>
          <w:szCs w:val="24"/>
          <w:lang w:eastAsia="pt-BR"/>
        </w:rPr>
        <w:t xml:space="preserve"> às 11:30 e das 13:00 às 17:00 horas;</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CLÁUSULA SÉTIMA - DO PAGAMENTO </w:t>
      </w:r>
    </w:p>
    <w:p w:rsidR="00B30B07" w:rsidRPr="005B6B14" w:rsidRDefault="00B30B07" w:rsidP="00B30B07">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B6B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5B6B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5B6B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5B6B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B6B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B6B1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CLÁUSULA OITAVA - DAS PENALIDADES </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I – </w:t>
      </w:r>
      <w:r w:rsidRPr="005B6B14">
        <w:rPr>
          <w:rFonts w:ascii="Times New Roman" w:eastAsia="Times New Roman" w:hAnsi="Times New Roman" w:cs="Times New Roman"/>
          <w:b/>
          <w:bCs/>
          <w:color w:val="000000"/>
          <w:sz w:val="24"/>
          <w:szCs w:val="24"/>
          <w:lang w:eastAsia="pt-BR"/>
        </w:rPr>
        <w:t>advertência</w:t>
      </w:r>
      <w:r w:rsidRPr="005B6B14">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5B6B14">
        <w:rPr>
          <w:rFonts w:ascii="Times New Roman" w:eastAsia="Times New Roman" w:hAnsi="Times New Roman" w:cs="Times New Roman"/>
          <w:color w:val="000000"/>
          <w:sz w:val="24"/>
          <w:szCs w:val="24"/>
          <w:lang w:eastAsia="pt-BR"/>
        </w:rPr>
        <w:t>contra-recibo</w:t>
      </w:r>
      <w:proofErr w:type="spellEnd"/>
      <w:proofErr w:type="gramEnd"/>
      <w:r w:rsidRPr="005B6B14">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II – </w:t>
      </w:r>
      <w:r w:rsidRPr="005B6B14">
        <w:rPr>
          <w:rFonts w:ascii="Times New Roman" w:eastAsia="Times New Roman" w:hAnsi="Times New Roman" w:cs="Times New Roman"/>
          <w:b/>
          <w:bCs/>
          <w:color w:val="000000"/>
          <w:sz w:val="24"/>
          <w:szCs w:val="24"/>
          <w:lang w:eastAsia="pt-BR"/>
        </w:rPr>
        <w:t>multa</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a) </w:t>
      </w:r>
      <w:r w:rsidRPr="005B6B14">
        <w:rPr>
          <w:rFonts w:ascii="Times New Roman" w:eastAsia="Times New Roman" w:hAnsi="Times New Roman" w:cs="Times New Roman"/>
          <w:b/>
          <w:bCs/>
          <w:color w:val="000000"/>
          <w:sz w:val="24"/>
          <w:szCs w:val="24"/>
          <w:lang w:eastAsia="pt-BR"/>
        </w:rPr>
        <w:t xml:space="preserve">de 10 % </w:t>
      </w:r>
      <w:r w:rsidRPr="005B6B14">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b) </w:t>
      </w:r>
      <w:r w:rsidRPr="005B6B14">
        <w:rPr>
          <w:rFonts w:ascii="Times New Roman" w:eastAsia="Times New Roman" w:hAnsi="Times New Roman" w:cs="Times New Roman"/>
          <w:b/>
          <w:bCs/>
          <w:color w:val="000000"/>
          <w:sz w:val="24"/>
          <w:szCs w:val="24"/>
          <w:lang w:eastAsia="pt-BR"/>
        </w:rPr>
        <w:t>de 20%</w:t>
      </w:r>
      <w:r w:rsidRPr="005B6B14">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c) </w:t>
      </w:r>
      <w:r w:rsidRPr="005B6B14">
        <w:rPr>
          <w:rFonts w:ascii="Times New Roman" w:eastAsia="Times New Roman" w:hAnsi="Times New Roman" w:cs="Times New Roman"/>
          <w:b/>
          <w:bCs/>
          <w:color w:val="000000"/>
          <w:sz w:val="24"/>
          <w:szCs w:val="24"/>
          <w:lang w:eastAsia="pt-BR"/>
        </w:rPr>
        <w:t>de 0,33%</w:t>
      </w:r>
      <w:r w:rsidRPr="005B6B14">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5B6B14">
        <w:rPr>
          <w:rFonts w:ascii="Times New Roman" w:eastAsia="Times New Roman" w:hAnsi="Times New Roman" w:cs="Times New Roman"/>
          <w:color w:val="000000"/>
          <w:sz w:val="24"/>
          <w:szCs w:val="24"/>
          <w:lang w:eastAsia="pt-BR"/>
        </w:rPr>
        <w:t>da(</w:t>
      </w:r>
      <w:proofErr w:type="gramEnd"/>
      <w:r w:rsidRPr="005B6B14">
        <w:rPr>
          <w:rFonts w:ascii="Times New Roman" w:eastAsia="Times New Roman" w:hAnsi="Times New Roman" w:cs="Times New Roman"/>
          <w:color w:val="000000"/>
          <w:sz w:val="24"/>
          <w:szCs w:val="24"/>
          <w:lang w:eastAsia="pt-BR"/>
        </w:rPr>
        <w:t>s) obrigação(</w:t>
      </w:r>
      <w:proofErr w:type="spellStart"/>
      <w:r w:rsidRPr="005B6B14">
        <w:rPr>
          <w:rFonts w:ascii="Times New Roman" w:eastAsia="Times New Roman" w:hAnsi="Times New Roman" w:cs="Times New Roman"/>
          <w:color w:val="000000"/>
          <w:sz w:val="24"/>
          <w:szCs w:val="24"/>
          <w:lang w:eastAsia="pt-BR"/>
        </w:rPr>
        <w:t>ões</w:t>
      </w:r>
      <w:proofErr w:type="spellEnd"/>
      <w:r w:rsidRPr="005B6B14">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5B6B14">
        <w:rPr>
          <w:rFonts w:ascii="Times New Roman" w:eastAsia="Times New Roman" w:hAnsi="Times New Roman" w:cs="Times New Roman"/>
          <w:color w:val="000000"/>
          <w:sz w:val="24"/>
          <w:szCs w:val="24"/>
          <w:lang w:eastAsia="pt-BR"/>
        </w:rPr>
        <w:t> </w:t>
      </w:r>
      <w:r w:rsidRPr="005B6B14">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5B6B14">
        <w:rPr>
          <w:rFonts w:ascii="Times New Roman" w:eastAsia="Times New Roman" w:hAnsi="Times New Roman" w:cs="Times New Roman"/>
          <w:b/>
          <w:bCs/>
          <w:color w:val="000000"/>
          <w:sz w:val="24"/>
          <w:szCs w:val="24"/>
          <w:lang w:eastAsia="pt-BR"/>
        </w:rPr>
        <w:t>temporária</w:t>
      </w:r>
      <w:r w:rsidRPr="005B6B14">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IV - </w:t>
      </w:r>
      <w:r w:rsidRPr="005B6B14">
        <w:rPr>
          <w:rFonts w:ascii="Times New Roman" w:eastAsia="Times New Roman" w:hAnsi="Times New Roman" w:cs="Times New Roman"/>
          <w:b/>
          <w:bCs/>
          <w:color w:val="000000"/>
          <w:sz w:val="24"/>
          <w:szCs w:val="24"/>
          <w:lang w:eastAsia="pt-BR"/>
        </w:rPr>
        <w:t>declaração de inidoneidade</w:t>
      </w:r>
      <w:r w:rsidRPr="005B6B14">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5B6B14">
        <w:rPr>
          <w:rFonts w:ascii="Times New Roman" w:eastAsia="Times New Roman" w:hAnsi="Times New Roman" w:cs="Times New Roman"/>
          <w:b/>
          <w:bCs/>
          <w:color w:val="000000"/>
          <w:sz w:val="24"/>
          <w:szCs w:val="24"/>
          <w:lang w:eastAsia="pt-BR"/>
        </w:rPr>
        <w:t>2</w:t>
      </w:r>
      <w:proofErr w:type="gramEnd"/>
      <w:r w:rsidRPr="005B6B14">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B30B07" w:rsidRPr="005B6B14" w:rsidRDefault="00B30B07" w:rsidP="00B30B07">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B30B07" w:rsidRPr="005B6B14" w:rsidRDefault="00B30B07" w:rsidP="00B30B07">
      <w:pPr>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B30B07" w:rsidRPr="005B6B14" w:rsidRDefault="00B30B07" w:rsidP="00B30B07">
      <w:pPr>
        <w:widowControl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5B6B14">
        <w:rPr>
          <w:rFonts w:ascii="Times New Roman" w:eastAsia="Times New Roman" w:hAnsi="Times New Roman" w:cs="Times New Roman"/>
          <w:color w:val="000000"/>
          <w:sz w:val="24"/>
          <w:szCs w:val="24"/>
          <w:lang w:eastAsia="pt-BR"/>
        </w:rPr>
        <w:t>admitidas</w:t>
      </w:r>
      <w:proofErr w:type="gramEnd"/>
      <w:r w:rsidRPr="005B6B14">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5B6B14">
        <w:rPr>
          <w:rFonts w:ascii="Times New Roman" w:eastAsia="Times New Roman" w:hAnsi="Times New Roman" w:cs="Times New Roman"/>
          <w:i/>
          <w:iCs/>
          <w:color w:val="000000"/>
          <w:sz w:val="24"/>
          <w:szCs w:val="24"/>
          <w:lang w:eastAsia="pt-BR"/>
        </w:rPr>
        <w:t>caput</w:t>
      </w:r>
      <w:r w:rsidRPr="005B6B14">
        <w:rPr>
          <w:rFonts w:ascii="Times New Roman" w:eastAsia="Times New Roman" w:hAnsi="Times New Roman" w:cs="Times New Roman"/>
          <w:color w:val="000000"/>
          <w:sz w:val="24"/>
          <w:szCs w:val="24"/>
          <w:lang w:eastAsia="pt-BR"/>
        </w:rPr>
        <w:t>”, da Lei nº 8.666/93.</w:t>
      </w:r>
    </w:p>
    <w:p w:rsidR="00B30B07" w:rsidRPr="005B6B14" w:rsidRDefault="00B30B07" w:rsidP="00B30B0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B30B07" w:rsidRPr="005B6B14" w:rsidRDefault="00B30B07" w:rsidP="00B30B0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lastRenderedPageBreak/>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CLÁUSULA NONA – DO CANCELAMENTO DA ATA DE REGISTRO DE PREÇOS</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5B6B14">
        <w:rPr>
          <w:rFonts w:ascii="Times New Roman" w:eastAsia="Times New Roman" w:hAnsi="Times New Roman" w:cs="Times New Roman"/>
          <w:color w:val="000000"/>
          <w:sz w:val="24"/>
          <w:szCs w:val="24"/>
          <w:lang w:eastAsia="pt-BR"/>
        </w:rPr>
        <w:fldChar w:fldCharType="begin"/>
      </w:r>
      <w:r w:rsidRPr="005B6B14">
        <w:rPr>
          <w:rFonts w:ascii="Times New Roman" w:eastAsia="Times New Roman" w:hAnsi="Times New Roman" w:cs="Times New Roman"/>
          <w:color w:val="000000"/>
          <w:sz w:val="24"/>
          <w:szCs w:val="24"/>
          <w:lang w:eastAsia="pt-BR"/>
        </w:rPr>
        <w:instrText xml:space="preserve"> DOCVARIABLE  NumLicitacao  \* MERGEFORMAT </w:instrText>
      </w:r>
      <w:r w:rsidRPr="005B6B1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78/2019</w:t>
      </w:r>
      <w:r w:rsidRPr="005B6B14">
        <w:rPr>
          <w:rFonts w:ascii="Times New Roman" w:eastAsia="Times New Roman" w:hAnsi="Times New Roman" w:cs="Times New Roman"/>
          <w:color w:val="000000"/>
          <w:sz w:val="24"/>
          <w:szCs w:val="24"/>
          <w:lang w:eastAsia="pt-BR"/>
        </w:rPr>
        <w:fldChar w:fldCharType="end"/>
      </w:r>
      <w:r w:rsidRPr="005B6B14">
        <w:rPr>
          <w:rFonts w:ascii="Times New Roman" w:eastAsia="Times New Roman" w:hAnsi="Times New Roman" w:cs="Times New Roman"/>
          <w:color w:val="000000"/>
          <w:sz w:val="24"/>
          <w:szCs w:val="24"/>
          <w:lang w:eastAsia="pt-BR"/>
        </w:rPr>
        <w:t>/</w:t>
      </w:r>
      <w:r w:rsidRPr="005B6B14">
        <w:rPr>
          <w:rFonts w:ascii="Times New Roman" w:eastAsia="Times New Roman" w:hAnsi="Times New Roman" w:cs="Times New Roman"/>
          <w:color w:val="000000"/>
          <w:sz w:val="24"/>
          <w:szCs w:val="24"/>
          <w:lang w:eastAsia="pt-BR"/>
        </w:rPr>
        <w:fldChar w:fldCharType="begin"/>
      </w:r>
      <w:r w:rsidRPr="005B6B14">
        <w:rPr>
          <w:rFonts w:ascii="Times New Roman" w:eastAsia="Times New Roman" w:hAnsi="Times New Roman" w:cs="Times New Roman"/>
          <w:color w:val="000000"/>
          <w:sz w:val="24"/>
          <w:szCs w:val="24"/>
          <w:lang w:eastAsia="pt-BR"/>
        </w:rPr>
        <w:instrText xml:space="preserve"> DOCVARIABLE  AnoLicitacao  \* MERGEFORMAT </w:instrText>
      </w:r>
      <w:r w:rsidRPr="005B6B1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5B6B14">
        <w:rPr>
          <w:rFonts w:ascii="Times New Roman" w:eastAsia="Times New Roman" w:hAnsi="Times New Roman" w:cs="Times New Roman"/>
          <w:color w:val="000000"/>
          <w:sz w:val="24"/>
          <w:szCs w:val="24"/>
          <w:lang w:eastAsia="pt-BR"/>
        </w:rPr>
        <w:fldChar w:fldCharType="end"/>
      </w:r>
      <w:r w:rsidRPr="005B6B14">
        <w:rPr>
          <w:rFonts w:ascii="Times New Roman" w:eastAsia="Times New Roman" w:hAnsi="Times New Roman" w:cs="Times New Roman"/>
          <w:color w:val="000000"/>
          <w:sz w:val="24"/>
          <w:szCs w:val="24"/>
          <w:lang w:eastAsia="pt-BR"/>
        </w:rPr>
        <w:t xml:space="preserve">, independente de sua transcrição. </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30B07" w:rsidRPr="005B6B14" w:rsidRDefault="00B30B07" w:rsidP="00B30B07">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5B6B14">
        <w:rPr>
          <w:rFonts w:ascii="Times New Roman" w:eastAsia="Times New Roman" w:hAnsi="Times New Roman" w:cs="Times New Roman"/>
          <w:color w:val="000000"/>
          <w:sz w:val="24"/>
          <w:szCs w:val="24"/>
          <w:lang w:eastAsia="pt-BR"/>
        </w:rPr>
        <w:t>sob pena</w:t>
      </w:r>
      <w:proofErr w:type="gramEnd"/>
      <w:r w:rsidRPr="005B6B14">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B30B07" w:rsidRPr="005B6B14" w:rsidRDefault="00B30B07" w:rsidP="00B30B07">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B30B07" w:rsidRPr="005B6B14" w:rsidRDefault="00B30B07" w:rsidP="00B30B07">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CLÁUSULA DÉCIMA PRIMEIRA – DAS DISPOSIÇÕES FINAIS E DO FORO</w:t>
      </w:r>
    </w:p>
    <w:p w:rsidR="00B30B07" w:rsidRPr="005B6B14" w:rsidRDefault="00B30B07" w:rsidP="00B30B0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B30B07" w:rsidRPr="005B6B14" w:rsidRDefault="00B30B07" w:rsidP="00B30B0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11.2 - Integram esta Ata, o edital do Pregão Presencial RP </w:t>
      </w:r>
      <w:r w:rsidRPr="005B6B14">
        <w:rPr>
          <w:rFonts w:ascii="Times New Roman" w:eastAsia="Times New Roman" w:hAnsi="Times New Roman" w:cs="Times New Roman"/>
          <w:b/>
          <w:color w:val="000000"/>
          <w:sz w:val="24"/>
          <w:szCs w:val="24"/>
          <w:lang w:eastAsia="pt-BR"/>
        </w:rPr>
        <w:t xml:space="preserve">nº </w:t>
      </w:r>
      <w:r w:rsidRPr="005B6B14">
        <w:rPr>
          <w:rFonts w:ascii="Times New Roman" w:eastAsia="Times New Roman" w:hAnsi="Times New Roman" w:cs="Times New Roman"/>
          <w:b/>
          <w:snapToGrid w:val="0"/>
          <w:color w:val="000000"/>
          <w:sz w:val="24"/>
          <w:szCs w:val="24"/>
          <w:lang w:eastAsia="pt-BR"/>
        </w:rPr>
        <w:fldChar w:fldCharType="begin"/>
      </w:r>
      <w:r w:rsidRPr="005B6B1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B6B1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78/2019</w:t>
      </w:r>
      <w:r w:rsidRPr="005B6B14">
        <w:rPr>
          <w:rFonts w:ascii="Times New Roman" w:eastAsia="Times New Roman" w:hAnsi="Times New Roman" w:cs="Times New Roman"/>
          <w:b/>
          <w:snapToGrid w:val="0"/>
          <w:color w:val="000000"/>
          <w:sz w:val="24"/>
          <w:szCs w:val="24"/>
          <w:lang w:eastAsia="pt-BR"/>
        </w:rPr>
        <w:fldChar w:fldCharType="end"/>
      </w:r>
      <w:r w:rsidRPr="005B6B14">
        <w:rPr>
          <w:rFonts w:ascii="Times New Roman" w:eastAsia="Times New Roman" w:hAnsi="Times New Roman" w:cs="Times New Roman"/>
          <w:b/>
          <w:snapToGrid w:val="0"/>
          <w:color w:val="000000"/>
          <w:sz w:val="24"/>
          <w:szCs w:val="24"/>
          <w:lang w:eastAsia="pt-BR"/>
        </w:rPr>
        <w:t xml:space="preserve"> </w:t>
      </w:r>
      <w:r w:rsidRPr="005B6B14">
        <w:rPr>
          <w:rFonts w:ascii="Times New Roman" w:eastAsia="Times New Roman" w:hAnsi="Times New Roman" w:cs="Times New Roman"/>
          <w:color w:val="000000"/>
          <w:sz w:val="24"/>
          <w:szCs w:val="24"/>
          <w:lang w:eastAsia="pt-BR"/>
        </w:rPr>
        <w:t>e a proposta da Detentora da Ata, independente de sua transcrição.</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AF2453">
      <w:pPr>
        <w:tabs>
          <w:tab w:val="left" w:pos="10632"/>
        </w:tabs>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B30B07" w:rsidRPr="005B6B14" w:rsidRDefault="00B30B07" w:rsidP="00B30B07">
      <w:pPr>
        <w:spacing w:line="240" w:lineRule="auto"/>
        <w:contextualSpacing/>
        <w:jc w:val="center"/>
        <w:rPr>
          <w:rFonts w:ascii="Times New Roman" w:eastAsia="Times New Roman" w:hAnsi="Times New Roman" w:cs="Times New Roman"/>
          <w:color w:val="000000"/>
          <w:sz w:val="24"/>
          <w:szCs w:val="24"/>
          <w:lang w:eastAsia="pt-BR"/>
        </w:rPr>
      </w:pPr>
    </w:p>
    <w:p w:rsidR="00B30B07" w:rsidRPr="005B6B14" w:rsidRDefault="00B30B07" w:rsidP="00B30B0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5B6B14">
        <w:rPr>
          <w:rFonts w:ascii="Times New Roman" w:eastAsia="Times New Roman" w:hAnsi="Times New Roman" w:cs="Times New Roman"/>
          <w:color w:val="000000"/>
          <w:sz w:val="24"/>
          <w:szCs w:val="24"/>
          <w:lang w:eastAsia="pt-BR"/>
        </w:rPr>
        <w:t>ata</w:t>
      </w:r>
      <w:proofErr w:type="gramEnd"/>
      <w:r w:rsidRPr="005B6B14">
        <w:rPr>
          <w:rFonts w:ascii="Times New Roman" w:eastAsia="Times New Roman" w:hAnsi="Times New Roman" w:cs="Times New Roman"/>
          <w:color w:val="000000"/>
          <w:sz w:val="24"/>
          <w:szCs w:val="24"/>
          <w:lang w:eastAsia="pt-BR"/>
        </w:rPr>
        <w:t>.</w:t>
      </w:r>
    </w:p>
    <w:p w:rsidR="00B30B07" w:rsidRPr="005B6B14" w:rsidRDefault="00B30B07" w:rsidP="00B30B07">
      <w:pPr>
        <w:spacing w:line="240" w:lineRule="auto"/>
        <w:contextualSpacing/>
        <w:jc w:val="center"/>
        <w:rPr>
          <w:rFonts w:ascii="Times New Roman" w:eastAsia="Times New Roman" w:hAnsi="Times New Roman" w:cs="Times New Roman"/>
          <w:color w:val="000000"/>
          <w:sz w:val="24"/>
          <w:szCs w:val="24"/>
          <w:lang w:eastAsia="pt-BR"/>
        </w:rPr>
      </w:pPr>
    </w:p>
    <w:p w:rsidR="00B30B07" w:rsidRPr="005B6B14" w:rsidRDefault="00B30B07" w:rsidP="00B30B07">
      <w:pPr>
        <w:spacing w:line="240" w:lineRule="auto"/>
        <w:contextualSpacing/>
        <w:rPr>
          <w:rFonts w:ascii="Times New Roman" w:eastAsia="Times New Roman" w:hAnsi="Times New Roman" w:cs="Times New Roman"/>
          <w:b/>
          <w:bCs/>
          <w:sz w:val="24"/>
          <w:szCs w:val="24"/>
          <w:lang w:eastAsia="pt-BR"/>
        </w:rPr>
      </w:pPr>
      <w:r w:rsidRPr="005B6B14">
        <w:rPr>
          <w:rFonts w:ascii="Times New Roman" w:eastAsia="Times New Roman" w:hAnsi="Times New Roman" w:cs="Times New Roman"/>
          <w:sz w:val="24"/>
          <w:szCs w:val="24"/>
          <w:lang w:eastAsia="pt-BR"/>
        </w:rPr>
        <w:t>Coronel Freitas, SC</w:t>
      </w:r>
      <w:r w:rsidR="00AF2453">
        <w:rPr>
          <w:rFonts w:ascii="Times New Roman" w:eastAsia="Times New Roman" w:hAnsi="Times New Roman" w:cs="Times New Roman"/>
          <w:sz w:val="24"/>
          <w:szCs w:val="24"/>
          <w:lang w:eastAsia="pt-BR"/>
        </w:rPr>
        <w:t xml:space="preserve"> 09</w:t>
      </w:r>
      <w:r w:rsidRPr="005B6B14">
        <w:rPr>
          <w:rFonts w:ascii="Times New Roman" w:eastAsia="Times New Roman" w:hAnsi="Times New Roman" w:cs="Times New Roman"/>
          <w:sz w:val="24"/>
          <w:szCs w:val="24"/>
          <w:lang w:eastAsia="pt-BR"/>
        </w:rPr>
        <w:t xml:space="preserve"> de </w:t>
      </w:r>
      <w:r w:rsidR="00AF2453">
        <w:rPr>
          <w:rFonts w:ascii="Times New Roman" w:eastAsia="Times New Roman" w:hAnsi="Times New Roman" w:cs="Times New Roman"/>
          <w:sz w:val="24"/>
          <w:szCs w:val="24"/>
          <w:lang w:eastAsia="pt-BR"/>
        </w:rPr>
        <w:t xml:space="preserve">outubro </w:t>
      </w:r>
      <w:r w:rsidRPr="005B6B14">
        <w:rPr>
          <w:rFonts w:ascii="Times New Roman" w:eastAsia="Times New Roman" w:hAnsi="Times New Roman" w:cs="Times New Roman"/>
          <w:sz w:val="24"/>
          <w:szCs w:val="24"/>
          <w:lang w:eastAsia="pt-BR"/>
        </w:rPr>
        <w:t>de 2019.</w:t>
      </w:r>
    </w:p>
    <w:p w:rsidR="00B30B07" w:rsidRPr="005B6B14" w:rsidRDefault="00B30B07" w:rsidP="00B30B07">
      <w:pPr>
        <w:spacing w:line="240" w:lineRule="auto"/>
        <w:contextualSpacing/>
        <w:jc w:val="center"/>
        <w:rPr>
          <w:rFonts w:ascii="Times New Roman" w:eastAsia="Times New Roman" w:hAnsi="Times New Roman" w:cs="Times New Roman"/>
          <w:b/>
          <w:bCs/>
          <w:color w:val="000000"/>
          <w:sz w:val="24"/>
          <w:szCs w:val="24"/>
          <w:lang w:eastAsia="pt-BR"/>
        </w:rPr>
      </w:pPr>
    </w:p>
    <w:p w:rsidR="00B30B07" w:rsidRDefault="00B30B07" w:rsidP="00B30B0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F2453" w:rsidRDefault="00AF2453" w:rsidP="00B30B0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F2453" w:rsidRPr="005B6B14" w:rsidRDefault="00AF2453" w:rsidP="00AF2453">
      <w:pPr>
        <w:tabs>
          <w:tab w:val="left" w:pos="11057"/>
        </w:tabs>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30B07" w:rsidRPr="00AF2453" w:rsidRDefault="00AF2453" w:rsidP="00AF2453">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r>
      <w:r>
        <w:rPr>
          <w:rFonts w:ascii="Times New Roman" w:eastAsia="Times New Roman" w:hAnsi="Times New Roman" w:cs="Times New Roman"/>
          <w:b/>
          <w:color w:val="000000"/>
          <w:sz w:val="24"/>
          <w:szCs w:val="24"/>
          <w:lang w:eastAsia="pt-BR"/>
        </w:rPr>
        <w:softHyphen/>
        <w:t>___________________________</w:t>
      </w:r>
    </w:p>
    <w:p w:rsidR="00B30B07" w:rsidRPr="00AF2453" w:rsidRDefault="00AF2453" w:rsidP="00B30B07">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AF2453">
        <w:rPr>
          <w:rFonts w:ascii="Times New Roman" w:eastAsia="Times New Roman" w:hAnsi="Times New Roman" w:cs="Times New Roman"/>
          <w:b/>
          <w:color w:val="000000"/>
          <w:sz w:val="24"/>
          <w:szCs w:val="24"/>
          <w:lang w:eastAsia="pt-BR"/>
        </w:rPr>
        <w:t>PREFEITO MUNICIPAL</w:t>
      </w:r>
    </w:p>
    <w:p w:rsidR="00B30B07" w:rsidRDefault="00B30B07" w:rsidP="00B30B0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CONTRATANTE</w:t>
      </w:r>
      <w:r w:rsidR="00AF2453">
        <w:rPr>
          <w:rFonts w:ascii="Times New Roman" w:eastAsia="Times New Roman" w:hAnsi="Times New Roman" w:cs="Times New Roman"/>
          <w:b/>
          <w:bCs/>
          <w:color w:val="000000"/>
          <w:sz w:val="24"/>
          <w:szCs w:val="24"/>
          <w:lang w:eastAsia="pt-BR"/>
        </w:rPr>
        <w:t xml:space="preserve"> </w:t>
      </w:r>
    </w:p>
    <w:p w:rsidR="00AF2453" w:rsidRDefault="00AF2453" w:rsidP="00B30B0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0671F" w:rsidRDefault="00C0671F" w:rsidP="00B30B0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F2453" w:rsidRDefault="00AF2453" w:rsidP="000D76E9">
      <w:pPr>
        <w:widowControl w:val="0"/>
        <w:tabs>
          <w:tab w:val="left" w:pos="10632"/>
        </w:tabs>
        <w:spacing w:line="240" w:lineRule="auto"/>
        <w:contextualSpacing/>
        <w:jc w:val="center"/>
        <w:rPr>
          <w:rFonts w:ascii="Times New Roman" w:eastAsia="Times New Roman" w:hAnsi="Times New Roman" w:cs="Times New Roman"/>
          <w:b/>
          <w:bCs/>
          <w:color w:val="000000"/>
          <w:sz w:val="24"/>
          <w:szCs w:val="24"/>
          <w:lang w:eastAsia="pt-BR"/>
        </w:rPr>
      </w:pPr>
    </w:p>
    <w:p w:rsidR="00AF2453" w:rsidRPr="005B6B14" w:rsidRDefault="00AF2453" w:rsidP="00B30B07">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w:t>
      </w:r>
    </w:p>
    <w:p w:rsidR="00AF2453" w:rsidRPr="00691F75" w:rsidRDefault="00AF2453" w:rsidP="00AF24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sidRPr="00691F75">
        <w:rPr>
          <w:rFonts w:ascii="Times New Roman" w:hAnsi="Times New Roman" w:cs="Times New Roman"/>
          <w:b/>
          <w:sz w:val="24"/>
          <w:szCs w:val="24"/>
        </w:rPr>
        <w:t>REJANE COMÉRCIO DE PRODUTOS PEDAGÓGICOS LTDA</w:t>
      </w:r>
    </w:p>
    <w:p w:rsidR="00AF2453" w:rsidRDefault="00AF2453" w:rsidP="000D76E9">
      <w:pPr>
        <w:widowControl w:val="0"/>
        <w:tabs>
          <w:tab w:val="left" w:pos="10915"/>
        </w:tabs>
        <w:spacing w:line="240" w:lineRule="auto"/>
        <w:contextualSpacing/>
        <w:jc w:val="center"/>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CONTRATADA</w:t>
      </w:r>
    </w:p>
    <w:p w:rsidR="00AF2453" w:rsidRDefault="00AF2453" w:rsidP="000D76E9">
      <w:pPr>
        <w:widowControl w:val="0"/>
        <w:tabs>
          <w:tab w:val="left" w:pos="10915"/>
        </w:tabs>
        <w:spacing w:line="240" w:lineRule="auto"/>
        <w:contextualSpacing/>
        <w:jc w:val="center"/>
        <w:rPr>
          <w:rFonts w:ascii="Times New Roman" w:eastAsia="Times New Roman" w:hAnsi="Times New Roman" w:cs="Times New Roman"/>
          <w:b/>
          <w:bCs/>
          <w:color w:val="000000"/>
          <w:sz w:val="24"/>
          <w:szCs w:val="24"/>
          <w:lang w:eastAsia="pt-BR"/>
        </w:rPr>
      </w:pPr>
    </w:p>
    <w:p w:rsidR="00AF2453" w:rsidRPr="00691F75" w:rsidRDefault="00AF2453" w:rsidP="00FE19B7">
      <w:pPr>
        <w:tabs>
          <w:tab w:val="left" w:pos="10632"/>
          <w:tab w:val="left" w:pos="11057"/>
          <w:tab w:val="left" w:pos="11199"/>
        </w:tabs>
        <w:spacing w:line="259" w:lineRule="auto"/>
        <w:ind w:firstLine="10206"/>
        <w:jc w:val="center"/>
        <w:rPr>
          <w:rFonts w:ascii="Times New Roman" w:eastAsia="Times New Roman" w:hAnsi="Times New Roman" w:cs="Times New Roman"/>
          <w:color w:val="000000"/>
          <w:sz w:val="24"/>
          <w:szCs w:val="24"/>
          <w:lang w:eastAsia="pt-BR"/>
        </w:rPr>
      </w:pPr>
      <w:r w:rsidRPr="00691F75">
        <w:rPr>
          <w:rFonts w:ascii="Times New Roman" w:hAnsi="Times New Roman" w:cs="Times New Roman"/>
          <w:b/>
          <w:sz w:val="24"/>
          <w:szCs w:val="24"/>
        </w:rPr>
        <w:t>S SAPUS FEST EIRELI</w:t>
      </w:r>
    </w:p>
    <w:p w:rsidR="00AF2453" w:rsidRPr="005B6B14" w:rsidRDefault="00AF2453" w:rsidP="00AF245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CONTRATADA</w:t>
      </w:r>
    </w:p>
    <w:p w:rsidR="00AF2453" w:rsidRDefault="00AF2453" w:rsidP="00AF24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C0671F" w:rsidRDefault="00C0671F" w:rsidP="00AF24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C0671F" w:rsidRDefault="00C0671F" w:rsidP="00AF24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AF2453" w:rsidRDefault="00AF2453" w:rsidP="00AF24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C0671F" w:rsidRDefault="00C0671F" w:rsidP="00AF24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p>
    <w:p w:rsidR="00C0671F" w:rsidRDefault="00C0671F" w:rsidP="00AF24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C0671F" w:rsidRDefault="00C0671F" w:rsidP="00AF24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AF2453" w:rsidRPr="00691F75" w:rsidRDefault="00C0671F" w:rsidP="00AF245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w:t>
      </w:r>
    </w:p>
    <w:p w:rsidR="00AF2453" w:rsidRPr="00691F75" w:rsidRDefault="00AF2453" w:rsidP="00AF2453">
      <w:pPr>
        <w:tabs>
          <w:tab w:val="center" w:pos="2652"/>
        </w:tabs>
        <w:spacing w:line="259" w:lineRule="auto"/>
        <w:jc w:val="center"/>
        <w:rPr>
          <w:rFonts w:ascii="Times New Roman" w:eastAsia="Times New Roman" w:hAnsi="Times New Roman" w:cs="Times New Roman"/>
          <w:color w:val="000000"/>
          <w:sz w:val="24"/>
          <w:szCs w:val="24"/>
          <w:lang w:eastAsia="pt-BR"/>
        </w:rPr>
      </w:pPr>
      <w:r w:rsidRPr="00691F75">
        <w:rPr>
          <w:rFonts w:ascii="Times New Roman" w:hAnsi="Times New Roman" w:cs="Times New Roman"/>
          <w:b/>
          <w:sz w:val="24"/>
          <w:szCs w:val="24"/>
        </w:rPr>
        <w:t>TIAGO DANIEL IZOL</w:t>
      </w:r>
      <w:r>
        <w:rPr>
          <w:rFonts w:ascii="Times New Roman" w:hAnsi="Times New Roman" w:cs="Times New Roman"/>
          <w:b/>
          <w:sz w:val="24"/>
          <w:szCs w:val="24"/>
        </w:rPr>
        <w:t>AN – EPP</w:t>
      </w:r>
    </w:p>
    <w:p w:rsidR="00B30B07" w:rsidRPr="005B6B14" w:rsidRDefault="00B30B07" w:rsidP="00AF245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B6B14">
        <w:rPr>
          <w:rFonts w:ascii="Times New Roman" w:eastAsia="Times New Roman" w:hAnsi="Times New Roman" w:cs="Times New Roman"/>
          <w:b/>
          <w:bCs/>
          <w:color w:val="000000"/>
          <w:sz w:val="24"/>
          <w:szCs w:val="24"/>
          <w:lang w:eastAsia="pt-BR"/>
        </w:rPr>
        <w:t>CONTRATADA</w:t>
      </w:r>
    </w:p>
    <w:p w:rsidR="00B30B07" w:rsidRPr="005B6B14" w:rsidRDefault="00B30B07" w:rsidP="00AF2453">
      <w:pPr>
        <w:widowControl w:val="0"/>
        <w:spacing w:line="240" w:lineRule="auto"/>
        <w:contextualSpacing/>
        <w:jc w:val="center"/>
        <w:rPr>
          <w:rFonts w:ascii="Times New Roman" w:eastAsia="Times New Roman" w:hAnsi="Times New Roman" w:cs="Times New Roman"/>
          <w:color w:val="000000"/>
          <w:sz w:val="24"/>
          <w:szCs w:val="24"/>
          <w:lang w:eastAsia="pt-BR"/>
        </w:rPr>
      </w:pPr>
    </w:p>
    <w:p w:rsidR="00B30B07" w:rsidRPr="005B6B14" w:rsidRDefault="00B30B07" w:rsidP="00B30B07">
      <w:pPr>
        <w:widowControl w:val="0"/>
        <w:spacing w:line="240" w:lineRule="auto"/>
        <w:contextualSpacing/>
        <w:jc w:val="center"/>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b/>
          <w:bCs/>
          <w:color w:val="000000"/>
          <w:sz w:val="24"/>
          <w:szCs w:val="24"/>
          <w:lang w:eastAsia="pt-BR"/>
        </w:rPr>
        <w:t>Secretária de Administração</w:t>
      </w:r>
    </w:p>
    <w:p w:rsidR="00B30B07" w:rsidRPr="005B6B14" w:rsidRDefault="00B30B07" w:rsidP="00B30B07">
      <w:pPr>
        <w:widowControl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Testemunhas:</w:t>
      </w:r>
    </w:p>
    <w:p w:rsidR="00B30B07" w:rsidRPr="005B6B14" w:rsidRDefault="00B30B07" w:rsidP="00B30B07">
      <w:pPr>
        <w:widowControl w:val="0"/>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01.</w:t>
      </w:r>
      <w:r w:rsidRPr="005B6B14">
        <w:rPr>
          <w:rFonts w:ascii="Times New Roman" w:eastAsia="Times New Roman" w:hAnsi="Times New Roman" w:cs="Times New Roman"/>
          <w:color w:val="000000"/>
          <w:sz w:val="24"/>
          <w:szCs w:val="24"/>
          <w:lang w:eastAsia="pt-BR"/>
        </w:rPr>
        <w:tab/>
        <w:t xml:space="preserve">02. </w:t>
      </w:r>
    </w:p>
    <w:p w:rsidR="00B30B07" w:rsidRPr="005B6B14" w:rsidRDefault="00B30B07" w:rsidP="00B30B0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5B6B14">
        <w:rPr>
          <w:rFonts w:ascii="Times New Roman" w:eastAsia="Times New Roman" w:hAnsi="Times New Roman" w:cs="Times New Roman"/>
          <w:color w:val="000000"/>
          <w:sz w:val="24"/>
          <w:szCs w:val="24"/>
          <w:lang w:eastAsia="pt-BR"/>
        </w:rPr>
        <w:t>Nome:</w:t>
      </w:r>
      <w:r w:rsidRPr="005B6B14">
        <w:rPr>
          <w:rFonts w:ascii="Times New Roman" w:eastAsia="Times New Roman" w:hAnsi="Times New Roman" w:cs="Times New Roman"/>
          <w:color w:val="000000"/>
          <w:sz w:val="24"/>
          <w:szCs w:val="24"/>
          <w:lang w:eastAsia="pt-BR"/>
        </w:rPr>
        <w:tab/>
      </w:r>
      <w:r w:rsidRPr="005B6B14">
        <w:rPr>
          <w:rFonts w:ascii="Times New Roman" w:eastAsia="Times New Roman" w:hAnsi="Times New Roman" w:cs="Times New Roman"/>
          <w:color w:val="000000"/>
          <w:sz w:val="24"/>
          <w:szCs w:val="24"/>
          <w:lang w:eastAsia="pt-BR"/>
        </w:rPr>
        <w:tab/>
        <w:t>Nome:</w:t>
      </w:r>
      <w:r w:rsidRPr="005B6B14">
        <w:rPr>
          <w:rFonts w:ascii="Times New Roman" w:eastAsia="Times New Roman" w:hAnsi="Times New Roman" w:cs="Times New Roman"/>
          <w:color w:val="000000"/>
          <w:sz w:val="24"/>
          <w:szCs w:val="24"/>
          <w:lang w:eastAsia="pt-BR"/>
        </w:rPr>
        <w:tab/>
      </w:r>
    </w:p>
    <w:p w:rsidR="00B30B07" w:rsidRPr="005B6B14" w:rsidRDefault="00B30B07" w:rsidP="00B30B0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30B07" w:rsidRPr="005B6B14" w:rsidRDefault="00B30B07" w:rsidP="00B30B0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5091E" w:rsidRDefault="0085091E"/>
    <w:sectPr w:rsidR="0085091E" w:rsidSect="00FE4707">
      <w:headerReference w:type="default" r:id="rId9"/>
      <w:footerReference w:type="default" r:id="rId10"/>
      <w:pgSz w:w="11906" w:h="16838"/>
      <w:pgMar w:top="1417" w:right="282"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B7" w:rsidRDefault="00FE19B7" w:rsidP="00B30B07">
      <w:pPr>
        <w:spacing w:line="240" w:lineRule="auto"/>
      </w:pPr>
      <w:r>
        <w:separator/>
      </w:r>
    </w:p>
  </w:endnote>
  <w:endnote w:type="continuationSeparator" w:id="0">
    <w:p w:rsidR="00FE19B7" w:rsidRDefault="00FE19B7" w:rsidP="00B30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11251"/>
      <w:docPartObj>
        <w:docPartGallery w:val="Page Numbers (Bottom of Page)"/>
        <w:docPartUnique/>
      </w:docPartObj>
    </w:sdtPr>
    <w:sdtContent>
      <w:p w:rsidR="00FE19B7" w:rsidRDefault="00FE19B7">
        <w:pPr>
          <w:pStyle w:val="Rodap"/>
          <w:jc w:val="right"/>
        </w:pPr>
        <w:r>
          <w:fldChar w:fldCharType="begin"/>
        </w:r>
        <w:r>
          <w:instrText>PAGE   \* MERGEFORMAT</w:instrText>
        </w:r>
        <w:r>
          <w:fldChar w:fldCharType="separate"/>
        </w:r>
        <w:r w:rsidR="00BC43CB">
          <w:rPr>
            <w:noProof/>
          </w:rPr>
          <w:t>1</w:t>
        </w:r>
        <w:r>
          <w:fldChar w:fldCharType="end"/>
        </w:r>
      </w:p>
    </w:sdtContent>
  </w:sdt>
  <w:p w:rsidR="00FE19B7" w:rsidRDefault="00FE19B7">
    <w:pPr>
      <w:pStyle w:val="Rodap"/>
    </w:pPr>
    <w:r w:rsidRPr="000708C3">
      <w:rPr>
        <w:noProof/>
        <w:lang w:eastAsia="pt-BR"/>
      </w:rPr>
      <w:drawing>
        <wp:inline distT="0" distB="0" distL="0" distR="0" wp14:anchorId="0A20AADA" wp14:editId="22472B0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B7" w:rsidRDefault="00FE19B7" w:rsidP="00B30B07">
      <w:pPr>
        <w:spacing w:line="240" w:lineRule="auto"/>
      </w:pPr>
      <w:r>
        <w:separator/>
      </w:r>
    </w:p>
  </w:footnote>
  <w:footnote w:type="continuationSeparator" w:id="0">
    <w:p w:rsidR="00FE19B7" w:rsidRDefault="00FE19B7" w:rsidP="00B30B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B7" w:rsidRDefault="00FE19B7">
    <w:pPr>
      <w:pStyle w:val="Cabealho"/>
    </w:pPr>
    <w:r w:rsidRPr="000708C3">
      <w:rPr>
        <w:noProof/>
        <w:lang w:eastAsia="pt-BR"/>
      </w:rPr>
      <w:drawing>
        <wp:inline distT="0" distB="0" distL="0" distR="0" wp14:anchorId="67D69F03" wp14:editId="2F9F377E">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78140A8"/>
    <w:multiLevelType w:val="hybridMultilevel"/>
    <w:tmpl w:val="5ADAD5B8"/>
    <w:lvl w:ilvl="0" w:tplc="AE883E20">
      <w:start w:val="1"/>
      <w:numFmt w:val="bullet"/>
      <w:lvlText w:val="*"/>
      <w:lvlJc w:val="left"/>
      <w:pPr>
        <w:ind w:left="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2E1DE2">
      <w:start w:val="1"/>
      <w:numFmt w:val="bullet"/>
      <w:lvlText w:val="o"/>
      <w:lvlJc w:val="left"/>
      <w:pPr>
        <w:ind w:left="12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6FE98EA">
      <w:start w:val="1"/>
      <w:numFmt w:val="bullet"/>
      <w:lvlText w:val="▪"/>
      <w:lvlJc w:val="left"/>
      <w:pPr>
        <w:ind w:left="19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F2AF6E8">
      <w:start w:val="1"/>
      <w:numFmt w:val="bullet"/>
      <w:lvlText w:val="•"/>
      <w:lvlJc w:val="left"/>
      <w:pPr>
        <w:ind w:left="26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BF2428A">
      <w:start w:val="1"/>
      <w:numFmt w:val="bullet"/>
      <w:lvlText w:val="o"/>
      <w:lvlJc w:val="left"/>
      <w:pPr>
        <w:ind w:left="33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5AC6DB8">
      <w:start w:val="1"/>
      <w:numFmt w:val="bullet"/>
      <w:lvlText w:val="▪"/>
      <w:lvlJc w:val="left"/>
      <w:pPr>
        <w:ind w:left="41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6EAF9F8">
      <w:start w:val="1"/>
      <w:numFmt w:val="bullet"/>
      <w:lvlText w:val="•"/>
      <w:lvlJc w:val="left"/>
      <w:pPr>
        <w:ind w:left="48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28C7358">
      <w:start w:val="1"/>
      <w:numFmt w:val="bullet"/>
      <w:lvlText w:val="o"/>
      <w:lvlJc w:val="left"/>
      <w:pPr>
        <w:ind w:left="55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B4E9706">
      <w:start w:val="1"/>
      <w:numFmt w:val="bullet"/>
      <w:lvlText w:val="▪"/>
      <w:lvlJc w:val="left"/>
      <w:pPr>
        <w:ind w:left="6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52E756E"/>
    <w:multiLevelType w:val="hybridMultilevel"/>
    <w:tmpl w:val="784A1642"/>
    <w:lvl w:ilvl="0" w:tplc="5EDCADA2">
      <w:start w:val="1"/>
      <w:numFmt w:val="bullet"/>
      <w:lvlText w:val="-"/>
      <w:lvlJc w:val="left"/>
      <w:pPr>
        <w:ind w:left="2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FE10A0">
      <w:start w:val="1"/>
      <w:numFmt w:val="bullet"/>
      <w:lvlText w:val="o"/>
      <w:lvlJc w:val="left"/>
      <w:pPr>
        <w:ind w:left="12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D240C64">
      <w:start w:val="1"/>
      <w:numFmt w:val="bullet"/>
      <w:lvlText w:val="▪"/>
      <w:lvlJc w:val="left"/>
      <w:pPr>
        <w:ind w:left="19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0A6650A">
      <w:start w:val="1"/>
      <w:numFmt w:val="bullet"/>
      <w:lvlText w:val="•"/>
      <w:lvlJc w:val="left"/>
      <w:pPr>
        <w:ind w:left="26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0EC338">
      <w:start w:val="1"/>
      <w:numFmt w:val="bullet"/>
      <w:lvlText w:val="o"/>
      <w:lvlJc w:val="left"/>
      <w:pPr>
        <w:ind w:left="33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6B4A856">
      <w:start w:val="1"/>
      <w:numFmt w:val="bullet"/>
      <w:lvlText w:val="▪"/>
      <w:lvlJc w:val="left"/>
      <w:pPr>
        <w:ind w:left="41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DBC235A">
      <w:start w:val="1"/>
      <w:numFmt w:val="bullet"/>
      <w:lvlText w:val="•"/>
      <w:lvlJc w:val="left"/>
      <w:pPr>
        <w:ind w:left="48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DE7068">
      <w:start w:val="1"/>
      <w:numFmt w:val="bullet"/>
      <w:lvlText w:val="o"/>
      <w:lvlJc w:val="left"/>
      <w:pPr>
        <w:ind w:left="55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95807FA">
      <w:start w:val="1"/>
      <w:numFmt w:val="bullet"/>
      <w:lvlText w:val="▪"/>
      <w:lvlJc w:val="left"/>
      <w:pPr>
        <w:ind w:left="6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07"/>
    <w:rsid w:val="000D76E9"/>
    <w:rsid w:val="00691F75"/>
    <w:rsid w:val="0085091E"/>
    <w:rsid w:val="00AF2453"/>
    <w:rsid w:val="00B30B07"/>
    <w:rsid w:val="00BA3049"/>
    <w:rsid w:val="00BC43CB"/>
    <w:rsid w:val="00C0671F"/>
    <w:rsid w:val="00CF51CF"/>
    <w:rsid w:val="00E66D31"/>
    <w:rsid w:val="00FE19B7"/>
    <w:rsid w:val="00FE4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0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0B07"/>
    <w:pPr>
      <w:tabs>
        <w:tab w:val="center" w:pos="4252"/>
        <w:tab w:val="right" w:pos="8504"/>
      </w:tabs>
      <w:spacing w:line="240" w:lineRule="auto"/>
    </w:pPr>
  </w:style>
  <w:style w:type="character" w:customStyle="1" w:styleId="CabealhoChar">
    <w:name w:val="Cabeçalho Char"/>
    <w:basedOn w:val="Fontepargpadro"/>
    <w:link w:val="Cabealho"/>
    <w:uiPriority w:val="99"/>
    <w:rsid w:val="00B30B07"/>
    <w:rPr>
      <w:rFonts w:ascii="Calibri" w:eastAsia="Calibri" w:hAnsi="Calibri" w:cs="Calibri"/>
    </w:rPr>
  </w:style>
  <w:style w:type="paragraph" w:styleId="Rodap">
    <w:name w:val="footer"/>
    <w:basedOn w:val="Normal"/>
    <w:link w:val="RodapChar"/>
    <w:uiPriority w:val="99"/>
    <w:unhideWhenUsed/>
    <w:rsid w:val="00B30B07"/>
    <w:pPr>
      <w:tabs>
        <w:tab w:val="center" w:pos="4252"/>
        <w:tab w:val="right" w:pos="8504"/>
      </w:tabs>
      <w:spacing w:line="240" w:lineRule="auto"/>
    </w:pPr>
  </w:style>
  <w:style w:type="character" w:customStyle="1" w:styleId="RodapChar">
    <w:name w:val="Rodapé Char"/>
    <w:basedOn w:val="Fontepargpadro"/>
    <w:link w:val="Rodap"/>
    <w:uiPriority w:val="99"/>
    <w:rsid w:val="00B30B07"/>
    <w:rPr>
      <w:rFonts w:ascii="Calibri" w:eastAsia="Calibri" w:hAnsi="Calibri" w:cs="Calibri"/>
    </w:rPr>
  </w:style>
  <w:style w:type="paragraph" w:styleId="Textodebalo">
    <w:name w:val="Balloon Text"/>
    <w:basedOn w:val="Normal"/>
    <w:link w:val="TextodebaloChar"/>
    <w:uiPriority w:val="99"/>
    <w:semiHidden/>
    <w:unhideWhenUsed/>
    <w:rsid w:val="00B30B0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0B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0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0B07"/>
    <w:pPr>
      <w:tabs>
        <w:tab w:val="center" w:pos="4252"/>
        <w:tab w:val="right" w:pos="8504"/>
      </w:tabs>
      <w:spacing w:line="240" w:lineRule="auto"/>
    </w:pPr>
  </w:style>
  <w:style w:type="character" w:customStyle="1" w:styleId="CabealhoChar">
    <w:name w:val="Cabeçalho Char"/>
    <w:basedOn w:val="Fontepargpadro"/>
    <w:link w:val="Cabealho"/>
    <w:uiPriority w:val="99"/>
    <w:rsid w:val="00B30B07"/>
    <w:rPr>
      <w:rFonts w:ascii="Calibri" w:eastAsia="Calibri" w:hAnsi="Calibri" w:cs="Calibri"/>
    </w:rPr>
  </w:style>
  <w:style w:type="paragraph" w:styleId="Rodap">
    <w:name w:val="footer"/>
    <w:basedOn w:val="Normal"/>
    <w:link w:val="RodapChar"/>
    <w:uiPriority w:val="99"/>
    <w:unhideWhenUsed/>
    <w:rsid w:val="00B30B07"/>
    <w:pPr>
      <w:tabs>
        <w:tab w:val="center" w:pos="4252"/>
        <w:tab w:val="right" w:pos="8504"/>
      </w:tabs>
      <w:spacing w:line="240" w:lineRule="auto"/>
    </w:pPr>
  </w:style>
  <w:style w:type="character" w:customStyle="1" w:styleId="RodapChar">
    <w:name w:val="Rodapé Char"/>
    <w:basedOn w:val="Fontepargpadro"/>
    <w:link w:val="Rodap"/>
    <w:uiPriority w:val="99"/>
    <w:rsid w:val="00B30B07"/>
    <w:rPr>
      <w:rFonts w:ascii="Calibri" w:eastAsia="Calibri" w:hAnsi="Calibri" w:cs="Calibri"/>
    </w:rPr>
  </w:style>
  <w:style w:type="paragraph" w:styleId="Textodebalo">
    <w:name w:val="Balloon Text"/>
    <w:basedOn w:val="Normal"/>
    <w:link w:val="TextodebaloChar"/>
    <w:uiPriority w:val="99"/>
    <w:semiHidden/>
    <w:unhideWhenUsed/>
    <w:rsid w:val="00B30B0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0B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258B-51DE-45C2-A268-D7DF0DC1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10</Pages>
  <Words>2974</Words>
  <Characters>16063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cp:lastPrinted>2019-10-11T11:33:00Z</cp:lastPrinted>
  <dcterms:created xsi:type="dcterms:W3CDTF">2019-10-10T18:34:00Z</dcterms:created>
  <dcterms:modified xsi:type="dcterms:W3CDTF">2019-10-11T14:06:00Z</dcterms:modified>
</cp:coreProperties>
</file>