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F8" w:rsidRDefault="008B09F8" w:rsidP="002016A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2016A2" w:rsidRPr="002016A2" w:rsidRDefault="002016A2" w:rsidP="002016A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Nº 05/2018</w:t>
      </w:r>
    </w:p>
    <w:p w:rsidR="002016A2" w:rsidRPr="002016A2" w:rsidRDefault="002016A2" w:rsidP="002016A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PROCESSO DE COMPRA Nº 145/2018</w:t>
      </w:r>
    </w:p>
    <w:p w:rsidR="002016A2" w:rsidRPr="002016A2" w:rsidRDefault="002016A2" w:rsidP="002016A2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2016A2" w:rsidRPr="002016A2" w:rsidRDefault="002016A2" w:rsidP="002016A2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CONTRATO ADMINISTRATIVO Nº 14/2019</w:t>
      </w:r>
    </w:p>
    <w:p w:rsidR="002016A2" w:rsidRPr="002016A2" w:rsidRDefault="002016A2" w:rsidP="002016A2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2016A2">
        <w:rPr>
          <w:rFonts w:ascii="Times New Roman" w:hAnsi="Times New Roman" w:cs="Times New Roman"/>
          <w:b/>
          <w:color w:val="000000"/>
          <w:sz w:val="24"/>
          <w:szCs w:val="24"/>
        </w:rPr>
        <w:t>CONSTRUTORA OLIVEIRA LTDA</w:t>
      </w:r>
      <w:r w:rsidR="009B3533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PAVIMENTAÇÃO ASFÁLTICA DE 26 RUAS DO MUNICÍPIO DE CORONEL FREITAS, CONFORME PROJETOS, MEMORIAL DESCRITIVO E ORÇAMENTOS. 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6A2" w:rsidRPr="002016A2" w:rsidRDefault="002016A2" w:rsidP="002016A2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2016A2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2016A2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2016A2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16A2">
        <w:rPr>
          <w:rFonts w:ascii="Times New Roman" w:hAnsi="Times New Roman" w:cs="Times New Roman"/>
          <w:b/>
          <w:color w:val="000000"/>
          <w:sz w:val="24"/>
          <w:szCs w:val="24"/>
        </w:rPr>
        <w:t>CONSTRUTORA OLIVEIRA LTDA</w:t>
      </w:r>
      <w:r w:rsidR="009B3533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 com sede na Av. </w:t>
      </w:r>
      <w:proofErr w:type="spellStart"/>
      <w:r w:rsidRPr="002016A2">
        <w:rPr>
          <w:rFonts w:ascii="Times New Roman" w:hAnsi="Times New Roman" w:cs="Times New Roman"/>
          <w:color w:val="000000"/>
          <w:sz w:val="24"/>
          <w:szCs w:val="24"/>
        </w:rPr>
        <w:t>Araucaria</w:t>
      </w:r>
      <w:proofErr w:type="spellEnd"/>
      <w:r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, 596, centro, cidade de Maravilha/SC, CEP: 89874-000, inscrita no CNPJ/MF sob o nº 80.095.466/0001-57, doravante simplesmente denominada CONTRATADA, representada por </w:t>
      </w:r>
      <w:proofErr w:type="spellStart"/>
      <w:r w:rsidRPr="002016A2">
        <w:rPr>
          <w:rFonts w:ascii="Times New Roman" w:hAnsi="Times New Roman" w:cs="Times New Roman"/>
          <w:color w:val="000000"/>
          <w:sz w:val="24"/>
          <w:szCs w:val="24"/>
        </w:rPr>
        <w:t>Alcyone</w:t>
      </w:r>
      <w:proofErr w:type="spellEnd"/>
      <w:r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 Cesar de Oliveira, sendo também Responsável Técnico portador da carteira profissional nº SC S1 074256-5 expedida pelo CREA - SC da Região.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</w:rPr>
        <w:t>EDITAL nº</w:t>
      </w:r>
      <w:r w:rsidR="00CC34A4">
        <w:rPr>
          <w:rFonts w:ascii="Times New Roman" w:eastAsia="Times New Roman" w:hAnsi="Times New Roman" w:cs="Times New Roman"/>
          <w:b/>
          <w:sz w:val="24"/>
          <w:szCs w:val="24"/>
        </w:rPr>
        <w:t xml:space="preserve"> 05/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cujo resul</w:t>
      </w:r>
      <w:r w:rsidR="008A7014">
        <w:rPr>
          <w:rFonts w:ascii="Times New Roman" w:eastAsia="Times New Roman" w:hAnsi="Times New Roman" w:cs="Times New Roman"/>
          <w:sz w:val="24"/>
          <w:szCs w:val="24"/>
        </w:rPr>
        <w:t>tado foi homologado na data de 14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8A7014">
        <w:rPr>
          <w:rFonts w:ascii="Times New Roman" w:eastAsia="Times New Roman" w:hAnsi="Times New Roman" w:cs="Times New Roman"/>
          <w:sz w:val="24"/>
          <w:szCs w:val="24"/>
        </w:rPr>
        <w:t>fevereiro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de 201</w:t>
      </w:r>
      <w:r w:rsidR="008A701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2016A2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8A7014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8A701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8A7014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8A701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8A70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PAVIMENTAÇÃO ASFÁLTICA DE 26 RUAS DO MUNICÍPIO DE CORONEL FREITAS, CONFORME PROJETOS, MEMORIAL DESCRITIVO E ORÇAMENTOS. </w:t>
      </w:r>
    </w:p>
    <w:p w:rsidR="002016A2" w:rsidRPr="008A7014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701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8A70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2016A2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2016A2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2016A2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2016A2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2016A2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2016A2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2016A2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2016A2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2016A2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2016A2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2016A2" w:rsidRPr="002016A2" w:rsidRDefault="002016A2" w:rsidP="002016A2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2016A2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2016A2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2.2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2016A2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2016A2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2016A2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2016A2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2016A2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2016A2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2016A2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2016A2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2016A2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2016A2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2016A2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2016A2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033EF1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033E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2016A2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2016A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2016A2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="00033E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2.488.248,48 (dois milhões, quatrocentos e oitenta e oito mil, duzentos e quarenta e oito reais e quarenta e oito centavos)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="001529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2.155.026,12 (dois milhões, cento e cinquenta e cinco mil e vinte e seis reais e doze centavos)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$</w:t>
      </w:r>
      <w:r w:rsidR="001529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333.222,36 (trezentos e trinta e três mil, duzentos e vinte e dois reais e trinta e seis centavos)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4.2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2016A2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2016A2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26673" w:rsidRDefault="002016A2" w:rsidP="008B09F8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E2667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conta das seguintes dotações:</w:t>
      </w:r>
    </w:p>
    <w:p w:rsidR="008B09F8" w:rsidRDefault="0015297E" w:rsidP="008B09F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w w:val="122"/>
          <w:sz w:val="24"/>
          <w:szCs w:val="24"/>
          <w:lang w:eastAsia="pt-BR"/>
        </w:rPr>
      </w:pPr>
      <w:r w:rsidRPr="00E2667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 </w:t>
      </w:r>
    </w:p>
    <w:p w:rsidR="00E26673" w:rsidRDefault="0015297E" w:rsidP="008B09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60F8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F960F8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F960F8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1.093.4490.00 - 1083 - 296/2018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Asfaltamento de vias urbanas </w:t>
      </w:r>
    </w:p>
    <w:p w:rsidR="002016A2" w:rsidRPr="002016A2" w:rsidRDefault="0015297E" w:rsidP="008B09F8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1.093.4490.00 - 121 - 276/2018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Asfaltamento de vias urbanas </w:t>
      </w:r>
      <w:r w:rsidRPr="00F960F8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39" w:lineRule="auto"/>
        <w:ind w:right="266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2016A2">
        <w:rPr>
          <w:rFonts w:ascii="Times New Roman" w:eastAsia="Bookman Old Style" w:hAnsi="Times New Roman" w:cs="Times New Roman"/>
          <w:sz w:val="24"/>
          <w:szCs w:val="24"/>
        </w:rPr>
        <w:t xml:space="preserve"> - O pagamento será efetuado mediante apresentação das Notas Fiscais, que serão liquidados na forma de aprovação e liberação dos recursos pelo BADESC. </w:t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2016A2" w:rsidRPr="002016A2" w:rsidRDefault="002016A2" w:rsidP="002016A2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2016A2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2016A2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2016A2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2016A2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2016A2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5.2.1. É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2016A2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2016A2" w:rsidRPr="002016A2" w:rsidRDefault="002016A2" w:rsidP="002016A2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2016A2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2016A2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2016A2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2016A2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2016A2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2016A2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2016A2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2016A2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2016A2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2016A2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2016A2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2016A2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2016A2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2016A2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2016A2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2016A2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2016A2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2016A2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6.1.7.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2016A2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6.1.8.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2016A2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2016A2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6.1.9.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2016A2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6.1.10.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2016A2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2016A2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2016A2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2016A2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2016A2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2016A2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2016A2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6.1.10.1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2016A2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2016A2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6.1.12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2016A2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2016A2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2016A2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2016A2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2016A2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6.1.15. É de 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2016A2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2016A2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2016A2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2016A2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2016A2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2016A2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2016A2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2016A2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2016A2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2016A2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2016A2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2016A2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2016A2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2016A2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2016A2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2016A2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2016A2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2016A2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2016A2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2016A2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2016A2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2016A2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2016A2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2016A2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2016A2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2016A2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2016A2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2016A2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2016A2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2016A2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2016A2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2016A2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2016A2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2016A2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2016A2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lastRenderedPageBreak/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2016A2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2016A2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2016A2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2016A2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2016A2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2016A2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2016A2" w:rsidRPr="002016A2" w:rsidRDefault="002016A2" w:rsidP="002016A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2016A2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2016A2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2016A2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2016A2" w:rsidRPr="002016A2" w:rsidRDefault="002016A2" w:rsidP="002016A2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2016A2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2016A2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2016A2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2016A2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2016A2" w:rsidRPr="002016A2" w:rsidRDefault="002016A2" w:rsidP="002016A2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2016A2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8.2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2016A2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2016A2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2016A2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2016A2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2016A2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2016A2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2016A2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2016A2" w:rsidRPr="002016A2" w:rsidRDefault="002016A2" w:rsidP="002016A2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2016A2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2016A2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2016A2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2016A2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2016A2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2016A2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2016A2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2016A2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2016A2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2016A2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2016A2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2016A2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2016A2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2016A2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2016A2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2016A2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2016A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2016A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2016A2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2016A2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2016A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2016A2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2016A2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2016A2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2016A2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2016A2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2016A2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2016A2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2016A2" w:rsidRPr="002016A2" w:rsidRDefault="002016A2" w:rsidP="002016A2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2016A2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2016A2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E2667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lo Secretário</w:t>
      </w:r>
      <w:r w:rsidR="00E266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solicitante </w:t>
      </w:r>
      <w:r w:rsidR="00E2667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Sr. </w:t>
      </w:r>
      <w:proofErr w:type="spellStart"/>
      <w:r w:rsidR="00E2667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Dalbert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proofErr w:type="spellEnd"/>
      <w:r w:rsidR="00E2667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Bernardi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="00E2667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ou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servidor por ele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lastRenderedPageBreak/>
        <w:t xml:space="preserve">designado, devidamente informada nos autos do presente processo,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2016A2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2016A2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2016A2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2016A2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2016A2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2016A2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2016A2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2016A2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2016A2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2016A2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2016A2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2016A2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2016A2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2016A2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2016A2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2016A2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2016A2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2016A2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2016A2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2016A2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2016A2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2016A2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2016A2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2016A2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2016A2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2016A2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2016A2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2016A2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2016A2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2016A2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2016A2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2016A2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2016A2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2016A2" w:rsidRP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Default="002016A2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2016A2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2016A2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2016A2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2016A2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2016A2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2016A2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2016A2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2016A2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2016A2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2016A2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2016A2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2016A2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2016A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2016A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2016A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2016A2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2016A2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2016A2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2016A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2016A2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2016A2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2016A2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2016A2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2016A2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2016A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2016A2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2016A2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2016A2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2016A2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2016A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2016A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2016A2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2016A2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2016A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2016A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B09F8" w:rsidRPr="002016A2" w:rsidRDefault="008B09F8" w:rsidP="002016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09F8" w:rsidRDefault="008B09F8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2016A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2016A2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2016A2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2016A2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9B3533" w:rsidRDefault="009B3533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533" w:rsidRPr="002016A2" w:rsidRDefault="009B3533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9B3533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533">
        <w:rPr>
          <w:rFonts w:ascii="Times New Roman" w:eastAsia="Times New Roman" w:hAnsi="Times New Roman" w:cs="Times New Roman"/>
          <w:sz w:val="24"/>
          <w:szCs w:val="24"/>
        </w:rPr>
        <w:t>Coronel Freitas/SC,</w:t>
      </w:r>
      <w:r w:rsidR="00E26673">
        <w:rPr>
          <w:rFonts w:ascii="Times New Roman" w:eastAsia="Times New Roman" w:hAnsi="Times New Roman" w:cs="Times New Roman"/>
          <w:sz w:val="24"/>
          <w:szCs w:val="24"/>
        </w:rPr>
        <w:t xml:space="preserve"> 15</w:t>
      </w:r>
      <w:r w:rsidR="009B3533" w:rsidRPr="009B3533">
        <w:rPr>
          <w:rFonts w:ascii="Times New Roman" w:eastAsia="Times New Roman" w:hAnsi="Times New Roman" w:cs="Times New Roman"/>
          <w:sz w:val="24"/>
          <w:szCs w:val="24"/>
        </w:rPr>
        <w:t xml:space="preserve"> de fevereiro de 2019</w:t>
      </w:r>
      <w:r w:rsidR="009B35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09F8" w:rsidRPr="002016A2" w:rsidRDefault="008B09F8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3533" w:rsidRDefault="009B3533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09F8" w:rsidRDefault="008B09F8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3533" w:rsidRDefault="009B3533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3533" w:rsidRDefault="009B3533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6673" w:rsidRPr="00F960F8" w:rsidRDefault="00E26673" w:rsidP="00E2667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0F8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E26673" w:rsidRPr="002016A2" w:rsidRDefault="00E26673" w:rsidP="00E2667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0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REPRESENTANTE </w:t>
      </w:r>
      <w:proofErr w:type="gramStart"/>
      <w:r w:rsidRPr="00F960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TÉCNICO                  </w:t>
      </w:r>
      <w:r w:rsidRPr="002016A2">
        <w:rPr>
          <w:rFonts w:ascii="Times New Roman" w:hAnsi="Times New Roman" w:cs="Times New Roman"/>
          <w:b/>
          <w:color w:val="000000"/>
          <w:sz w:val="24"/>
          <w:szCs w:val="24"/>
        </w:rPr>
        <w:t>CONSTRUTORA</w:t>
      </w:r>
      <w:proofErr w:type="gramEnd"/>
      <w:r w:rsidRPr="002016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OLIVEIRA LTDA</w:t>
      </w:r>
    </w:p>
    <w:p w:rsidR="00E26673" w:rsidRPr="00F960F8" w:rsidRDefault="00E26673" w:rsidP="00E2667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0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F960F8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E26673" w:rsidRPr="00F960F8" w:rsidRDefault="00E26673" w:rsidP="00E2667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6673" w:rsidRPr="00F960F8" w:rsidRDefault="00E26673" w:rsidP="00E2667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6673" w:rsidRPr="00F960F8" w:rsidRDefault="00E26673" w:rsidP="00E2667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</w:p>
    <w:bookmarkEnd w:id="0"/>
    <w:p w:rsidR="009B3533" w:rsidRPr="002016A2" w:rsidRDefault="009B3533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6A2" w:rsidRPr="002016A2" w:rsidRDefault="002016A2" w:rsidP="002016A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2016A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2016A2" w:rsidRPr="002016A2" w:rsidRDefault="002016A2" w:rsidP="002016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256B7" w:rsidRPr="002016A2" w:rsidRDefault="000256B7">
      <w:pPr>
        <w:rPr>
          <w:rFonts w:ascii="Times New Roman" w:hAnsi="Times New Roman" w:cs="Times New Roman"/>
          <w:sz w:val="24"/>
          <w:szCs w:val="24"/>
        </w:rPr>
      </w:pPr>
    </w:p>
    <w:sectPr w:rsidR="000256B7" w:rsidRPr="002016A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014" w:rsidRDefault="008A7014" w:rsidP="008B09F8">
      <w:pPr>
        <w:spacing w:line="240" w:lineRule="auto"/>
      </w:pPr>
      <w:r>
        <w:separator/>
      </w:r>
    </w:p>
  </w:endnote>
  <w:endnote w:type="continuationSeparator" w:id="0">
    <w:p w:rsidR="008A7014" w:rsidRDefault="008A7014" w:rsidP="008B09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014" w:rsidRDefault="008A7014">
    <w:pPr>
      <w:pStyle w:val="Rodap"/>
    </w:pPr>
    <w:r w:rsidRPr="000708C3">
      <w:rPr>
        <w:noProof/>
        <w:lang w:eastAsia="pt-BR"/>
      </w:rPr>
      <w:drawing>
        <wp:inline distT="0" distB="0" distL="0" distR="0" wp14:anchorId="19858806" wp14:editId="32C01BA8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014" w:rsidRDefault="008A7014" w:rsidP="008B09F8">
      <w:pPr>
        <w:spacing w:line="240" w:lineRule="auto"/>
      </w:pPr>
      <w:r>
        <w:separator/>
      </w:r>
    </w:p>
  </w:footnote>
  <w:footnote w:type="continuationSeparator" w:id="0">
    <w:p w:rsidR="008A7014" w:rsidRDefault="008A7014" w:rsidP="008B09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014" w:rsidRDefault="008A7014">
    <w:pPr>
      <w:pStyle w:val="Cabealho"/>
    </w:pPr>
    <w:r w:rsidRPr="000708C3">
      <w:rPr>
        <w:noProof/>
        <w:lang w:eastAsia="pt-BR"/>
      </w:rPr>
      <w:drawing>
        <wp:inline distT="0" distB="0" distL="0" distR="0" wp14:anchorId="1B42E930" wp14:editId="70F89F31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A2"/>
    <w:rsid w:val="000256B7"/>
    <w:rsid w:val="00033EF1"/>
    <w:rsid w:val="0015297E"/>
    <w:rsid w:val="002016A2"/>
    <w:rsid w:val="008A7014"/>
    <w:rsid w:val="008B09F8"/>
    <w:rsid w:val="009B3533"/>
    <w:rsid w:val="00CC34A4"/>
    <w:rsid w:val="00E26673"/>
    <w:rsid w:val="00F1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6A2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2016A2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016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016A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016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016A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2016A2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016A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016A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016A2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16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016A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016A2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2016A2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2016A2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2016A2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2016A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016A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016A2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2016A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016A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201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2016A2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2016A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2016A2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2016A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016A2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2016A2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2016A2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2016A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016A2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2016A2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2016A2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2016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2016A2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2016A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016A2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2016A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016A2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2016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016A2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2016A2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2016A2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2016A2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2016A2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2016A2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2016A2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2016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2016A2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2016A2"/>
  </w:style>
  <w:style w:type="numbering" w:customStyle="1" w:styleId="Semlista11">
    <w:name w:val="Sem lista11"/>
    <w:next w:val="Semlista"/>
    <w:uiPriority w:val="99"/>
    <w:semiHidden/>
    <w:unhideWhenUsed/>
    <w:rsid w:val="002016A2"/>
  </w:style>
  <w:style w:type="paragraph" w:styleId="Recuodecorpodetexto3">
    <w:name w:val="Body Text Indent 3"/>
    <w:basedOn w:val="Normal"/>
    <w:link w:val="Recuodecorpodetexto3Char"/>
    <w:rsid w:val="002016A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016A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2016A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2016A2"/>
  </w:style>
  <w:style w:type="character" w:customStyle="1" w:styleId="Corpodetexto2Char1">
    <w:name w:val="Corpo de texto 2 Char1"/>
    <w:uiPriority w:val="99"/>
    <w:rsid w:val="002016A2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2016A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2016A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2016A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2016A2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2016A2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6A2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2016A2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016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016A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016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016A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2016A2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016A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016A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016A2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16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016A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016A2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2016A2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2016A2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2016A2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2016A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016A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016A2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2016A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016A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201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2016A2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2016A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2016A2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2016A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016A2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2016A2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2016A2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2016A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016A2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2016A2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2016A2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2016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2016A2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2016A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016A2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2016A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016A2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2016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016A2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2016A2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2016A2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2016A2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2016A2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2016A2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2016A2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2016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2016A2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2016A2"/>
  </w:style>
  <w:style w:type="numbering" w:customStyle="1" w:styleId="Semlista11">
    <w:name w:val="Sem lista11"/>
    <w:next w:val="Semlista"/>
    <w:uiPriority w:val="99"/>
    <w:semiHidden/>
    <w:unhideWhenUsed/>
    <w:rsid w:val="002016A2"/>
  </w:style>
  <w:style w:type="paragraph" w:styleId="Recuodecorpodetexto3">
    <w:name w:val="Body Text Indent 3"/>
    <w:basedOn w:val="Normal"/>
    <w:link w:val="Recuodecorpodetexto3Char"/>
    <w:rsid w:val="002016A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016A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2016A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2016A2"/>
  </w:style>
  <w:style w:type="character" w:customStyle="1" w:styleId="Corpodetexto2Char1">
    <w:name w:val="Corpo de texto 2 Char1"/>
    <w:uiPriority w:val="99"/>
    <w:rsid w:val="002016A2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2016A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2016A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2016A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2016A2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2016A2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E0E88-1A16-44C5-910D-6C46BA3DF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3641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5</cp:revision>
  <dcterms:created xsi:type="dcterms:W3CDTF">2019-02-21T18:05:00Z</dcterms:created>
  <dcterms:modified xsi:type="dcterms:W3CDTF">2019-02-21T19:58:00Z</dcterms:modified>
</cp:coreProperties>
</file>