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9A" w:rsidRPr="00A104E3" w:rsidRDefault="003D0D9A" w:rsidP="003D0D9A">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11B</w:t>
      </w:r>
      <w:r w:rsidRPr="00A104E3">
        <w:rPr>
          <w:rFonts w:ascii="Arial" w:hAnsi="Arial" w:cs="Arial"/>
          <w:b/>
          <w:bCs/>
          <w:color w:val="000000"/>
        </w:rPr>
        <w:t>/2014</w:t>
      </w:r>
    </w:p>
    <w:p w:rsidR="003D0D9A" w:rsidRPr="00A104E3" w:rsidRDefault="003D0D9A" w:rsidP="003D0D9A">
      <w:pPr>
        <w:autoSpaceDE w:val="0"/>
        <w:autoSpaceDN w:val="0"/>
        <w:adjustRightInd w:val="0"/>
        <w:spacing w:line="240" w:lineRule="auto"/>
        <w:jc w:val="center"/>
        <w:rPr>
          <w:rFonts w:ascii="Arial" w:hAnsi="Arial" w:cs="Arial"/>
          <w:b/>
          <w:bCs/>
          <w:color w:val="000000"/>
        </w:rPr>
      </w:pPr>
    </w:p>
    <w:p w:rsidR="003D0D9A" w:rsidRPr="00A104E3" w:rsidRDefault="003D0D9A" w:rsidP="003D0D9A">
      <w:pPr>
        <w:autoSpaceDE w:val="0"/>
        <w:autoSpaceDN w:val="0"/>
        <w:adjustRightInd w:val="0"/>
        <w:spacing w:line="240" w:lineRule="auto"/>
        <w:jc w:val="center"/>
        <w:rPr>
          <w:rFonts w:ascii="Arial" w:hAnsi="Arial" w:cs="Arial"/>
          <w:b/>
          <w:bCs/>
          <w:color w:val="000000"/>
        </w:rPr>
      </w:pPr>
    </w:p>
    <w:p w:rsidR="003D0D9A" w:rsidRPr="00A104E3" w:rsidRDefault="003D0D9A" w:rsidP="003D0D9A">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Pr>
          <w:rFonts w:ascii="Arial" w:hAnsi="Arial" w:cs="Arial"/>
          <w:b/>
          <w:color w:val="000000"/>
        </w:rPr>
        <w:t>Nº 19</w:t>
      </w:r>
      <w:r w:rsidRPr="00A104E3">
        <w:rPr>
          <w:rFonts w:ascii="Arial" w:hAnsi="Arial" w:cs="Arial"/>
          <w:b/>
          <w:color w:val="000000"/>
        </w:rPr>
        <w:t>/2014</w:t>
      </w:r>
    </w:p>
    <w:p w:rsidR="003D0D9A" w:rsidRPr="00A104E3" w:rsidRDefault="003D0D9A" w:rsidP="003D0D9A">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54</w:t>
      </w:r>
      <w:r w:rsidRPr="00A104E3">
        <w:rPr>
          <w:rFonts w:ascii="Arial" w:hAnsi="Arial" w:cs="Arial"/>
          <w:b/>
          <w:color w:val="000000"/>
        </w:rPr>
        <w:t>/2014</w:t>
      </w:r>
    </w:p>
    <w:p w:rsidR="003D0D9A" w:rsidRPr="00A104E3" w:rsidRDefault="003D0D9A" w:rsidP="003D0D9A">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3D0D9A" w:rsidRPr="00A104E3" w:rsidRDefault="003D0D9A" w:rsidP="003D0D9A">
      <w:pPr>
        <w:autoSpaceDE w:val="0"/>
        <w:autoSpaceDN w:val="0"/>
        <w:adjustRightInd w:val="0"/>
        <w:spacing w:line="240" w:lineRule="auto"/>
        <w:rPr>
          <w:rFonts w:ascii="Arial" w:hAnsi="Arial" w:cs="Arial"/>
          <w:b/>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29</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Lei n°. 10.520/02, Lei 8.666/93, Decreto Municipal nº 5.164, e das demais normas legais aplicáveis, em face da classificação das propostas apresentadas no Pregão Presencial para Registro de Preços nº</w:t>
      </w:r>
      <w:r w:rsidRPr="00927E70">
        <w:rPr>
          <w:rFonts w:ascii="Arial" w:hAnsi="Arial" w:cs="Arial"/>
          <w:b/>
          <w:color w:val="000000"/>
        </w:rPr>
        <w:t>. 1</w:t>
      </w:r>
      <w:r>
        <w:rPr>
          <w:rFonts w:ascii="Arial" w:hAnsi="Arial" w:cs="Arial"/>
          <w:b/>
          <w:color w:val="000000"/>
        </w:rPr>
        <w:t>9</w:t>
      </w:r>
      <w:r w:rsidRPr="00927E70">
        <w:rPr>
          <w:rFonts w:ascii="Arial" w:hAnsi="Arial" w:cs="Arial"/>
          <w:b/>
          <w:color w:val="000000"/>
        </w:rPr>
        <w:t>/2014</w:t>
      </w:r>
      <w:r w:rsidRPr="00A104E3">
        <w:rPr>
          <w:rFonts w:ascii="Arial" w:hAnsi="Arial" w:cs="Arial"/>
          <w:color w:val="000000"/>
        </w:rPr>
        <w:t xml:space="preserve">,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w:t>
      </w:r>
      <w:r>
        <w:rPr>
          <w:rFonts w:ascii="Arial" w:hAnsi="Arial" w:cs="Arial"/>
          <w:color w:val="000000"/>
        </w:rPr>
        <w:t xml:space="preserve"> </w:t>
      </w:r>
      <w:r w:rsidR="000B710B">
        <w:rPr>
          <w:rFonts w:ascii="Arial" w:hAnsi="Arial" w:cs="Arial"/>
          <w:color w:val="000000"/>
        </w:rPr>
        <w:t>BORELLI PNEUS LTDA</w:t>
      </w:r>
      <w:r w:rsidRPr="00A104E3">
        <w:rPr>
          <w:rFonts w:ascii="Arial" w:hAnsi="Arial" w:cs="Arial"/>
          <w:color w:val="000000"/>
        </w:rPr>
        <w:t>,</w:t>
      </w:r>
      <w:r w:rsidR="000B710B">
        <w:rPr>
          <w:rFonts w:ascii="Arial" w:hAnsi="Arial" w:cs="Arial"/>
          <w:color w:val="000000"/>
        </w:rPr>
        <w:t xml:space="preserve"> localizada na Rod. RS 463, Km 03, cidade de </w:t>
      </w:r>
      <w:proofErr w:type="spellStart"/>
      <w:r w:rsidR="000B710B">
        <w:rPr>
          <w:rFonts w:ascii="Arial" w:hAnsi="Arial" w:cs="Arial"/>
          <w:color w:val="000000"/>
        </w:rPr>
        <w:t>Tapejara</w:t>
      </w:r>
      <w:proofErr w:type="spellEnd"/>
      <w:r w:rsidR="000B710B">
        <w:rPr>
          <w:rFonts w:ascii="Arial" w:hAnsi="Arial" w:cs="Arial"/>
          <w:color w:val="000000"/>
        </w:rPr>
        <w:t xml:space="preserve"> – RS, CEP: 99.145-000</w:t>
      </w:r>
      <w:r>
        <w:rPr>
          <w:rFonts w:ascii="Arial" w:hAnsi="Arial" w:cs="Arial"/>
          <w:color w:val="000000"/>
        </w:rPr>
        <w:t>,</w:t>
      </w:r>
      <w:r w:rsidRPr="00A104E3">
        <w:rPr>
          <w:rFonts w:ascii="Arial" w:hAnsi="Arial" w:cs="Arial"/>
          <w:color w:val="000000"/>
        </w:rPr>
        <w:t xml:space="preserve"> inscrita no CNPJ </w:t>
      </w:r>
      <w:r w:rsidR="000B710B">
        <w:rPr>
          <w:rFonts w:ascii="Arial" w:hAnsi="Arial" w:cs="Arial"/>
          <w:color w:val="000000"/>
        </w:rPr>
        <w:t>88.644.877/0001-66</w:t>
      </w:r>
      <w:r w:rsidRPr="00A104E3">
        <w:rPr>
          <w:rFonts w:ascii="Arial" w:hAnsi="Arial" w:cs="Arial"/>
          <w:color w:val="000000"/>
        </w:rPr>
        <w:t xml:space="preserve">, </w:t>
      </w:r>
      <w:r w:rsidR="000B710B">
        <w:rPr>
          <w:rFonts w:ascii="Arial" w:hAnsi="Arial" w:cs="Arial"/>
          <w:color w:val="000000"/>
        </w:rPr>
        <w:t xml:space="preserve">representada neste ato pelo Sr. Gustavo </w:t>
      </w:r>
      <w:proofErr w:type="spellStart"/>
      <w:r w:rsidR="000B710B">
        <w:rPr>
          <w:rFonts w:ascii="Arial" w:hAnsi="Arial" w:cs="Arial"/>
          <w:color w:val="000000"/>
        </w:rPr>
        <w:t>Cecchin</w:t>
      </w:r>
      <w:proofErr w:type="spellEnd"/>
      <w:r w:rsidRPr="00A104E3">
        <w:rPr>
          <w:rFonts w:ascii="Arial" w:hAnsi="Arial" w:cs="Arial"/>
          <w:color w:val="000000"/>
        </w:rPr>
        <w:t xml:space="preserve">, portador do CPF n°. </w:t>
      </w:r>
      <w:r w:rsidR="000B710B">
        <w:rPr>
          <w:rFonts w:ascii="Arial" w:hAnsi="Arial" w:cs="Arial"/>
          <w:color w:val="000000"/>
        </w:rPr>
        <w:t>009.366.320-03</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3D0D9A" w:rsidRPr="00A104E3" w:rsidRDefault="003D0D9A" w:rsidP="003D0D9A">
      <w:pPr>
        <w:autoSpaceDE w:val="0"/>
        <w:autoSpaceDN w:val="0"/>
        <w:adjustRightInd w:val="0"/>
        <w:spacing w:line="240" w:lineRule="auto"/>
        <w:rPr>
          <w:rFonts w:ascii="Arial" w:hAnsi="Arial" w:cs="Arial"/>
          <w:b/>
          <w:bCs/>
          <w:color w:val="000000"/>
        </w:rPr>
      </w:pPr>
    </w:p>
    <w:p w:rsidR="003D0D9A"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 xml:space="preserve">Ata </w:t>
      </w:r>
      <w:r w:rsidRPr="00A104E3">
        <w:rPr>
          <w:rFonts w:ascii="Arial" w:hAnsi="Arial" w:cs="Arial"/>
          <w:color w:val="000000"/>
        </w:rPr>
        <w:t>tem por objeto</w:t>
      </w:r>
      <w:r>
        <w:rPr>
          <w:rFonts w:ascii="Arial" w:hAnsi="Arial" w:cs="Arial"/>
          <w:color w:val="000000"/>
        </w:rPr>
        <w:t xml:space="preserve"> assegurar o compromisso de possível contratação entre o município de Coronel Freitas – SC e as empresas vencedoras do certame licitatório, cujo objeto é</w:t>
      </w:r>
      <w:r w:rsidRPr="00A104E3">
        <w:rPr>
          <w:rFonts w:ascii="Arial" w:hAnsi="Arial" w:cs="Arial"/>
          <w:color w:val="000000"/>
        </w:rPr>
        <w:t xml:space="preserve"> </w:t>
      </w:r>
      <w:r>
        <w:rPr>
          <w:rFonts w:ascii="Arial" w:hAnsi="Arial" w:cs="Arial"/>
          <w:color w:val="000000"/>
        </w:rPr>
        <w:t>Recauchutagem e Recapagem de Pneus</w:t>
      </w:r>
      <w:r w:rsidRPr="00A104E3">
        <w:rPr>
          <w:rFonts w:ascii="Arial" w:hAnsi="Arial" w:cs="Arial"/>
          <w:color w:val="000000"/>
        </w:rPr>
        <w:t>, conforme</w:t>
      </w:r>
      <w:r>
        <w:rPr>
          <w:rFonts w:ascii="Arial" w:hAnsi="Arial" w:cs="Arial"/>
          <w:color w:val="000000"/>
        </w:rPr>
        <w:t xml:space="preserve"> descrições dos itens </w:t>
      </w:r>
      <w:r w:rsidR="000B710B">
        <w:rPr>
          <w:rFonts w:ascii="Arial" w:hAnsi="Arial" w:cs="Arial"/>
          <w:color w:val="000000"/>
        </w:rPr>
        <w:t>02; 03; 06; 08; 09</w:t>
      </w:r>
      <w:r>
        <w:rPr>
          <w:rFonts w:ascii="Arial" w:hAnsi="Arial" w:cs="Arial"/>
          <w:color w:val="000000"/>
        </w:rPr>
        <w:t xml:space="preserve"> do</w:t>
      </w:r>
      <w:r w:rsidRPr="00A104E3">
        <w:rPr>
          <w:rFonts w:ascii="Arial" w:hAnsi="Arial" w:cs="Arial"/>
          <w:color w:val="000000"/>
        </w:rPr>
        <w:t xml:space="preserve"> </w:t>
      </w:r>
      <w:r w:rsidRPr="00A104E3">
        <w:rPr>
          <w:rFonts w:ascii="Arial" w:hAnsi="Arial" w:cs="Arial"/>
          <w:b/>
          <w:color w:val="000000"/>
        </w:rPr>
        <w:t xml:space="preserve">Anexo “D” </w:t>
      </w:r>
      <w:r w:rsidRPr="00A104E3">
        <w:rPr>
          <w:rFonts w:ascii="Arial" w:hAnsi="Arial" w:cs="Arial"/>
          <w:color w:val="000000"/>
        </w:rPr>
        <w:t>d</w:t>
      </w:r>
      <w:r>
        <w:rPr>
          <w:rFonts w:ascii="Arial" w:hAnsi="Arial" w:cs="Arial"/>
          <w:color w:val="000000"/>
        </w:rPr>
        <w:t>o</w:t>
      </w:r>
      <w:r w:rsidRPr="00A104E3">
        <w:rPr>
          <w:rFonts w:ascii="Arial" w:hAnsi="Arial" w:cs="Arial"/>
          <w:color w:val="000000"/>
        </w:rPr>
        <w:t xml:space="preserve"> Edital</w:t>
      </w:r>
      <w:r>
        <w:rPr>
          <w:rFonts w:ascii="Arial" w:hAnsi="Arial" w:cs="Arial"/>
          <w:color w:val="000000"/>
        </w:rPr>
        <w:t xml:space="preserve"> e constantes na proposta comercial da empresa detentora desta Ata.</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3D0D9A" w:rsidRPr="00A104E3" w:rsidRDefault="003D0D9A" w:rsidP="003D0D9A">
      <w:pPr>
        <w:widowControl w:val="0"/>
        <w:spacing w:line="240" w:lineRule="auto"/>
        <w:jc w:val="both"/>
        <w:rPr>
          <w:rFonts w:ascii="Arial" w:hAnsi="Arial" w:cs="Arial"/>
        </w:rPr>
      </w:pPr>
    </w:p>
    <w:p w:rsidR="003D0D9A" w:rsidRPr="00A104E3" w:rsidRDefault="003D0D9A" w:rsidP="003D0D9A">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3D0D9A" w:rsidRPr="00A104E3" w:rsidRDefault="003D0D9A" w:rsidP="003D0D9A">
      <w:pPr>
        <w:widowControl w:val="0"/>
        <w:spacing w:line="240" w:lineRule="auto"/>
        <w:ind w:left="720"/>
        <w:jc w:val="both"/>
        <w:rPr>
          <w:rFonts w:ascii="Arial" w:hAnsi="Arial" w:cs="Arial"/>
        </w:rPr>
      </w:pPr>
    </w:p>
    <w:p w:rsidR="003D0D9A" w:rsidRPr="00A104E3" w:rsidRDefault="003D0D9A" w:rsidP="003D0D9A">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D0D9A" w:rsidRPr="00A104E3" w:rsidRDefault="003D0D9A" w:rsidP="003D0D9A">
      <w:pPr>
        <w:widowControl w:val="0"/>
        <w:spacing w:line="240" w:lineRule="auto"/>
        <w:ind w:left="1134" w:hanging="425"/>
        <w:jc w:val="both"/>
        <w:rPr>
          <w:rFonts w:ascii="Arial" w:hAnsi="Arial" w:cs="Arial"/>
        </w:rPr>
      </w:pPr>
    </w:p>
    <w:p w:rsidR="003D0D9A" w:rsidRPr="00A104E3" w:rsidRDefault="003D0D9A" w:rsidP="003D0D9A">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D0D9A" w:rsidRPr="00A104E3" w:rsidRDefault="003D0D9A" w:rsidP="003D0D9A">
      <w:pPr>
        <w:widowControl w:val="0"/>
        <w:spacing w:line="240" w:lineRule="auto"/>
        <w:ind w:left="1134" w:hanging="425"/>
        <w:jc w:val="both"/>
        <w:rPr>
          <w:rFonts w:ascii="Arial" w:hAnsi="Arial" w:cs="Arial"/>
        </w:rPr>
      </w:pPr>
    </w:p>
    <w:p w:rsidR="003D0D9A" w:rsidRPr="00A104E3" w:rsidRDefault="003D0D9A" w:rsidP="003D0D9A">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w:t>
      </w: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bCs/>
        </w:rPr>
        <w:lastRenderedPageBreak/>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3D0D9A" w:rsidRPr="00A104E3" w:rsidRDefault="003D0D9A" w:rsidP="003D0D9A">
      <w:pPr>
        <w:autoSpaceDE w:val="0"/>
        <w:autoSpaceDN w:val="0"/>
        <w:adjustRightInd w:val="0"/>
        <w:spacing w:line="240" w:lineRule="auto"/>
        <w:ind w:firstLine="709"/>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3D0D9A" w:rsidRPr="00A104E3" w:rsidRDefault="003D0D9A" w:rsidP="003D0D9A">
      <w:pPr>
        <w:autoSpaceDE w:val="0"/>
        <w:autoSpaceDN w:val="0"/>
        <w:adjustRightInd w:val="0"/>
        <w:spacing w:line="240" w:lineRule="auto"/>
        <w:jc w:val="both"/>
        <w:rPr>
          <w:rFonts w:ascii="Arial" w:hAnsi="Arial" w:cs="Arial"/>
          <w:b/>
          <w:bCs/>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 xml:space="preserve">4.1 - Serão usuários do Registro de Preços </w:t>
      </w:r>
      <w:r>
        <w:rPr>
          <w:rFonts w:ascii="Arial" w:hAnsi="Arial" w:cs="Arial"/>
        </w:rPr>
        <w:t xml:space="preserve">e responsável pela fiscalização do mesmo </w:t>
      </w:r>
      <w:r w:rsidRPr="00A104E3">
        <w:rPr>
          <w:rFonts w:ascii="Arial" w:hAnsi="Arial" w:cs="Arial"/>
        </w:rPr>
        <w:t>a Secretaria de Transportes, Obras e Serviços Urbanos.</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19</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w:t>
      </w:r>
      <w:r>
        <w:rPr>
          <w:rFonts w:ascii="Arial" w:hAnsi="Arial" w:cs="Arial"/>
        </w:rPr>
        <w:t xml:space="preserve"> </w:t>
      </w:r>
      <w:r w:rsidRPr="00A104E3">
        <w:rPr>
          <w:rFonts w:ascii="Arial" w:hAnsi="Arial" w:cs="Arial"/>
        </w:rPr>
        <w:t>de Transportes, Obras e Serviços Urbanos, apenas mediante solicitação, durante a vigência da ATA, diretamente n</w:t>
      </w:r>
      <w:r>
        <w:rPr>
          <w:rFonts w:ascii="Arial" w:hAnsi="Arial" w:cs="Arial"/>
        </w:rPr>
        <w:t>a Secretaria</w:t>
      </w:r>
      <w:r w:rsidRPr="00A104E3">
        <w:rPr>
          <w:rFonts w:ascii="Arial" w:hAnsi="Arial" w:cs="Arial"/>
        </w:rPr>
        <w:t xml:space="preserve"> de segunda a sexta-feira das 07:30 às 1</w:t>
      </w:r>
      <w:r>
        <w:rPr>
          <w:rFonts w:ascii="Arial" w:hAnsi="Arial" w:cs="Arial"/>
        </w:rPr>
        <w:t>1</w:t>
      </w:r>
      <w:r w:rsidRPr="00A104E3">
        <w:rPr>
          <w:rFonts w:ascii="Arial" w:hAnsi="Arial" w:cs="Arial"/>
        </w:rPr>
        <w:t>:</w:t>
      </w:r>
      <w:r>
        <w:rPr>
          <w:rFonts w:ascii="Arial" w:hAnsi="Arial" w:cs="Arial"/>
        </w:rPr>
        <w:t>00</w:t>
      </w:r>
      <w:r w:rsidRPr="00A104E3">
        <w:rPr>
          <w:rFonts w:ascii="Arial" w:hAnsi="Arial" w:cs="Arial"/>
        </w:rPr>
        <w:t xml:space="preserve"> e das 13:15 às 16:</w:t>
      </w:r>
      <w:r>
        <w:rPr>
          <w:rFonts w:ascii="Arial" w:hAnsi="Arial" w:cs="Arial"/>
        </w:rPr>
        <w:t>30 horas.</w:t>
      </w:r>
      <w:r w:rsidRPr="00A104E3">
        <w:rPr>
          <w:rFonts w:ascii="Arial" w:hAnsi="Arial" w:cs="Arial"/>
        </w:rPr>
        <w:t xml:space="preserve"> </w:t>
      </w:r>
    </w:p>
    <w:p w:rsidR="003D0D9A" w:rsidRPr="00A104E3" w:rsidRDefault="003D0D9A" w:rsidP="003D0D9A">
      <w:pPr>
        <w:spacing w:line="240" w:lineRule="auto"/>
        <w:ind w:right="-1"/>
        <w:jc w:val="both"/>
        <w:rPr>
          <w:rFonts w:ascii="Arial" w:hAnsi="Arial" w:cs="Arial"/>
        </w:rPr>
      </w:pPr>
    </w:p>
    <w:p w:rsidR="003D0D9A" w:rsidRPr="00A104E3" w:rsidRDefault="003D0D9A" w:rsidP="003D0D9A">
      <w:pPr>
        <w:spacing w:line="240" w:lineRule="auto"/>
        <w:ind w:right="-1"/>
        <w:jc w:val="both"/>
        <w:rPr>
          <w:rFonts w:ascii="Arial" w:hAnsi="Arial" w:cs="Arial"/>
        </w:rPr>
      </w:pPr>
      <w:r w:rsidRPr="00A104E3">
        <w:rPr>
          <w:rFonts w:ascii="Arial" w:hAnsi="Arial" w:cs="Arial"/>
        </w:rPr>
        <w:t xml:space="preserve">5.3 - A(s) licitante(s) vencedora(s) obriga(m)-se a entregar os materiais ou serviços, objeto desta licitação, no prazo máximo de </w:t>
      </w:r>
      <w:r w:rsidRPr="00CF7D11">
        <w:rPr>
          <w:rFonts w:ascii="Arial" w:hAnsi="Arial" w:cs="Arial"/>
          <w:b/>
        </w:rPr>
        <w:t>10 (dez) dias</w:t>
      </w:r>
      <w:r w:rsidRPr="00A104E3">
        <w:rPr>
          <w:rFonts w:ascii="Arial" w:hAnsi="Arial" w:cs="Arial"/>
        </w:rPr>
        <w:t xml:space="preserve"> consecutivos, contados da data de recebimento das autorizações de fornecimento.</w:t>
      </w:r>
    </w:p>
    <w:p w:rsidR="003D0D9A" w:rsidRPr="00A104E3" w:rsidRDefault="003D0D9A" w:rsidP="003D0D9A">
      <w:pPr>
        <w:spacing w:line="240" w:lineRule="auto"/>
        <w:ind w:right="-1"/>
        <w:jc w:val="both"/>
        <w:rPr>
          <w:rFonts w:ascii="Arial" w:hAnsi="Arial" w:cs="Arial"/>
        </w:rPr>
      </w:pPr>
      <w:r w:rsidRPr="00A104E3">
        <w:rPr>
          <w:rFonts w:ascii="Arial" w:hAnsi="Arial" w:cs="Arial"/>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3D0D9A" w:rsidRPr="00A104E3" w:rsidRDefault="003D0D9A" w:rsidP="003D0D9A">
      <w:pPr>
        <w:spacing w:line="240" w:lineRule="auto"/>
        <w:ind w:right="-1"/>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3D0D9A" w:rsidRPr="00A104E3" w:rsidRDefault="003D0D9A" w:rsidP="003D0D9A">
      <w:pPr>
        <w:autoSpaceDE w:val="0"/>
        <w:autoSpaceDN w:val="0"/>
        <w:adjustRightInd w:val="0"/>
        <w:spacing w:line="240" w:lineRule="auto"/>
        <w:jc w:val="both"/>
        <w:rPr>
          <w:rFonts w:ascii="Arial" w:hAnsi="Arial" w:cs="Arial"/>
          <w:b/>
          <w:highlight w:val="yellow"/>
        </w:rPr>
      </w:pPr>
    </w:p>
    <w:p w:rsidR="003D0D9A" w:rsidRPr="00A104E3" w:rsidRDefault="003D0D9A" w:rsidP="003D0D9A">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3D0D9A" w:rsidRPr="00A104E3" w:rsidRDefault="003D0D9A" w:rsidP="003D0D9A">
      <w:pPr>
        <w:autoSpaceDE w:val="0"/>
        <w:autoSpaceDN w:val="0"/>
        <w:adjustRightInd w:val="0"/>
        <w:spacing w:line="240" w:lineRule="auto"/>
        <w:jc w:val="both"/>
        <w:rPr>
          <w:rFonts w:ascii="Arial" w:hAnsi="Arial" w:cs="Arial"/>
          <w:color w:val="000000"/>
          <w:highlight w:val="yellow"/>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3D0D9A" w:rsidRPr="00A104E3" w:rsidRDefault="003D0D9A" w:rsidP="003D0D9A">
      <w:pPr>
        <w:autoSpaceDE w:val="0"/>
        <w:autoSpaceDN w:val="0"/>
        <w:adjustRightInd w:val="0"/>
        <w:spacing w:line="240" w:lineRule="auto"/>
        <w:jc w:val="both"/>
        <w:rPr>
          <w:rFonts w:ascii="Arial" w:hAnsi="Arial" w:cs="Arial"/>
          <w:highlight w:val="yellow"/>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3D0D9A" w:rsidRPr="00A104E3" w:rsidRDefault="003D0D9A" w:rsidP="003D0D9A">
      <w:pPr>
        <w:pStyle w:val="normal0"/>
        <w:widowControl/>
        <w:tabs>
          <w:tab w:val="clear" w:pos="536"/>
          <w:tab w:val="clear" w:pos="2270"/>
          <w:tab w:val="clear" w:pos="4294"/>
        </w:tabs>
        <w:autoSpaceDE w:val="0"/>
        <w:autoSpaceDN w:val="0"/>
        <w:adjustRightInd w:val="0"/>
        <w:rPr>
          <w:rFonts w:ascii="Arial" w:hAnsi="Arial" w:cs="Arial"/>
          <w:sz w:val="22"/>
          <w:szCs w:val="22"/>
        </w:rPr>
      </w:pPr>
    </w:p>
    <w:p w:rsidR="003D0D9A" w:rsidRPr="00A104E3" w:rsidRDefault="003D0D9A" w:rsidP="003D0D9A">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3D0D9A" w:rsidRPr="00A104E3" w:rsidRDefault="003D0D9A" w:rsidP="003D0D9A">
      <w:pPr>
        <w:autoSpaceDE w:val="0"/>
        <w:autoSpaceDN w:val="0"/>
        <w:adjustRightInd w:val="0"/>
        <w:jc w:val="both"/>
        <w:rPr>
          <w:rFonts w:ascii="Arial" w:hAnsi="Arial" w:cs="Arial"/>
          <w:shadow/>
          <w:color w:val="000000"/>
        </w:rPr>
      </w:pPr>
    </w:p>
    <w:p w:rsidR="003D0D9A" w:rsidRPr="00A104E3" w:rsidRDefault="003D0D9A" w:rsidP="003D0D9A">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3D0D9A" w:rsidRPr="00A104E3" w:rsidRDefault="003D0D9A" w:rsidP="003D0D9A">
      <w:pPr>
        <w:autoSpaceDE w:val="0"/>
        <w:autoSpaceDN w:val="0"/>
        <w:adjustRightInd w:val="0"/>
        <w:jc w:val="both"/>
        <w:rPr>
          <w:rFonts w:ascii="Arial" w:hAnsi="Arial" w:cs="Arial"/>
          <w:shadow/>
          <w:color w:val="000000"/>
        </w:rPr>
      </w:pPr>
    </w:p>
    <w:p w:rsidR="003D0D9A" w:rsidRDefault="003D0D9A" w:rsidP="003D0D9A">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3D0D9A" w:rsidRDefault="003D0D9A" w:rsidP="003D0D9A">
      <w:pPr>
        <w:autoSpaceDE w:val="0"/>
        <w:autoSpaceDN w:val="0"/>
        <w:adjustRightInd w:val="0"/>
        <w:jc w:val="both"/>
        <w:rPr>
          <w:rFonts w:ascii="Arial" w:hAnsi="Arial" w:cs="Arial"/>
          <w:shadow/>
          <w:color w:val="000000"/>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xml:space="preserve">, que será aplicada através de notificação por meio de ofício, mediante contra-recibo do representante legal do fornecedor estabelecendo o prazo de 05 </w:t>
      </w:r>
      <w:r w:rsidRPr="00A104E3">
        <w:rPr>
          <w:rFonts w:ascii="Arial" w:hAnsi="Arial" w:cs="Arial"/>
          <w:color w:val="000000"/>
        </w:rPr>
        <w:lastRenderedPageBreak/>
        <w:t>(cinco) dias úteis para que a empresa licitante apresente justificativas para o descumprimento, que só serão aceitas mediante crivo da administração;</w:t>
      </w:r>
    </w:p>
    <w:p w:rsidR="003D0D9A"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3D0D9A" w:rsidRPr="00A104E3" w:rsidRDefault="003D0D9A" w:rsidP="003D0D9A">
      <w:pPr>
        <w:numPr>
          <w:ilvl w:val="2"/>
          <w:numId w:val="0"/>
        </w:numPr>
        <w:spacing w:line="240" w:lineRule="auto"/>
        <w:jc w:val="both"/>
        <w:rPr>
          <w:rFonts w:ascii="Arial" w:hAnsi="Arial" w:cs="Arial"/>
        </w:rPr>
      </w:pPr>
    </w:p>
    <w:p w:rsidR="003D0D9A" w:rsidRPr="00A104E3" w:rsidRDefault="003D0D9A" w:rsidP="003D0D9A">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3D0D9A" w:rsidRPr="00A104E3" w:rsidRDefault="003D0D9A" w:rsidP="003D0D9A">
      <w:pPr>
        <w:numPr>
          <w:ilvl w:val="2"/>
          <w:numId w:val="0"/>
        </w:numPr>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3D0D9A" w:rsidRPr="00A104E3" w:rsidRDefault="003D0D9A" w:rsidP="003D0D9A">
      <w:pPr>
        <w:numPr>
          <w:ilvl w:val="2"/>
          <w:numId w:val="0"/>
        </w:numPr>
        <w:spacing w:line="240" w:lineRule="auto"/>
        <w:jc w:val="both"/>
        <w:rPr>
          <w:rFonts w:ascii="Arial" w:hAnsi="Arial" w:cs="Arial"/>
        </w:rPr>
      </w:pPr>
    </w:p>
    <w:p w:rsidR="003D0D9A" w:rsidRPr="00A104E3" w:rsidRDefault="003D0D9A" w:rsidP="003D0D9A">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3D0D9A" w:rsidRPr="00A104E3" w:rsidRDefault="003D0D9A" w:rsidP="003D0D9A">
      <w:pPr>
        <w:numPr>
          <w:ilvl w:val="2"/>
          <w:numId w:val="0"/>
        </w:numPr>
        <w:spacing w:line="240" w:lineRule="auto"/>
        <w:jc w:val="both"/>
        <w:rPr>
          <w:rFonts w:ascii="Arial" w:hAnsi="Arial" w:cs="Arial"/>
        </w:rPr>
      </w:pPr>
    </w:p>
    <w:p w:rsidR="003D0D9A" w:rsidRPr="00A104E3" w:rsidRDefault="003D0D9A" w:rsidP="003D0D9A">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3D0D9A" w:rsidRPr="00A104E3" w:rsidRDefault="003D0D9A" w:rsidP="003D0D9A">
      <w:pPr>
        <w:pStyle w:val="NormalWeb"/>
        <w:spacing w:before="0" w:beforeAutospacing="0" w:after="0" w:afterAutospacing="0"/>
        <w:jc w:val="both"/>
        <w:rPr>
          <w:rFonts w:ascii="Arial" w:hAnsi="Arial" w:cs="Arial"/>
          <w:sz w:val="22"/>
          <w:szCs w:val="22"/>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3D0D9A" w:rsidRPr="00A104E3" w:rsidRDefault="003D0D9A" w:rsidP="003D0D9A">
      <w:pPr>
        <w:autoSpaceDE w:val="0"/>
        <w:autoSpaceDN w:val="0"/>
        <w:adjustRightInd w:val="0"/>
        <w:spacing w:line="240" w:lineRule="auto"/>
        <w:jc w:val="both"/>
        <w:rPr>
          <w:rFonts w:ascii="Arial" w:hAnsi="Arial" w:cs="Arial"/>
          <w:b/>
          <w:bCs/>
          <w:color w:val="000000"/>
        </w:rPr>
      </w:pPr>
    </w:p>
    <w:p w:rsidR="003D0D9A" w:rsidRPr="00A104E3" w:rsidRDefault="003D0D9A" w:rsidP="003D0D9A">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3D0D9A" w:rsidRPr="00A104E3" w:rsidRDefault="003D0D9A" w:rsidP="003D0D9A">
      <w:pPr>
        <w:autoSpaceDE w:val="0"/>
        <w:autoSpaceDN w:val="0"/>
        <w:adjustRightInd w:val="0"/>
        <w:spacing w:line="240" w:lineRule="auto"/>
        <w:ind w:left="1069"/>
        <w:jc w:val="both"/>
        <w:rPr>
          <w:rFonts w:ascii="Arial" w:hAnsi="Arial" w:cs="Arial"/>
          <w:color w:val="000000"/>
        </w:rPr>
      </w:pPr>
    </w:p>
    <w:p w:rsidR="003D0D9A" w:rsidRPr="00A104E3" w:rsidRDefault="003D0D9A" w:rsidP="003D0D9A">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3D0D9A" w:rsidRPr="00A104E3" w:rsidRDefault="003D0D9A" w:rsidP="003D0D9A">
      <w:pPr>
        <w:spacing w:line="240" w:lineRule="auto"/>
        <w:jc w:val="both"/>
        <w:rPr>
          <w:rFonts w:ascii="Arial" w:hAnsi="Arial" w:cs="Arial"/>
        </w:rPr>
      </w:pPr>
    </w:p>
    <w:p w:rsidR="003D0D9A" w:rsidRPr="00A104E3" w:rsidRDefault="003D0D9A" w:rsidP="003D0D9A">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D0D9A" w:rsidRPr="00A104E3" w:rsidRDefault="003D0D9A" w:rsidP="003D0D9A">
      <w:pPr>
        <w:numPr>
          <w:ilvl w:val="1"/>
          <w:numId w:val="0"/>
        </w:numPr>
        <w:spacing w:line="240" w:lineRule="auto"/>
        <w:jc w:val="both"/>
        <w:rPr>
          <w:rFonts w:ascii="Arial" w:hAnsi="Arial" w:cs="Arial"/>
        </w:rPr>
      </w:pPr>
    </w:p>
    <w:p w:rsidR="003D0D9A" w:rsidRPr="00A104E3" w:rsidRDefault="003D0D9A" w:rsidP="003D0D9A">
      <w:pPr>
        <w:numPr>
          <w:ilvl w:val="1"/>
          <w:numId w:val="0"/>
        </w:numPr>
        <w:spacing w:line="240" w:lineRule="auto"/>
        <w:jc w:val="both"/>
        <w:rPr>
          <w:rFonts w:ascii="Arial" w:hAnsi="Arial" w:cs="Arial"/>
        </w:rPr>
      </w:pPr>
      <w:r w:rsidRPr="00A104E3">
        <w:rPr>
          <w:rFonts w:ascii="Arial" w:hAnsi="Arial" w:cs="Arial"/>
        </w:rPr>
        <w:t xml:space="preserve">8.4. As multas previstas no subitem II deverão ser recolhidas através do DAR (Documento de Arrecadação) em uma das agências Bancárias credenciadas pela Prefeitura de Coronel Freitas, dentro do prazo de 48 (quarenta e oito) horas, a partir da </w:t>
      </w:r>
      <w:r w:rsidRPr="00A104E3">
        <w:rPr>
          <w:rFonts w:ascii="Arial" w:hAnsi="Arial" w:cs="Arial"/>
        </w:rPr>
        <w:lastRenderedPageBreak/>
        <w:t>notificação, em favor da Prefeitura. Essa notificação ocorrerá através de competente notificação expressa.</w:t>
      </w:r>
    </w:p>
    <w:p w:rsidR="003D0D9A" w:rsidRPr="00A104E3" w:rsidRDefault="003D0D9A" w:rsidP="003D0D9A">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3D0D9A" w:rsidRPr="00A104E3" w:rsidRDefault="003D0D9A" w:rsidP="003D0D9A">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3D0D9A" w:rsidRPr="00A104E3" w:rsidRDefault="003D0D9A" w:rsidP="003D0D9A">
      <w:pPr>
        <w:widowControl w:val="0"/>
        <w:spacing w:line="240" w:lineRule="auto"/>
        <w:jc w:val="both"/>
        <w:rPr>
          <w:rFonts w:ascii="Arial" w:hAnsi="Arial" w:cs="Arial"/>
        </w:rPr>
      </w:pPr>
    </w:p>
    <w:p w:rsidR="003D0D9A" w:rsidRPr="00A104E3" w:rsidRDefault="003D0D9A" w:rsidP="003D0D9A">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3D0D9A" w:rsidRPr="00A104E3" w:rsidRDefault="003D0D9A" w:rsidP="003D0D9A">
      <w:pPr>
        <w:pStyle w:val="normal0"/>
        <w:tabs>
          <w:tab w:val="clear" w:pos="536"/>
          <w:tab w:val="clear" w:pos="2270"/>
          <w:tab w:val="clear" w:pos="4294"/>
        </w:tabs>
        <w:rPr>
          <w:rFonts w:ascii="Arial" w:hAnsi="Arial" w:cs="Arial"/>
          <w:color w:val="auto"/>
          <w:sz w:val="22"/>
          <w:szCs w:val="22"/>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3D0D9A" w:rsidRPr="00A104E3" w:rsidRDefault="003D0D9A" w:rsidP="003D0D9A">
      <w:pPr>
        <w:autoSpaceDE w:val="0"/>
        <w:autoSpaceDN w:val="0"/>
        <w:adjustRightInd w:val="0"/>
        <w:spacing w:line="240" w:lineRule="auto"/>
        <w:jc w:val="both"/>
        <w:rPr>
          <w:rFonts w:ascii="Arial" w:hAnsi="Arial" w:cs="Arial"/>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3D0D9A" w:rsidRPr="00A104E3" w:rsidRDefault="003D0D9A" w:rsidP="003D0D9A">
      <w:pPr>
        <w:pStyle w:val="normal0"/>
        <w:tabs>
          <w:tab w:val="clear" w:pos="536"/>
          <w:tab w:val="clear" w:pos="2270"/>
          <w:tab w:val="clear" w:pos="4294"/>
        </w:tabs>
        <w:rPr>
          <w:rFonts w:ascii="Arial" w:hAnsi="Arial" w:cs="Arial"/>
          <w:color w:val="auto"/>
          <w:sz w:val="22"/>
          <w:szCs w:val="22"/>
        </w:rPr>
      </w:pPr>
    </w:p>
    <w:p w:rsidR="003D0D9A" w:rsidRPr="00A104E3" w:rsidRDefault="003D0D9A" w:rsidP="003D0D9A">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D0D9A" w:rsidRPr="00A104E3" w:rsidRDefault="003D0D9A" w:rsidP="003D0D9A">
      <w:pPr>
        <w:autoSpaceDE w:val="0"/>
        <w:autoSpaceDN w:val="0"/>
        <w:adjustRightInd w:val="0"/>
        <w:spacing w:line="240" w:lineRule="auto"/>
        <w:ind w:left="1069"/>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highlight w:val="green"/>
        </w:rPr>
      </w:pPr>
    </w:p>
    <w:p w:rsidR="003D0D9A" w:rsidRPr="00A104E3" w:rsidRDefault="003D0D9A" w:rsidP="003D0D9A">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5F52B7" w:rsidRDefault="003D0D9A" w:rsidP="003D0D9A">
      <w:pPr>
        <w:autoSpaceDE w:val="0"/>
        <w:autoSpaceDN w:val="0"/>
        <w:adjustRightInd w:val="0"/>
        <w:spacing w:line="240" w:lineRule="auto"/>
        <w:jc w:val="both"/>
        <w:rPr>
          <w:rFonts w:ascii="Arial" w:hAnsi="Arial" w:cs="Arial"/>
        </w:rPr>
      </w:pPr>
      <w:r w:rsidRPr="005F52B7">
        <w:rPr>
          <w:rFonts w:ascii="Arial" w:hAnsi="Arial" w:cs="Arial"/>
        </w:rPr>
        <w:t xml:space="preserve">9.1 - O cancelamento da Ata de Registro de Preços será realizado na forma do item 16 do Processo de Licitação n° 49/2014 e Edital de Pregão Presencial Registro de Preços de n° 16/2014 independente de sua transcrição. </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 </w:t>
      </w:r>
    </w:p>
    <w:p w:rsidR="003D0D9A" w:rsidRPr="00A104E3" w:rsidRDefault="003D0D9A" w:rsidP="003D0D9A">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3D0D9A" w:rsidRPr="00A104E3" w:rsidRDefault="003D0D9A" w:rsidP="003D0D9A">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D0D9A" w:rsidRPr="00A104E3" w:rsidRDefault="003D0D9A" w:rsidP="003D0D9A">
      <w:pPr>
        <w:pStyle w:val="normal0"/>
        <w:tabs>
          <w:tab w:val="clear" w:pos="536"/>
          <w:tab w:val="clear" w:pos="2270"/>
          <w:tab w:val="clear" w:pos="4294"/>
        </w:tabs>
        <w:ind w:left="708"/>
        <w:rPr>
          <w:rFonts w:ascii="Arial" w:hAnsi="Arial" w:cs="Arial"/>
          <w:color w:val="auto"/>
          <w:sz w:val="22"/>
          <w:szCs w:val="22"/>
        </w:rPr>
      </w:pPr>
    </w:p>
    <w:p w:rsidR="003D0D9A" w:rsidRPr="00A104E3" w:rsidRDefault="003D0D9A" w:rsidP="003D0D9A">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3D0D9A" w:rsidRPr="00A104E3" w:rsidRDefault="003D0D9A" w:rsidP="003D0D9A">
      <w:pPr>
        <w:pStyle w:val="normal0"/>
        <w:tabs>
          <w:tab w:val="clear" w:pos="536"/>
          <w:tab w:val="clear" w:pos="2270"/>
          <w:tab w:val="clear" w:pos="4294"/>
        </w:tabs>
        <w:ind w:left="720"/>
        <w:rPr>
          <w:rFonts w:ascii="Arial" w:hAnsi="Arial" w:cs="Arial"/>
          <w:color w:val="auto"/>
          <w:sz w:val="22"/>
          <w:szCs w:val="22"/>
        </w:rPr>
      </w:pPr>
    </w:p>
    <w:p w:rsidR="003D0D9A" w:rsidRPr="00A104E3" w:rsidRDefault="003D0D9A" w:rsidP="003D0D9A">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 xml:space="preserve">CLÁUSULA DÉCIMA PRIMEIRA – </w:t>
      </w:r>
      <w:r w:rsidRPr="00A104E3">
        <w:rPr>
          <w:rFonts w:ascii="Arial" w:hAnsi="Arial" w:cs="Arial"/>
          <w:b/>
          <w:bCs/>
        </w:rPr>
        <w:t>DAS DISPOSIÇÕES FINAIS E DO FORO</w:t>
      </w:r>
    </w:p>
    <w:p w:rsidR="003D0D9A" w:rsidRPr="00A104E3" w:rsidRDefault="003D0D9A" w:rsidP="003D0D9A">
      <w:pPr>
        <w:autoSpaceDE w:val="0"/>
        <w:autoSpaceDN w:val="0"/>
        <w:adjustRightInd w:val="0"/>
        <w:spacing w:line="240" w:lineRule="auto"/>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3D0D9A" w:rsidRPr="00A104E3" w:rsidRDefault="003D0D9A" w:rsidP="003D0D9A">
      <w:pPr>
        <w:autoSpaceDE w:val="0"/>
        <w:autoSpaceDN w:val="0"/>
        <w:adjustRightInd w:val="0"/>
        <w:spacing w:line="240" w:lineRule="auto"/>
        <w:rPr>
          <w:rFonts w:ascii="Arial" w:hAnsi="Arial" w:cs="Arial"/>
          <w:b/>
          <w:bCs/>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w:t>
      </w:r>
      <w:r>
        <w:rPr>
          <w:rFonts w:ascii="Arial" w:hAnsi="Arial" w:cs="Arial"/>
          <w:color w:val="000000"/>
        </w:rPr>
        <w:t xml:space="preserve">Presencial nº </w:t>
      </w:r>
      <w:r w:rsidRPr="00CF7D11">
        <w:rPr>
          <w:rFonts w:ascii="Arial" w:hAnsi="Arial" w:cs="Arial"/>
          <w:b/>
          <w:color w:val="000000"/>
        </w:rPr>
        <w:t>1</w:t>
      </w:r>
      <w:r>
        <w:rPr>
          <w:rFonts w:ascii="Arial" w:hAnsi="Arial" w:cs="Arial"/>
          <w:b/>
          <w:color w:val="000000"/>
        </w:rPr>
        <w:t>9</w:t>
      </w:r>
      <w:r w:rsidRPr="00CF7D11">
        <w:rPr>
          <w:rFonts w:ascii="Arial" w:hAnsi="Arial" w:cs="Arial"/>
          <w:b/>
          <w:color w:val="000000"/>
        </w:rPr>
        <w:t>/2014</w:t>
      </w:r>
      <w:r w:rsidRPr="00A104E3">
        <w:rPr>
          <w:rFonts w:ascii="Arial" w:hAnsi="Arial" w:cs="Arial"/>
          <w:color w:val="000000"/>
        </w:rPr>
        <w:t xml:space="preserve"> e a proposta da Detentora da Ata, independente de sua transcrição.</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3D0D9A" w:rsidRPr="00A104E3"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3D0D9A" w:rsidRPr="00A104E3" w:rsidRDefault="003D0D9A" w:rsidP="003D0D9A">
      <w:pPr>
        <w:spacing w:line="240" w:lineRule="auto"/>
        <w:jc w:val="center"/>
        <w:rPr>
          <w:rFonts w:ascii="Arial" w:hAnsi="Arial" w:cs="Arial"/>
          <w:color w:val="000000"/>
        </w:rPr>
      </w:pPr>
    </w:p>
    <w:p w:rsidR="003D0D9A" w:rsidRDefault="003D0D9A" w:rsidP="003D0D9A">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3D0D9A" w:rsidRDefault="003D0D9A" w:rsidP="003D0D9A">
      <w:pPr>
        <w:autoSpaceDE w:val="0"/>
        <w:autoSpaceDN w:val="0"/>
        <w:adjustRightInd w:val="0"/>
        <w:spacing w:line="240" w:lineRule="auto"/>
        <w:jc w:val="both"/>
        <w:rPr>
          <w:rFonts w:ascii="Arial" w:hAnsi="Arial" w:cs="Arial"/>
          <w:color w:val="000000"/>
        </w:rPr>
      </w:pPr>
    </w:p>
    <w:p w:rsidR="003D0D9A" w:rsidRDefault="003D0D9A" w:rsidP="003D0D9A">
      <w:pPr>
        <w:autoSpaceDE w:val="0"/>
        <w:autoSpaceDN w:val="0"/>
        <w:adjustRightInd w:val="0"/>
        <w:spacing w:line="240" w:lineRule="auto"/>
        <w:jc w:val="both"/>
        <w:rPr>
          <w:rFonts w:ascii="Arial" w:hAnsi="Arial" w:cs="Arial"/>
          <w:color w:val="000000"/>
        </w:rPr>
      </w:pPr>
    </w:p>
    <w:p w:rsidR="003D0D9A" w:rsidRDefault="003D0D9A" w:rsidP="003D0D9A">
      <w:pPr>
        <w:autoSpaceDE w:val="0"/>
        <w:autoSpaceDN w:val="0"/>
        <w:adjustRightInd w:val="0"/>
        <w:spacing w:line="240" w:lineRule="auto"/>
        <w:jc w:val="both"/>
        <w:rPr>
          <w:rFonts w:ascii="Arial" w:hAnsi="Arial" w:cs="Arial"/>
          <w:color w:val="000000"/>
        </w:rPr>
      </w:pPr>
    </w:p>
    <w:p w:rsidR="003D0D9A" w:rsidRPr="00A104E3" w:rsidRDefault="003D0D9A" w:rsidP="003D0D9A">
      <w:pPr>
        <w:spacing w:line="240" w:lineRule="auto"/>
        <w:rPr>
          <w:rFonts w:ascii="Arial" w:hAnsi="Arial" w:cs="Arial"/>
          <w:b/>
          <w:color w:val="000000"/>
        </w:rPr>
      </w:pPr>
      <w:r>
        <w:rPr>
          <w:rFonts w:ascii="Arial" w:hAnsi="Arial" w:cs="Arial"/>
          <w:color w:val="000000"/>
        </w:rPr>
        <w:t xml:space="preserve">Coronel Freitas - </w:t>
      </w:r>
      <w:r w:rsidRPr="00A104E3">
        <w:rPr>
          <w:rFonts w:ascii="Arial" w:hAnsi="Arial" w:cs="Arial"/>
          <w:color w:val="000000"/>
        </w:rPr>
        <w:t xml:space="preserve">SC </w:t>
      </w:r>
      <w:r>
        <w:rPr>
          <w:rFonts w:ascii="Arial" w:hAnsi="Arial" w:cs="Arial"/>
          <w:color w:val="000000"/>
        </w:rPr>
        <w:t>29</w:t>
      </w:r>
      <w:r w:rsidRPr="00A104E3">
        <w:rPr>
          <w:rFonts w:ascii="Arial" w:hAnsi="Arial" w:cs="Arial"/>
          <w:color w:val="000000"/>
        </w:rPr>
        <w:t xml:space="preserve"> de </w:t>
      </w:r>
      <w:r>
        <w:rPr>
          <w:rFonts w:ascii="Arial" w:hAnsi="Arial" w:cs="Arial"/>
          <w:color w:val="000000"/>
        </w:rPr>
        <w:t>Maio</w:t>
      </w:r>
      <w:r w:rsidRPr="00A104E3">
        <w:rPr>
          <w:rFonts w:ascii="Arial" w:hAnsi="Arial" w:cs="Arial"/>
          <w:color w:val="000000"/>
        </w:rPr>
        <w:t xml:space="preserve"> de 2014.</w:t>
      </w:r>
    </w:p>
    <w:p w:rsidR="003D0D9A" w:rsidRPr="00A104E3" w:rsidRDefault="003D0D9A" w:rsidP="003D0D9A">
      <w:pPr>
        <w:spacing w:line="240" w:lineRule="auto"/>
        <w:jc w:val="center"/>
        <w:rPr>
          <w:rFonts w:ascii="Arial" w:hAnsi="Arial" w:cs="Arial"/>
          <w:b/>
          <w:color w:val="000000"/>
        </w:rPr>
      </w:pPr>
    </w:p>
    <w:p w:rsidR="003D0D9A" w:rsidRPr="00A104E3" w:rsidRDefault="003D0D9A" w:rsidP="003D0D9A">
      <w:pPr>
        <w:autoSpaceDE w:val="0"/>
        <w:autoSpaceDN w:val="0"/>
        <w:adjustRightInd w:val="0"/>
        <w:spacing w:line="240" w:lineRule="auto"/>
        <w:jc w:val="center"/>
        <w:rPr>
          <w:rFonts w:ascii="Arial" w:hAnsi="Arial" w:cs="Arial"/>
          <w:b/>
          <w:bCs/>
          <w:color w:val="000000"/>
        </w:rPr>
      </w:pPr>
    </w:p>
    <w:p w:rsidR="003D0D9A" w:rsidRDefault="003D0D9A" w:rsidP="003D0D9A">
      <w:pPr>
        <w:widowControl w:val="0"/>
        <w:spacing w:line="240" w:lineRule="auto"/>
        <w:jc w:val="center"/>
        <w:rPr>
          <w:rFonts w:ascii="Arial" w:hAnsi="Arial" w:cs="Arial"/>
        </w:rPr>
      </w:pPr>
    </w:p>
    <w:p w:rsidR="003D0D9A" w:rsidRPr="00A104E3" w:rsidRDefault="003D0D9A" w:rsidP="003D0D9A">
      <w:pPr>
        <w:widowControl w:val="0"/>
        <w:spacing w:line="240" w:lineRule="auto"/>
        <w:jc w:val="center"/>
        <w:rPr>
          <w:rFonts w:ascii="Arial" w:hAnsi="Arial" w:cs="Arial"/>
        </w:rPr>
      </w:pPr>
    </w:p>
    <w:p w:rsidR="003D0D9A" w:rsidRPr="00A104E3" w:rsidRDefault="003D0D9A" w:rsidP="003D0D9A">
      <w:pPr>
        <w:widowControl w:val="0"/>
        <w:spacing w:line="240" w:lineRule="auto"/>
        <w:jc w:val="center"/>
        <w:rPr>
          <w:rFonts w:ascii="Arial" w:hAnsi="Arial" w:cs="Arial"/>
          <w:color w:val="000000"/>
        </w:rPr>
      </w:pPr>
      <w:r w:rsidRPr="00A104E3">
        <w:rPr>
          <w:rFonts w:ascii="Arial" w:hAnsi="Arial" w:cs="Arial"/>
        </w:rPr>
        <w:t>Prefeito Municipal</w:t>
      </w:r>
    </w:p>
    <w:p w:rsidR="003D0D9A" w:rsidRPr="00A104E3" w:rsidRDefault="003D0D9A" w:rsidP="003D0D9A">
      <w:pPr>
        <w:widowControl w:val="0"/>
        <w:spacing w:line="240" w:lineRule="auto"/>
        <w:jc w:val="center"/>
        <w:rPr>
          <w:rFonts w:ascii="Arial" w:hAnsi="Arial" w:cs="Arial"/>
          <w:b/>
          <w:color w:val="000000"/>
        </w:rPr>
      </w:pPr>
      <w:r w:rsidRPr="00A104E3">
        <w:rPr>
          <w:rFonts w:ascii="Arial" w:hAnsi="Arial" w:cs="Arial"/>
          <w:b/>
          <w:color w:val="000000"/>
        </w:rPr>
        <w:t>CONTRATANTE</w:t>
      </w:r>
    </w:p>
    <w:p w:rsidR="003D0D9A" w:rsidRDefault="003D0D9A" w:rsidP="003D0D9A">
      <w:pPr>
        <w:widowControl w:val="0"/>
        <w:spacing w:line="240" w:lineRule="auto"/>
        <w:jc w:val="center"/>
        <w:rPr>
          <w:rFonts w:ascii="Arial" w:hAnsi="Arial" w:cs="Arial"/>
          <w:b/>
          <w:color w:val="000000"/>
        </w:rPr>
      </w:pPr>
    </w:p>
    <w:p w:rsidR="003D0D9A" w:rsidRDefault="003D0D9A" w:rsidP="003D0D9A">
      <w:pPr>
        <w:widowControl w:val="0"/>
        <w:spacing w:line="240" w:lineRule="auto"/>
        <w:jc w:val="center"/>
        <w:rPr>
          <w:rFonts w:ascii="Arial" w:hAnsi="Arial" w:cs="Arial"/>
          <w:color w:val="000000"/>
        </w:rPr>
      </w:pPr>
    </w:p>
    <w:p w:rsidR="003D0D9A" w:rsidRDefault="003D0D9A" w:rsidP="003D0D9A">
      <w:pPr>
        <w:widowControl w:val="0"/>
        <w:spacing w:line="240" w:lineRule="auto"/>
        <w:jc w:val="center"/>
        <w:rPr>
          <w:rFonts w:ascii="Arial" w:hAnsi="Arial" w:cs="Arial"/>
          <w:color w:val="000000"/>
        </w:rPr>
      </w:pPr>
    </w:p>
    <w:p w:rsidR="00B273F5" w:rsidRDefault="00B273F5" w:rsidP="003D0D9A">
      <w:pPr>
        <w:widowControl w:val="0"/>
        <w:spacing w:line="240" w:lineRule="auto"/>
        <w:jc w:val="center"/>
        <w:rPr>
          <w:rFonts w:ascii="Arial" w:hAnsi="Arial" w:cs="Arial"/>
          <w:b/>
          <w:color w:val="000000"/>
        </w:rPr>
      </w:pPr>
      <w:r>
        <w:rPr>
          <w:rFonts w:ascii="Arial" w:hAnsi="Arial" w:cs="Arial"/>
          <w:color w:val="000000"/>
        </w:rPr>
        <w:t>BORELLI PNEUS LTDA</w:t>
      </w:r>
      <w:r w:rsidRPr="00D76151">
        <w:rPr>
          <w:rFonts w:ascii="Arial" w:hAnsi="Arial" w:cs="Arial"/>
          <w:b/>
          <w:color w:val="000000"/>
        </w:rPr>
        <w:t xml:space="preserve"> </w:t>
      </w:r>
    </w:p>
    <w:p w:rsidR="003D0D9A" w:rsidRPr="00D76151" w:rsidRDefault="003D0D9A" w:rsidP="003D0D9A">
      <w:pPr>
        <w:widowControl w:val="0"/>
        <w:spacing w:line="240" w:lineRule="auto"/>
        <w:jc w:val="center"/>
        <w:rPr>
          <w:rFonts w:ascii="Arial" w:hAnsi="Arial" w:cs="Arial"/>
          <w:b/>
          <w:color w:val="000000"/>
        </w:rPr>
      </w:pPr>
      <w:r w:rsidRPr="00D76151">
        <w:rPr>
          <w:rFonts w:ascii="Arial" w:hAnsi="Arial" w:cs="Arial"/>
          <w:b/>
          <w:color w:val="000000"/>
        </w:rPr>
        <w:t>CONTRATADA</w:t>
      </w:r>
    </w:p>
    <w:p w:rsidR="003D0D9A" w:rsidRDefault="003D0D9A" w:rsidP="003D0D9A">
      <w:pPr>
        <w:widowControl w:val="0"/>
        <w:spacing w:line="240" w:lineRule="auto"/>
        <w:jc w:val="center"/>
        <w:rPr>
          <w:rFonts w:ascii="Arial" w:hAnsi="Arial" w:cs="Arial"/>
          <w:color w:val="000000"/>
        </w:rPr>
      </w:pPr>
    </w:p>
    <w:p w:rsidR="003D0D9A" w:rsidRPr="00A104E3" w:rsidRDefault="003D0D9A" w:rsidP="003D0D9A">
      <w:pPr>
        <w:widowControl w:val="0"/>
        <w:spacing w:line="240" w:lineRule="auto"/>
        <w:jc w:val="center"/>
        <w:rPr>
          <w:rFonts w:ascii="Arial" w:hAnsi="Arial" w:cs="Arial"/>
          <w:color w:val="000000"/>
        </w:rPr>
      </w:pPr>
    </w:p>
    <w:p w:rsidR="003D0D9A" w:rsidRDefault="003D0D9A" w:rsidP="003D0D9A">
      <w:pPr>
        <w:widowControl w:val="0"/>
        <w:spacing w:line="240" w:lineRule="auto"/>
        <w:jc w:val="center"/>
        <w:rPr>
          <w:rFonts w:ascii="Arial" w:hAnsi="Arial" w:cs="Arial"/>
        </w:rPr>
      </w:pPr>
      <w:r w:rsidRPr="00A104E3">
        <w:rPr>
          <w:rFonts w:ascii="Arial" w:hAnsi="Arial" w:cs="Arial"/>
        </w:rPr>
        <w:t>Secretaria de Transportes, Obras e Serviços Urbanos</w:t>
      </w:r>
    </w:p>
    <w:p w:rsidR="003D0D9A" w:rsidRPr="00D76151" w:rsidRDefault="003D0D9A" w:rsidP="003D0D9A">
      <w:pPr>
        <w:widowControl w:val="0"/>
        <w:spacing w:line="240" w:lineRule="auto"/>
        <w:jc w:val="center"/>
        <w:rPr>
          <w:rFonts w:ascii="Arial" w:hAnsi="Arial" w:cs="Arial"/>
          <w:b/>
          <w:color w:val="000000"/>
        </w:rPr>
      </w:pPr>
      <w:r w:rsidRPr="00D76151">
        <w:rPr>
          <w:rFonts w:ascii="Arial" w:hAnsi="Arial" w:cs="Arial"/>
          <w:b/>
        </w:rPr>
        <w:t>RESPONSÁVEL PELA FISCALIZAÇÃO</w:t>
      </w:r>
    </w:p>
    <w:p w:rsidR="003D0D9A" w:rsidRDefault="003D0D9A" w:rsidP="003D0D9A">
      <w:pPr>
        <w:widowControl w:val="0"/>
        <w:spacing w:line="240" w:lineRule="auto"/>
        <w:jc w:val="both"/>
        <w:rPr>
          <w:rFonts w:ascii="Arial" w:hAnsi="Arial" w:cs="Arial"/>
          <w:color w:val="000000"/>
        </w:rPr>
      </w:pPr>
    </w:p>
    <w:p w:rsidR="003D0D9A" w:rsidRDefault="003D0D9A" w:rsidP="003D0D9A">
      <w:pPr>
        <w:widowControl w:val="0"/>
        <w:spacing w:line="240" w:lineRule="auto"/>
        <w:jc w:val="both"/>
        <w:rPr>
          <w:rFonts w:ascii="Arial" w:hAnsi="Arial" w:cs="Arial"/>
          <w:color w:val="000000"/>
        </w:rPr>
      </w:pPr>
    </w:p>
    <w:p w:rsidR="003D0D9A" w:rsidRDefault="003D0D9A" w:rsidP="003D0D9A">
      <w:pPr>
        <w:widowControl w:val="0"/>
        <w:spacing w:line="240" w:lineRule="auto"/>
        <w:jc w:val="both"/>
        <w:rPr>
          <w:rFonts w:ascii="Arial" w:hAnsi="Arial" w:cs="Arial"/>
          <w:color w:val="000000"/>
        </w:rPr>
      </w:pPr>
    </w:p>
    <w:p w:rsidR="003D0D9A" w:rsidRDefault="003D0D9A" w:rsidP="003D0D9A">
      <w:pPr>
        <w:widowControl w:val="0"/>
        <w:spacing w:line="240" w:lineRule="auto"/>
        <w:jc w:val="both"/>
        <w:rPr>
          <w:rFonts w:ascii="Arial" w:hAnsi="Arial" w:cs="Arial"/>
          <w:color w:val="000000"/>
        </w:rPr>
      </w:pPr>
    </w:p>
    <w:p w:rsidR="003D0D9A" w:rsidRDefault="003D0D9A" w:rsidP="003D0D9A">
      <w:pPr>
        <w:widowControl w:val="0"/>
        <w:spacing w:line="240" w:lineRule="auto"/>
        <w:jc w:val="both"/>
        <w:rPr>
          <w:rFonts w:ascii="Arial" w:hAnsi="Arial" w:cs="Arial"/>
          <w:color w:val="000000"/>
        </w:rPr>
      </w:pPr>
    </w:p>
    <w:p w:rsidR="003D0D9A" w:rsidRDefault="003D0D9A" w:rsidP="003D0D9A">
      <w:pPr>
        <w:widowControl w:val="0"/>
        <w:spacing w:line="240" w:lineRule="auto"/>
        <w:jc w:val="both"/>
        <w:rPr>
          <w:rFonts w:ascii="Arial" w:hAnsi="Arial" w:cs="Arial"/>
          <w:color w:val="000000"/>
        </w:rPr>
      </w:pPr>
    </w:p>
    <w:p w:rsidR="003D0D9A" w:rsidRPr="00A104E3" w:rsidRDefault="003D0D9A" w:rsidP="003D0D9A">
      <w:pPr>
        <w:widowControl w:val="0"/>
        <w:spacing w:line="240" w:lineRule="auto"/>
        <w:jc w:val="both"/>
        <w:rPr>
          <w:rFonts w:ascii="Arial" w:hAnsi="Arial" w:cs="Arial"/>
          <w:color w:val="000000"/>
        </w:rPr>
      </w:pPr>
    </w:p>
    <w:p w:rsidR="003D0D9A" w:rsidRPr="00A104E3" w:rsidRDefault="003D0D9A" w:rsidP="003D0D9A">
      <w:pPr>
        <w:widowControl w:val="0"/>
        <w:spacing w:line="240" w:lineRule="auto"/>
        <w:jc w:val="both"/>
        <w:rPr>
          <w:rFonts w:ascii="Arial" w:hAnsi="Arial" w:cs="Arial"/>
          <w:color w:val="000000"/>
        </w:rPr>
      </w:pPr>
      <w:r w:rsidRPr="00A104E3">
        <w:rPr>
          <w:rFonts w:ascii="Arial" w:hAnsi="Arial" w:cs="Arial"/>
          <w:color w:val="000000"/>
        </w:rPr>
        <w:t>Testemunhas:</w:t>
      </w:r>
    </w:p>
    <w:p w:rsidR="003D0D9A" w:rsidRPr="00A104E3" w:rsidRDefault="003D0D9A" w:rsidP="003D0D9A">
      <w:pPr>
        <w:widowControl w:val="0"/>
        <w:spacing w:line="240" w:lineRule="auto"/>
        <w:jc w:val="both"/>
        <w:rPr>
          <w:rFonts w:ascii="Arial" w:hAnsi="Arial" w:cs="Arial"/>
          <w:color w:val="000000"/>
        </w:rPr>
      </w:pPr>
    </w:p>
    <w:p w:rsidR="003D0D9A" w:rsidRPr="00A104E3" w:rsidRDefault="003D0D9A" w:rsidP="003D0D9A">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3D0D9A" w:rsidRPr="00A104E3" w:rsidRDefault="003D0D9A" w:rsidP="003D0D9A">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3D0D9A" w:rsidRPr="00A104E3" w:rsidRDefault="003D0D9A" w:rsidP="003D0D9A">
      <w:pPr>
        <w:spacing w:line="240" w:lineRule="auto"/>
        <w:rPr>
          <w:rFonts w:ascii="Arial" w:hAnsi="Arial" w:cs="Arial"/>
        </w:rPr>
      </w:pPr>
    </w:p>
    <w:p w:rsidR="003D0D9A" w:rsidRDefault="003D0D9A" w:rsidP="003D0D9A"/>
    <w:p w:rsidR="00C4771B" w:rsidRDefault="00C4771B"/>
    <w:sectPr w:rsidR="00C4771B" w:rsidSect="000B710B">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0B" w:rsidRDefault="000B710B" w:rsidP="000B710B">
    <w:pPr>
      <w:pStyle w:val="Cabealho"/>
      <w:jc w:val="center"/>
      <w:rPr>
        <w:b/>
        <w:sz w:val="24"/>
        <w:szCs w:val="24"/>
      </w:rPr>
    </w:pPr>
  </w:p>
  <w:p w:rsidR="000B710B" w:rsidRPr="006C4242" w:rsidRDefault="000B710B" w:rsidP="000B710B">
    <w:pPr>
      <w:pStyle w:val="Cabealho"/>
      <w:jc w:val="center"/>
      <w:rPr>
        <w:b/>
        <w:sz w:val="24"/>
        <w:szCs w:val="24"/>
      </w:rPr>
    </w:pPr>
    <w:r w:rsidRPr="006C4242">
      <w:rPr>
        <w:b/>
        <w:sz w:val="24"/>
        <w:szCs w:val="24"/>
      </w:rPr>
      <w:t>ESTADO DE SANTA CATARINA</w:t>
    </w:r>
  </w:p>
  <w:p w:rsidR="000B710B" w:rsidRPr="006C4242" w:rsidRDefault="000B710B" w:rsidP="000B710B">
    <w:pPr>
      <w:pStyle w:val="Cabealho"/>
      <w:jc w:val="center"/>
      <w:rPr>
        <w:b/>
        <w:sz w:val="24"/>
        <w:szCs w:val="24"/>
      </w:rPr>
    </w:pPr>
    <w:r w:rsidRPr="006C4242">
      <w:rPr>
        <w:b/>
        <w:sz w:val="24"/>
        <w:szCs w:val="24"/>
      </w:rPr>
      <w:t>MUNICÍPIO DE CORONEL FREITAS</w:t>
    </w:r>
  </w:p>
  <w:p w:rsidR="000B710B" w:rsidRDefault="000B710B">
    <w:pPr>
      <w:pStyle w:val="Cabealho"/>
    </w:pPr>
    <w:r>
      <w:rPr>
        <w:noProof/>
      </w:rPr>
      <w:pict>
        <v:line id="_x0000_s1025" style="position:absolute;z-index:251660288" from="54pt,11.7pt" to="428.4pt,11.7pt" strokeweight="4.5pt">
          <v:stroke linestyle="thinThick"/>
        </v:line>
      </w:pict>
    </w:r>
    <w:r>
      <w:tab/>
    </w:r>
  </w:p>
  <w:p w:rsidR="000B710B" w:rsidRDefault="000B71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3D0D9A"/>
    <w:rsid w:val="000B710B"/>
    <w:rsid w:val="003D0D9A"/>
    <w:rsid w:val="00B273F5"/>
    <w:rsid w:val="00C477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9A"/>
    <w:pPr>
      <w:spacing w:after="0" w:line="360" w:lineRule="auto"/>
    </w:pPr>
    <w:rPr>
      <w:rFonts w:ascii="Calibri" w:eastAsia="Calibri" w:hAnsi="Calibri" w:cs="Times New Roman"/>
    </w:rPr>
  </w:style>
  <w:style w:type="paragraph" w:styleId="Ttulo4">
    <w:name w:val="heading 4"/>
    <w:basedOn w:val="Normal"/>
    <w:next w:val="Normal"/>
    <w:link w:val="Ttulo4Char"/>
    <w:qFormat/>
    <w:rsid w:val="003D0D9A"/>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D0D9A"/>
    <w:rPr>
      <w:rFonts w:ascii="Times New Roman" w:eastAsia="Calibri" w:hAnsi="Times New Roman" w:cs="Times New Roman"/>
      <w:b/>
      <w:bCs/>
      <w:sz w:val="28"/>
      <w:szCs w:val="28"/>
    </w:rPr>
  </w:style>
  <w:style w:type="paragraph" w:styleId="Cabealho">
    <w:name w:val="header"/>
    <w:basedOn w:val="Normal"/>
    <w:link w:val="CabealhoChar"/>
    <w:rsid w:val="003D0D9A"/>
    <w:pPr>
      <w:tabs>
        <w:tab w:val="center" w:pos="4252"/>
        <w:tab w:val="right" w:pos="8504"/>
      </w:tabs>
    </w:pPr>
  </w:style>
  <w:style w:type="character" w:customStyle="1" w:styleId="CabealhoChar">
    <w:name w:val="Cabeçalho Char"/>
    <w:basedOn w:val="Fontepargpadro"/>
    <w:link w:val="Cabealho"/>
    <w:rsid w:val="003D0D9A"/>
    <w:rPr>
      <w:rFonts w:ascii="Calibri" w:eastAsia="Calibri" w:hAnsi="Calibri" w:cs="Times New Roman"/>
    </w:rPr>
  </w:style>
  <w:style w:type="paragraph" w:customStyle="1" w:styleId="normal0">
    <w:name w:val="normal"/>
    <w:rsid w:val="003D0D9A"/>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3D0D9A"/>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2412</Words>
  <Characters>13029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2014-05-29T13:44:00Z</dcterms:created>
  <dcterms:modified xsi:type="dcterms:W3CDTF">2014-05-29T14:07:00Z</dcterms:modified>
</cp:coreProperties>
</file>