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09" w:rsidRPr="00277584" w:rsidRDefault="005C4009" w:rsidP="005C4009">
      <w:pPr>
        <w:pStyle w:val="Default"/>
        <w:jc w:val="center"/>
        <w:rPr>
          <w:sz w:val="22"/>
          <w:szCs w:val="22"/>
        </w:rPr>
      </w:pPr>
      <w:r w:rsidRPr="00277584">
        <w:rPr>
          <w:sz w:val="22"/>
          <w:szCs w:val="22"/>
        </w:rPr>
        <w:t>CONTRATO ADMINISTRATIVO Nº 4</w:t>
      </w:r>
      <w:r>
        <w:rPr>
          <w:sz w:val="22"/>
          <w:szCs w:val="22"/>
        </w:rPr>
        <w:t>9</w:t>
      </w:r>
      <w:r w:rsidRPr="00277584">
        <w:rPr>
          <w:sz w:val="22"/>
          <w:szCs w:val="22"/>
        </w:rPr>
        <w:t>/2014</w:t>
      </w:r>
    </w:p>
    <w:p w:rsidR="005C4009" w:rsidRPr="00277584" w:rsidRDefault="005C4009" w:rsidP="005C4009">
      <w:pPr>
        <w:pStyle w:val="Default"/>
        <w:jc w:val="center"/>
        <w:rPr>
          <w:sz w:val="22"/>
          <w:szCs w:val="22"/>
        </w:rPr>
      </w:pPr>
    </w:p>
    <w:p w:rsidR="005C4009" w:rsidRPr="00277584" w:rsidRDefault="005C4009" w:rsidP="005C4009">
      <w:pPr>
        <w:pStyle w:val="Default"/>
        <w:jc w:val="center"/>
        <w:rPr>
          <w:sz w:val="22"/>
          <w:szCs w:val="22"/>
        </w:rPr>
      </w:pPr>
    </w:p>
    <w:p w:rsidR="005C4009" w:rsidRPr="00277584" w:rsidRDefault="005C4009" w:rsidP="005C4009">
      <w:pPr>
        <w:pStyle w:val="Default"/>
        <w:jc w:val="both"/>
        <w:rPr>
          <w:sz w:val="22"/>
          <w:szCs w:val="22"/>
        </w:rPr>
      </w:pPr>
      <w:r w:rsidRPr="00277584">
        <w:rPr>
          <w:sz w:val="22"/>
          <w:szCs w:val="22"/>
        </w:rPr>
        <w:t xml:space="preserve">CONTRATO QUE ENTRE SI CELEBRAM O MUNICÍPIO DE CORONEL FREITAS E A EMPRESA </w:t>
      </w:r>
      <w:r w:rsidR="00F023C8">
        <w:rPr>
          <w:sz w:val="22"/>
          <w:szCs w:val="22"/>
        </w:rPr>
        <w:t>JOSE MANICA</w:t>
      </w:r>
      <w:r w:rsidRPr="00277584">
        <w:rPr>
          <w:sz w:val="22"/>
          <w:szCs w:val="22"/>
        </w:rPr>
        <w:t xml:space="preserve">, OBJETIVANDO A AQUISIÇÃO DE MADEIRAS DE EUCALIPTO. </w:t>
      </w:r>
    </w:p>
    <w:p w:rsidR="005C4009" w:rsidRPr="00277584" w:rsidRDefault="005C4009" w:rsidP="005C4009">
      <w:pPr>
        <w:pStyle w:val="Default"/>
        <w:jc w:val="both"/>
        <w:rPr>
          <w:sz w:val="22"/>
          <w:szCs w:val="22"/>
        </w:rPr>
      </w:pPr>
    </w:p>
    <w:p w:rsidR="005C4009" w:rsidRPr="00277584" w:rsidRDefault="005C4009" w:rsidP="005C4009">
      <w:pPr>
        <w:pStyle w:val="Default"/>
        <w:jc w:val="both"/>
        <w:rPr>
          <w:sz w:val="22"/>
          <w:szCs w:val="22"/>
        </w:rPr>
      </w:pPr>
      <w:r w:rsidRPr="00277584">
        <w:rPr>
          <w:sz w:val="22"/>
          <w:szCs w:val="22"/>
        </w:rPr>
        <w:t xml:space="preserve">O MUNICÍPIO DE CORONEL FREITAS, pessoa jurídica de direito público interno, inscrita no CNPJ-MF sob o nº </w:t>
      </w:r>
      <w:r w:rsidRPr="00277584">
        <w:rPr>
          <w:noProof/>
          <w:sz w:val="22"/>
          <w:szCs w:val="22"/>
        </w:rPr>
        <w:t>83.021.824/0001-75</w:t>
      </w:r>
      <w:r w:rsidRPr="00277584">
        <w:rPr>
          <w:sz w:val="22"/>
          <w:szCs w:val="22"/>
        </w:rPr>
        <w:t xml:space="preserve">, com sede na </w:t>
      </w:r>
      <w:r w:rsidRPr="00277584">
        <w:rPr>
          <w:noProof/>
          <w:sz w:val="22"/>
          <w:szCs w:val="22"/>
        </w:rPr>
        <w:t>AV. SANTA CATARINA</w:t>
      </w:r>
      <w:r w:rsidRPr="00277584">
        <w:rPr>
          <w:sz w:val="22"/>
          <w:szCs w:val="22"/>
        </w:rPr>
        <w:t xml:space="preserve">, nº 1022, Centro, na cidade de Coronel Freitas - SC, neste ato representado pelo Prefeito Municipal, Senhor </w:t>
      </w:r>
      <w:r w:rsidRPr="00277584">
        <w:rPr>
          <w:b/>
          <w:sz w:val="22"/>
          <w:szCs w:val="22"/>
        </w:rPr>
        <w:t>MAURI JOSÉ ZUCCO</w:t>
      </w:r>
      <w:r w:rsidRPr="00277584">
        <w:rPr>
          <w:i/>
          <w:iCs/>
          <w:sz w:val="22"/>
          <w:szCs w:val="22"/>
        </w:rPr>
        <w:t xml:space="preserve">, </w:t>
      </w:r>
      <w:r w:rsidRPr="00277584">
        <w:rPr>
          <w:iCs/>
          <w:sz w:val="22"/>
          <w:szCs w:val="22"/>
        </w:rPr>
        <w:t>inscrito no CPF sob nº 589.592.709-20</w:t>
      </w:r>
      <w:r w:rsidRPr="00277584">
        <w:rPr>
          <w:i/>
          <w:iCs/>
          <w:sz w:val="22"/>
          <w:szCs w:val="22"/>
        </w:rPr>
        <w:t>,</w:t>
      </w:r>
      <w:r w:rsidRPr="00277584">
        <w:rPr>
          <w:sz w:val="22"/>
          <w:szCs w:val="22"/>
        </w:rPr>
        <w:t xml:space="preserve"> brasileiro, casado, residente e domiciliado na Rua Paulo </w:t>
      </w:r>
      <w:proofErr w:type="spellStart"/>
      <w:r w:rsidRPr="00277584">
        <w:rPr>
          <w:sz w:val="22"/>
          <w:szCs w:val="22"/>
        </w:rPr>
        <w:t>Varnier</w:t>
      </w:r>
      <w:proofErr w:type="spellEnd"/>
      <w:r w:rsidRPr="00277584">
        <w:rPr>
          <w:sz w:val="22"/>
          <w:szCs w:val="22"/>
        </w:rPr>
        <w:t xml:space="preserve"> nº 46, no Bairro Três Palmeiras, na cidade de Coronel Freitas – SC, CEP 89.840-000, doravante denominada simplesmente CONTRATANTE, e a empresa </w:t>
      </w:r>
      <w:r w:rsidR="00F023C8">
        <w:rPr>
          <w:sz w:val="22"/>
          <w:szCs w:val="22"/>
        </w:rPr>
        <w:t>JOSE MANICA</w:t>
      </w:r>
      <w:r w:rsidRPr="00277584">
        <w:rPr>
          <w:sz w:val="22"/>
          <w:szCs w:val="22"/>
        </w:rPr>
        <w:t xml:space="preserve">, inscrita no CNPJ-MF sob nº </w:t>
      </w:r>
      <w:r w:rsidR="00F023C8">
        <w:rPr>
          <w:sz w:val="22"/>
          <w:szCs w:val="22"/>
        </w:rPr>
        <w:t>12.386.403/0001-08</w:t>
      </w:r>
      <w:r w:rsidRPr="00277584">
        <w:rPr>
          <w:sz w:val="22"/>
          <w:szCs w:val="22"/>
        </w:rPr>
        <w:t xml:space="preserve">, com sede na Linha </w:t>
      </w:r>
      <w:r w:rsidR="00F023C8">
        <w:rPr>
          <w:sz w:val="22"/>
          <w:szCs w:val="22"/>
        </w:rPr>
        <w:t>Favaretto</w:t>
      </w:r>
      <w:r w:rsidRPr="00277584">
        <w:rPr>
          <w:sz w:val="22"/>
          <w:szCs w:val="22"/>
        </w:rPr>
        <w:t>, SN, Interior, cidade de Coronel Freitas – SC, CEP: 89.840-000</w:t>
      </w:r>
      <w:r w:rsidR="00F023C8">
        <w:rPr>
          <w:sz w:val="22"/>
          <w:szCs w:val="22"/>
        </w:rPr>
        <w:t>, representado</w:t>
      </w:r>
      <w:r w:rsidRPr="00277584">
        <w:rPr>
          <w:sz w:val="22"/>
          <w:szCs w:val="22"/>
        </w:rPr>
        <w:t xml:space="preserve"> neste ato, pel</w:t>
      </w:r>
      <w:r w:rsidR="00F023C8">
        <w:rPr>
          <w:sz w:val="22"/>
          <w:szCs w:val="22"/>
        </w:rPr>
        <w:t>o</w:t>
      </w:r>
      <w:r w:rsidRPr="00277584">
        <w:rPr>
          <w:sz w:val="22"/>
          <w:szCs w:val="22"/>
        </w:rPr>
        <w:t xml:space="preserve"> s</w:t>
      </w:r>
      <w:r w:rsidR="00F023C8">
        <w:rPr>
          <w:sz w:val="22"/>
          <w:szCs w:val="22"/>
        </w:rPr>
        <w:t>eu</w:t>
      </w:r>
      <w:r w:rsidRPr="00277584">
        <w:rPr>
          <w:sz w:val="22"/>
          <w:szCs w:val="22"/>
        </w:rPr>
        <w:t xml:space="preserve"> representante, Senhor </w:t>
      </w:r>
      <w:r w:rsidR="00F023C8">
        <w:rPr>
          <w:sz w:val="22"/>
          <w:szCs w:val="22"/>
        </w:rPr>
        <w:t xml:space="preserve">Jose </w:t>
      </w:r>
      <w:proofErr w:type="spellStart"/>
      <w:r w:rsidR="00F023C8">
        <w:rPr>
          <w:sz w:val="22"/>
          <w:szCs w:val="22"/>
        </w:rPr>
        <w:t>Manica</w:t>
      </w:r>
      <w:proofErr w:type="spellEnd"/>
      <w:r w:rsidRPr="00277584">
        <w:rPr>
          <w:sz w:val="22"/>
          <w:szCs w:val="22"/>
        </w:rPr>
        <w:t xml:space="preserve">, inscrito(a) no CPF-MF sob nº </w:t>
      </w:r>
      <w:r w:rsidR="00F023C8">
        <w:rPr>
          <w:sz w:val="22"/>
          <w:szCs w:val="22"/>
        </w:rPr>
        <w:t>052.358.559-49</w:t>
      </w:r>
      <w:r w:rsidRPr="00277584">
        <w:rPr>
          <w:sz w:val="22"/>
          <w:szCs w:val="22"/>
        </w:rPr>
        <w:t xml:space="preserve">, doravante denominada simplesmente CONTRATADA, e perante as testemunhas abaixo firmadas, pactuam o presente termo, cuja celebração foi autorizada de acordo com o processo de licitação na modalidade Pregão nº 015/2014, e que se regerá pela Lei Federal nº. 10.520, de 17 de julho de 2002, com aplicação subsidiária da Lei Federal nº. 8.666, de 21 de junho de 1993 e alterações posteriores, atendidas as cláusulas a seguir enunciadas: </w:t>
      </w:r>
    </w:p>
    <w:p w:rsidR="005C4009" w:rsidRPr="00277584" w:rsidRDefault="005C4009" w:rsidP="005C4009">
      <w:pPr>
        <w:pStyle w:val="Default"/>
        <w:jc w:val="both"/>
        <w:rPr>
          <w:b/>
          <w:bCs/>
          <w:sz w:val="22"/>
          <w:szCs w:val="22"/>
        </w:rPr>
      </w:pPr>
    </w:p>
    <w:p w:rsidR="005C4009" w:rsidRPr="00277584" w:rsidRDefault="005C4009" w:rsidP="005C4009">
      <w:pPr>
        <w:pStyle w:val="Default"/>
        <w:jc w:val="both"/>
        <w:rPr>
          <w:b/>
          <w:bCs/>
          <w:sz w:val="22"/>
          <w:szCs w:val="22"/>
        </w:rPr>
      </w:pPr>
    </w:p>
    <w:p w:rsidR="005C4009" w:rsidRPr="00277584" w:rsidRDefault="005C4009" w:rsidP="005C4009">
      <w:pPr>
        <w:pStyle w:val="Default"/>
        <w:jc w:val="both"/>
        <w:rPr>
          <w:b/>
          <w:bCs/>
          <w:sz w:val="22"/>
          <w:szCs w:val="22"/>
        </w:rPr>
      </w:pPr>
      <w:r w:rsidRPr="00277584">
        <w:rPr>
          <w:b/>
          <w:bCs/>
          <w:sz w:val="22"/>
          <w:szCs w:val="22"/>
        </w:rPr>
        <w:t xml:space="preserve">CLÁUSULA PRIMEIRA - DO OBJETO </w:t>
      </w:r>
    </w:p>
    <w:p w:rsidR="005C4009" w:rsidRPr="00277584" w:rsidRDefault="005C4009" w:rsidP="005C4009">
      <w:pPr>
        <w:pStyle w:val="Default"/>
        <w:jc w:val="both"/>
        <w:rPr>
          <w:sz w:val="22"/>
          <w:szCs w:val="22"/>
        </w:rPr>
      </w:pPr>
    </w:p>
    <w:p w:rsidR="005C4009" w:rsidRPr="00277584" w:rsidRDefault="005C4009" w:rsidP="005C4009">
      <w:pPr>
        <w:pStyle w:val="Default"/>
        <w:jc w:val="both"/>
        <w:rPr>
          <w:sz w:val="22"/>
          <w:szCs w:val="22"/>
        </w:rPr>
      </w:pPr>
      <w:r w:rsidRPr="00277584">
        <w:rPr>
          <w:sz w:val="22"/>
          <w:szCs w:val="22"/>
        </w:rPr>
        <w:t xml:space="preserve">1.1. O objeto do presente Instrumento de contrato é a aquisição de madeiras de eucalipto adjudicados à contratada, conforme as descrições constantes na proposta comercial da CONTRATADA e no Anexo "I" do Edital. </w:t>
      </w:r>
    </w:p>
    <w:p w:rsidR="005C4009" w:rsidRPr="00277584" w:rsidRDefault="005C4009" w:rsidP="005C4009">
      <w:pPr>
        <w:pStyle w:val="Default"/>
        <w:jc w:val="both"/>
        <w:rPr>
          <w:sz w:val="22"/>
          <w:szCs w:val="22"/>
        </w:rPr>
      </w:pPr>
    </w:p>
    <w:p w:rsidR="005C4009" w:rsidRPr="00277584" w:rsidRDefault="005C4009" w:rsidP="005C4009">
      <w:pPr>
        <w:pStyle w:val="Default"/>
        <w:jc w:val="both"/>
        <w:rPr>
          <w:sz w:val="22"/>
          <w:szCs w:val="22"/>
        </w:rPr>
      </w:pPr>
      <w:r w:rsidRPr="00277584">
        <w:rPr>
          <w:sz w:val="22"/>
          <w:szCs w:val="22"/>
        </w:rPr>
        <w:t xml:space="preserve">1.2. Integram e completam o presente Termo Contratual, para todos os fins de direito, obrigando as partes em todos os seus termos, às condições expressas no processo de Licitação modalidade Pregão Presencial nº. 015/2014, juntamente com seus anexos e a proposta comercial da CONTRATADA, independente de sua transcrição. </w:t>
      </w:r>
    </w:p>
    <w:p w:rsidR="005C4009" w:rsidRPr="00277584" w:rsidRDefault="005C4009" w:rsidP="005C4009">
      <w:pPr>
        <w:pStyle w:val="Default"/>
        <w:jc w:val="both"/>
        <w:rPr>
          <w:b/>
          <w:bCs/>
          <w:sz w:val="22"/>
          <w:szCs w:val="22"/>
        </w:rPr>
      </w:pPr>
    </w:p>
    <w:p w:rsidR="005C4009" w:rsidRPr="00277584" w:rsidRDefault="005C4009" w:rsidP="005C4009">
      <w:pPr>
        <w:pStyle w:val="Default"/>
        <w:jc w:val="both"/>
        <w:rPr>
          <w:b/>
          <w:bCs/>
          <w:sz w:val="22"/>
          <w:szCs w:val="22"/>
        </w:rPr>
      </w:pPr>
    </w:p>
    <w:p w:rsidR="005C4009" w:rsidRPr="00277584" w:rsidRDefault="005C4009" w:rsidP="005C4009">
      <w:pPr>
        <w:pStyle w:val="Default"/>
        <w:jc w:val="both"/>
        <w:rPr>
          <w:b/>
          <w:bCs/>
          <w:sz w:val="22"/>
          <w:szCs w:val="22"/>
        </w:rPr>
      </w:pPr>
      <w:r w:rsidRPr="00277584">
        <w:rPr>
          <w:b/>
          <w:bCs/>
          <w:sz w:val="22"/>
          <w:szCs w:val="22"/>
        </w:rPr>
        <w:t xml:space="preserve">CLÁUSULA SEGUNDA - DO PRAZO, FORMA E LOCAL DE FORNECIMENTO </w:t>
      </w:r>
    </w:p>
    <w:p w:rsidR="005C4009" w:rsidRPr="00277584" w:rsidRDefault="005C4009" w:rsidP="005C4009">
      <w:pPr>
        <w:pStyle w:val="Default"/>
        <w:jc w:val="both"/>
        <w:rPr>
          <w:sz w:val="22"/>
          <w:szCs w:val="22"/>
        </w:rPr>
      </w:pPr>
    </w:p>
    <w:p w:rsidR="005C4009" w:rsidRPr="00277584" w:rsidRDefault="005C4009" w:rsidP="005C4009">
      <w:pPr>
        <w:pStyle w:val="Default"/>
        <w:jc w:val="both"/>
        <w:rPr>
          <w:sz w:val="22"/>
          <w:szCs w:val="22"/>
        </w:rPr>
      </w:pPr>
      <w:r w:rsidRPr="00277584">
        <w:rPr>
          <w:sz w:val="22"/>
          <w:szCs w:val="22"/>
        </w:rPr>
        <w:t xml:space="preserve">2.1. O prazo máximo de entrega do objeto será de até 10 (dez) dias, contados a partir da data de recebimento </w:t>
      </w:r>
      <w:r w:rsidR="00F97BC2">
        <w:rPr>
          <w:sz w:val="22"/>
          <w:szCs w:val="22"/>
        </w:rPr>
        <w:t>da autorização de fornecimento.</w:t>
      </w:r>
    </w:p>
    <w:p w:rsidR="005C4009" w:rsidRPr="00277584" w:rsidRDefault="005C4009" w:rsidP="005C4009">
      <w:pPr>
        <w:pStyle w:val="Default"/>
        <w:jc w:val="both"/>
        <w:rPr>
          <w:sz w:val="22"/>
          <w:szCs w:val="22"/>
        </w:rPr>
      </w:pPr>
    </w:p>
    <w:p w:rsidR="005C4009" w:rsidRPr="00277584" w:rsidRDefault="005C4009" w:rsidP="005C4009">
      <w:pPr>
        <w:pStyle w:val="Default"/>
        <w:jc w:val="both"/>
        <w:rPr>
          <w:sz w:val="22"/>
          <w:szCs w:val="22"/>
        </w:rPr>
      </w:pPr>
      <w:r w:rsidRPr="00277584">
        <w:rPr>
          <w:sz w:val="22"/>
          <w:szCs w:val="22"/>
        </w:rPr>
        <w:t xml:space="preserve">2.2. O objeto licitado deverá ser entregue na Secretaria Municipal de Transportes, obras e serviços urbanos, neste Município, sem quaisquer acréscimos. </w:t>
      </w:r>
    </w:p>
    <w:p w:rsidR="005C4009" w:rsidRPr="00277584" w:rsidRDefault="005C4009" w:rsidP="005C4009">
      <w:pPr>
        <w:pStyle w:val="Default"/>
        <w:jc w:val="both"/>
        <w:rPr>
          <w:sz w:val="22"/>
          <w:szCs w:val="22"/>
        </w:rPr>
      </w:pPr>
    </w:p>
    <w:p w:rsidR="005C4009" w:rsidRPr="00277584" w:rsidRDefault="005C4009" w:rsidP="005C4009">
      <w:pPr>
        <w:pStyle w:val="Default"/>
        <w:jc w:val="both"/>
        <w:rPr>
          <w:sz w:val="22"/>
          <w:szCs w:val="22"/>
        </w:rPr>
      </w:pPr>
    </w:p>
    <w:p w:rsidR="005C4009" w:rsidRPr="00277584" w:rsidRDefault="005C4009" w:rsidP="005C4009">
      <w:pPr>
        <w:pStyle w:val="Default"/>
        <w:jc w:val="both"/>
        <w:rPr>
          <w:b/>
          <w:bCs/>
          <w:sz w:val="22"/>
          <w:szCs w:val="22"/>
        </w:rPr>
      </w:pPr>
      <w:r w:rsidRPr="00277584">
        <w:rPr>
          <w:b/>
          <w:bCs/>
          <w:sz w:val="22"/>
          <w:szCs w:val="22"/>
        </w:rPr>
        <w:t xml:space="preserve">CLÁUSULA TERCEIRA - DA VIGÊNCIA CONTRATUAL </w:t>
      </w:r>
    </w:p>
    <w:p w:rsidR="005C4009" w:rsidRPr="00277584" w:rsidRDefault="005C4009" w:rsidP="005C4009">
      <w:pPr>
        <w:pStyle w:val="Default"/>
        <w:jc w:val="both"/>
        <w:rPr>
          <w:b/>
          <w:bCs/>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3.1. O prazo de vigência do presente contrato é até 31/12/2014. </w:t>
      </w:r>
    </w:p>
    <w:p w:rsidR="005C4009" w:rsidRPr="00277584" w:rsidRDefault="005C4009" w:rsidP="005C4009">
      <w:pPr>
        <w:pStyle w:val="Default"/>
        <w:jc w:val="both"/>
        <w:rPr>
          <w:b/>
          <w:bCs/>
          <w:color w:val="auto"/>
          <w:sz w:val="22"/>
          <w:szCs w:val="22"/>
        </w:rPr>
      </w:pPr>
    </w:p>
    <w:p w:rsidR="005C4009" w:rsidRPr="00277584" w:rsidRDefault="005C4009" w:rsidP="005C4009">
      <w:pPr>
        <w:pStyle w:val="Default"/>
        <w:jc w:val="both"/>
        <w:rPr>
          <w:b/>
          <w:bCs/>
          <w:color w:val="auto"/>
          <w:sz w:val="22"/>
          <w:szCs w:val="22"/>
        </w:rPr>
      </w:pPr>
    </w:p>
    <w:p w:rsidR="005C4009" w:rsidRPr="00277584" w:rsidRDefault="005C4009" w:rsidP="005C4009">
      <w:pPr>
        <w:pStyle w:val="Default"/>
        <w:jc w:val="both"/>
        <w:rPr>
          <w:b/>
          <w:bCs/>
          <w:color w:val="auto"/>
          <w:sz w:val="22"/>
          <w:szCs w:val="22"/>
        </w:rPr>
      </w:pPr>
      <w:r w:rsidRPr="00277584">
        <w:rPr>
          <w:b/>
          <w:bCs/>
          <w:color w:val="auto"/>
          <w:sz w:val="22"/>
          <w:szCs w:val="22"/>
        </w:rPr>
        <w:t xml:space="preserve">CLÁUSULA QUARTA - DO VALOR CONTRATUAL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lastRenderedPageBreak/>
        <w:t xml:space="preserve">4.1. Pelo fornecimento do objeto previsto na Cláusula Primeira, da qual a CONTRATADA se sagrou vencedora a CONTRATANTE pagará à CONTRATADA o valor total de R$ </w:t>
      </w:r>
      <w:r w:rsidR="00F023C8">
        <w:rPr>
          <w:color w:val="auto"/>
          <w:sz w:val="22"/>
          <w:szCs w:val="22"/>
        </w:rPr>
        <w:t>4.280,00</w:t>
      </w:r>
      <w:r w:rsidRPr="00277584">
        <w:rPr>
          <w:color w:val="auto"/>
          <w:sz w:val="22"/>
          <w:szCs w:val="22"/>
        </w:rPr>
        <w:t xml:space="preserve"> (</w:t>
      </w:r>
      <w:r w:rsidR="00F023C8">
        <w:rPr>
          <w:color w:val="auto"/>
          <w:sz w:val="22"/>
          <w:szCs w:val="22"/>
        </w:rPr>
        <w:t>Quatro</w:t>
      </w:r>
      <w:r w:rsidRPr="00277584">
        <w:rPr>
          <w:color w:val="auto"/>
          <w:sz w:val="22"/>
          <w:szCs w:val="22"/>
        </w:rPr>
        <w:t xml:space="preserve"> mil </w:t>
      </w:r>
      <w:r w:rsidR="00F023C8">
        <w:rPr>
          <w:color w:val="auto"/>
          <w:sz w:val="22"/>
          <w:szCs w:val="22"/>
        </w:rPr>
        <w:t>duzentos e oitenta</w:t>
      </w:r>
      <w:r w:rsidRPr="00277584">
        <w:rPr>
          <w:color w:val="auto"/>
          <w:sz w:val="22"/>
          <w:szCs w:val="22"/>
        </w:rPr>
        <w:t xml:space="preserve"> reais).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4.2. As despesas decorrentes do fornecimento dos objetos da presente licitação correrão à conta das seguintes Dotações Orçamentárias, previstas na Lei Orçamentária do Exercício de 2014: </w:t>
      </w:r>
    </w:p>
    <w:p w:rsidR="005C4009" w:rsidRPr="00277584" w:rsidRDefault="005C4009" w:rsidP="005C4009">
      <w:pPr>
        <w:pStyle w:val="Default"/>
        <w:jc w:val="both"/>
        <w:rPr>
          <w:color w:val="auto"/>
          <w:sz w:val="22"/>
          <w:szCs w:val="22"/>
        </w:rPr>
      </w:pPr>
    </w:p>
    <w:p w:rsidR="005C4009" w:rsidRPr="00277584" w:rsidRDefault="005C4009" w:rsidP="005C4009">
      <w:pPr>
        <w:autoSpaceDE w:val="0"/>
        <w:autoSpaceDN w:val="0"/>
        <w:adjustRightInd w:val="0"/>
        <w:spacing w:line="240" w:lineRule="auto"/>
        <w:jc w:val="both"/>
        <w:rPr>
          <w:rFonts w:ascii="Arial" w:hAnsi="Arial" w:cs="Arial"/>
          <w:shadow/>
          <w:color w:val="000000"/>
        </w:rPr>
      </w:pPr>
      <w:r w:rsidRPr="00277584">
        <w:rPr>
          <w:rFonts w:ascii="Arial" w:hAnsi="Arial" w:cs="Arial"/>
          <w:shadow/>
          <w:color w:val="000000"/>
        </w:rPr>
        <w:t>06 – SECRETARIA DE TRANSPORTES, OBRAS E SERVIÇOS URBANOS</w:t>
      </w:r>
    </w:p>
    <w:p w:rsidR="005C4009" w:rsidRPr="00277584" w:rsidRDefault="005C4009" w:rsidP="005C4009">
      <w:pPr>
        <w:autoSpaceDE w:val="0"/>
        <w:autoSpaceDN w:val="0"/>
        <w:adjustRightInd w:val="0"/>
        <w:spacing w:line="240" w:lineRule="auto"/>
        <w:jc w:val="both"/>
        <w:rPr>
          <w:rFonts w:ascii="Arial" w:hAnsi="Arial" w:cs="Arial"/>
          <w:shadow/>
          <w:color w:val="000000"/>
        </w:rPr>
      </w:pPr>
      <w:r w:rsidRPr="00277584">
        <w:rPr>
          <w:rFonts w:ascii="Arial" w:hAnsi="Arial" w:cs="Arial"/>
          <w:shadow/>
          <w:color w:val="000000"/>
        </w:rPr>
        <w:t xml:space="preserve">  02.00 – Departamento de Transportes e Obras</w:t>
      </w:r>
    </w:p>
    <w:p w:rsidR="005C4009" w:rsidRPr="00277584" w:rsidRDefault="005C4009" w:rsidP="005C4009">
      <w:pPr>
        <w:autoSpaceDE w:val="0"/>
        <w:autoSpaceDN w:val="0"/>
        <w:adjustRightInd w:val="0"/>
        <w:spacing w:line="240" w:lineRule="auto"/>
        <w:jc w:val="both"/>
        <w:rPr>
          <w:rFonts w:ascii="Arial" w:hAnsi="Arial" w:cs="Arial"/>
          <w:shadow/>
          <w:color w:val="000000"/>
        </w:rPr>
      </w:pPr>
      <w:r w:rsidRPr="00277584">
        <w:rPr>
          <w:rFonts w:ascii="Arial" w:hAnsi="Arial" w:cs="Arial"/>
          <w:shadow/>
          <w:color w:val="000000"/>
        </w:rPr>
        <w:tab/>
        <w:t xml:space="preserve">2.024– Manutenção e Assistência ao Produtor Rural </w:t>
      </w:r>
    </w:p>
    <w:p w:rsidR="005C4009" w:rsidRPr="00277584" w:rsidRDefault="005C4009" w:rsidP="005C4009">
      <w:pPr>
        <w:autoSpaceDE w:val="0"/>
        <w:autoSpaceDN w:val="0"/>
        <w:adjustRightInd w:val="0"/>
        <w:spacing w:line="240" w:lineRule="auto"/>
        <w:jc w:val="both"/>
        <w:rPr>
          <w:rFonts w:ascii="Arial" w:hAnsi="Arial" w:cs="Arial"/>
          <w:shadow/>
          <w:color w:val="000000"/>
        </w:rPr>
      </w:pPr>
      <w:r w:rsidRPr="00277584">
        <w:rPr>
          <w:rFonts w:ascii="Arial" w:hAnsi="Arial" w:cs="Arial"/>
          <w:shadow/>
          <w:color w:val="000000"/>
        </w:rPr>
        <w:tab/>
        <w:t>(98) 3.3.90.30.99.00.00.00.00.00</w:t>
      </w:r>
    </w:p>
    <w:p w:rsidR="005C4009" w:rsidRPr="00277584" w:rsidRDefault="005C4009" w:rsidP="005C4009">
      <w:pPr>
        <w:autoSpaceDE w:val="0"/>
        <w:autoSpaceDN w:val="0"/>
        <w:adjustRightInd w:val="0"/>
        <w:spacing w:line="240" w:lineRule="auto"/>
        <w:jc w:val="both"/>
        <w:rPr>
          <w:rFonts w:ascii="Arial" w:hAnsi="Arial" w:cs="Arial"/>
          <w:shadow/>
          <w:color w:val="000000"/>
        </w:rPr>
      </w:pPr>
      <w:r w:rsidRPr="00277584">
        <w:rPr>
          <w:rFonts w:ascii="Arial" w:hAnsi="Arial" w:cs="Arial"/>
          <w:shadow/>
          <w:color w:val="000000"/>
        </w:rPr>
        <w:tab/>
        <w:t>2.028– Manutenção, abertura e conservação de estradas Vicinais</w:t>
      </w:r>
    </w:p>
    <w:p w:rsidR="005C4009" w:rsidRPr="00277584" w:rsidRDefault="005C4009" w:rsidP="005C4009">
      <w:pPr>
        <w:autoSpaceDE w:val="0"/>
        <w:autoSpaceDN w:val="0"/>
        <w:adjustRightInd w:val="0"/>
        <w:spacing w:line="240" w:lineRule="auto"/>
        <w:jc w:val="both"/>
        <w:rPr>
          <w:rFonts w:ascii="Arial" w:hAnsi="Arial" w:cs="Arial"/>
          <w:shadow/>
          <w:color w:val="000000"/>
        </w:rPr>
      </w:pPr>
      <w:r w:rsidRPr="00277584">
        <w:rPr>
          <w:rFonts w:ascii="Arial" w:hAnsi="Arial" w:cs="Arial"/>
          <w:shadow/>
          <w:color w:val="000000"/>
        </w:rPr>
        <w:tab/>
        <w:t>(158) 3.3.90.00.00.00.00.00.00.00</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4.3. Todos e quaisquer impostos, taxas e contribuições fiscais e </w:t>
      </w:r>
      <w:proofErr w:type="spellStart"/>
      <w:r w:rsidRPr="00277584">
        <w:rPr>
          <w:color w:val="auto"/>
          <w:sz w:val="22"/>
          <w:szCs w:val="22"/>
        </w:rPr>
        <w:t>parafiscais</w:t>
      </w:r>
      <w:proofErr w:type="spellEnd"/>
      <w:r w:rsidRPr="00277584">
        <w:rPr>
          <w:color w:val="auto"/>
          <w:sz w:val="22"/>
          <w:szCs w:val="22"/>
        </w:rPr>
        <w:t xml:space="preserve">, inclusive os de natureza previdenciária, sociais ou trabalhistas, bem como emolumentos, ônus ou encargos de qualquer natureza, decorrentes deste contrato correrão por conta da CONTRATADA.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4.4. Em caso de incidência de imposto sobre o serviço ou produto, poderá o Município realizar a retenção do valor relativo ao mesmo, ou até não realizar o pagamento de alguma parcela até que seja comprovado o recolhimento do imposto devido. </w:t>
      </w:r>
    </w:p>
    <w:p w:rsidR="005C4009" w:rsidRPr="00277584" w:rsidRDefault="005C4009" w:rsidP="005C4009">
      <w:pPr>
        <w:pStyle w:val="Default"/>
        <w:jc w:val="both"/>
        <w:rPr>
          <w:b/>
          <w:bCs/>
          <w:color w:val="auto"/>
          <w:sz w:val="22"/>
          <w:szCs w:val="22"/>
        </w:rPr>
      </w:pPr>
    </w:p>
    <w:p w:rsidR="005C4009" w:rsidRPr="00277584" w:rsidRDefault="005C4009" w:rsidP="005C4009">
      <w:pPr>
        <w:pStyle w:val="Default"/>
        <w:jc w:val="both"/>
        <w:rPr>
          <w:b/>
          <w:bCs/>
          <w:color w:val="auto"/>
          <w:sz w:val="22"/>
          <w:szCs w:val="22"/>
        </w:rPr>
      </w:pPr>
    </w:p>
    <w:p w:rsidR="005C4009" w:rsidRPr="00277584" w:rsidRDefault="005C4009" w:rsidP="005C4009">
      <w:pPr>
        <w:pStyle w:val="Default"/>
        <w:jc w:val="both"/>
        <w:rPr>
          <w:b/>
          <w:bCs/>
          <w:color w:val="auto"/>
          <w:sz w:val="22"/>
          <w:szCs w:val="22"/>
        </w:rPr>
      </w:pPr>
      <w:r w:rsidRPr="00277584">
        <w:rPr>
          <w:b/>
          <w:bCs/>
          <w:color w:val="auto"/>
          <w:sz w:val="22"/>
          <w:szCs w:val="22"/>
        </w:rPr>
        <w:t xml:space="preserve">CLAUSULA QUINTA - DAS CONDIÇÕES DE PAGAMENTO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5.1. A Prefeitura Municipal de Coronel Freitas efetuará o pagamento do objeto desta licitação ao licitante vencedor</w:t>
      </w:r>
      <w:r w:rsidRPr="00277584">
        <w:rPr>
          <w:sz w:val="22"/>
          <w:szCs w:val="22"/>
        </w:rPr>
        <w:t xml:space="preserve"> na Tesouraria da Secretaria de Finanças da </w:t>
      </w:r>
      <w:r w:rsidRPr="00277584">
        <w:rPr>
          <w:b/>
          <w:sz w:val="22"/>
          <w:szCs w:val="22"/>
        </w:rPr>
        <w:t>CONTRATANTE</w:t>
      </w:r>
      <w:r w:rsidRPr="00277584">
        <w:rPr>
          <w:sz w:val="22"/>
          <w:szCs w:val="22"/>
        </w:rPr>
        <w:t xml:space="preserve"> ou </w:t>
      </w:r>
      <w:r w:rsidRPr="00277584">
        <w:rPr>
          <w:color w:val="auto"/>
          <w:sz w:val="22"/>
          <w:szCs w:val="22"/>
        </w:rPr>
        <w:t xml:space="preserve">via Ordem bancária, no seguinte prazo: até 30 dias após a entrega do objeto licitado e mediante a apresentação de documentos fiscais devidamente recebidos e assinados pela </w:t>
      </w:r>
      <w:r w:rsidRPr="00277584">
        <w:rPr>
          <w:b/>
          <w:color w:val="auto"/>
          <w:sz w:val="22"/>
          <w:szCs w:val="22"/>
        </w:rPr>
        <w:t>CONTRATANTE.</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 </w:t>
      </w:r>
    </w:p>
    <w:p w:rsidR="005C4009" w:rsidRPr="00277584" w:rsidRDefault="005C4009" w:rsidP="005C4009">
      <w:pPr>
        <w:pStyle w:val="Default"/>
        <w:jc w:val="both"/>
        <w:rPr>
          <w:b/>
          <w:bCs/>
          <w:color w:val="auto"/>
          <w:sz w:val="22"/>
          <w:szCs w:val="22"/>
        </w:rPr>
      </w:pPr>
      <w:r w:rsidRPr="00277584">
        <w:rPr>
          <w:b/>
          <w:bCs/>
          <w:color w:val="auto"/>
          <w:sz w:val="22"/>
          <w:szCs w:val="22"/>
        </w:rPr>
        <w:t xml:space="preserve">CLAUSULA SEXTA - DAS ALTERAÇÕES CONTRATUAIS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I - Mesmo comprovada a ocorrência de situação prevista na alínea "d", do inciso II, do art. 65 da Lei n. º 8.666/93, a Administração, se julgar conveniente, poderá optar por rescindir o Contrato e iniciar outro processo licitatório, ou negociar com o segundo colocado do certame, </w:t>
      </w:r>
    </w:p>
    <w:p w:rsidR="005C4009" w:rsidRPr="00277584" w:rsidRDefault="005C4009" w:rsidP="005C4009">
      <w:pPr>
        <w:pStyle w:val="Default"/>
        <w:jc w:val="both"/>
        <w:rPr>
          <w:color w:val="auto"/>
          <w:sz w:val="22"/>
          <w:szCs w:val="22"/>
        </w:rPr>
      </w:pPr>
      <w:r w:rsidRPr="00277584">
        <w:rPr>
          <w:color w:val="auto"/>
          <w:sz w:val="22"/>
          <w:szCs w:val="22"/>
        </w:rPr>
        <w:t xml:space="preserve">II - Optado pela recomposição dos valores, aplicar-se-á na forma que segue: </w:t>
      </w:r>
    </w:p>
    <w:p w:rsidR="005C4009" w:rsidRPr="00277584" w:rsidRDefault="005C4009" w:rsidP="005C4009">
      <w:pPr>
        <w:pStyle w:val="Default"/>
        <w:jc w:val="both"/>
        <w:rPr>
          <w:color w:val="auto"/>
          <w:sz w:val="22"/>
          <w:szCs w:val="22"/>
        </w:rPr>
      </w:pPr>
      <w:r w:rsidRPr="00277584">
        <w:rPr>
          <w:color w:val="auto"/>
          <w:sz w:val="22"/>
          <w:szCs w:val="22"/>
        </w:rPr>
        <w:lastRenderedPageBreak/>
        <w:t xml:space="preserve">a) Pelos índices de aumento aplicado pelos fornecedores da empresa contratante, nos termos do Inciso XI do artigo 40 e Alínea "d", do inciso II do Artigo 65 da Lei 8.666/93 com redação dada pela Lei 8.883/94, desde que observado o que segue: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a.1-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a.2 - Só serão aceitas folhas de pagamento e outras despesas, conforme previsto na alínea anterior, cuja data de emissão seja superior a apresentação da proposta no certame licitatório e inferior a data de vigência do presente contrato.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a.3 - O valor verificado após a aplicação do índice de reajuste não poderá ser superior ao praticado pela empresa no mercado geral, devendo-se, neste caso, aplicar a redução no respectivo índice de modo a manter a compatibilidade dos preços.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6.1.2. Em caso de prorrogação de contrato os valores serão reajustados a cada doze meses, tendo como marco inicial, a data limite para apresentação da proposta no processo licitatório.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6.1.2.1. O Índice Nacional de Preços ao Consumidor - INPC, calculado pelo Instituto Brasileiro de Geografia e Estatística - IBGE ou o índice que vier substituí-lo será utilizado para aplicar o reajuste.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6.2. A CONTRATADA obriga-se a aceitar, nas mesmas condições contratuais, os acréscimos ou supressões que se fizerem em até 25% (vinte e cinco por cento) do valor inicial do CONTRATO na forma estabelecida no § 1° do artigo 65 da Lei 8666/1993 e alterações posteriores.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6.2.1. As supressões ou acréscimos referenciados serão considerados formalizados mediante aditamento contratual e justificativa. </w:t>
      </w:r>
    </w:p>
    <w:p w:rsidR="005C4009" w:rsidRPr="00277584" w:rsidRDefault="005C4009" w:rsidP="005C4009">
      <w:pPr>
        <w:pStyle w:val="Default"/>
        <w:jc w:val="both"/>
        <w:rPr>
          <w:b/>
          <w:bCs/>
          <w:color w:val="auto"/>
          <w:sz w:val="22"/>
          <w:szCs w:val="22"/>
        </w:rPr>
      </w:pPr>
    </w:p>
    <w:p w:rsidR="005C4009" w:rsidRPr="00277584" w:rsidRDefault="005C4009" w:rsidP="005C4009">
      <w:pPr>
        <w:pStyle w:val="Default"/>
        <w:jc w:val="both"/>
        <w:rPr>
          <w:b/>
          <w:bCs/>
          <w:color w:val="auto"/>
          <w:sz w:val="22"/>
          <w:szCs w:val="22"/>
        </w:rPr>
      </w:pPr>
    </w:p>
    <w:p w:rsidR="005C4009" w:rsidRPr="00277584" w:rsidRDefault="005C4009" w:rsidP="005C4009">
      <w:pPr>
        <w:pStyle w:val="Default"/>
        <w:jc w:val="both"/>
        <w:rPr>
          <w:b/>
          <w:bCs/>
          <w:color w:val="auto"/>
          <w:sz w:val="22"/>
          <w:szCs w:val="22"/>
        </w:rPr>
      </w:pPr>
      <w:r w:rsidRPr="00277584">
        <w:rPr>
          <w:b/>
          <w:bCs/>
          <w:color w:val="auto"/>
          <w:sz w:val="22"/>
          <w:szCs w:val="22"/>
        </w:rPr>
        <w:t xml:space="preserve">CLÁUSULA SÉTIMA - DAS OBRIGAÇÕES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7.1. São obrigações da CONTRATANTE: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7.1.1. Efetuar o pagamento à CONTRATADA no prazo estabelecido na Cláusula Quinta, desde que a execução do objeto deste Contrato tenha sido devidamente aprovada pela Secretaria Municipal de Administração da CONTRATANTE.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7.1.2. Verificar se o objeto entregue está de acordo com o solicitado no Edital, essa fiscalização é de responsabilidade da Secretaria municipal de transportes, obras e serviços urbanos.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7.1.3. Observar para que durante a vigência do Contrato sejam cumpridas as obrigações assumidas pela CONTRATADA, bem como sejam mantidas todas as condições de habilitação e qualificação exigidas na licitação.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7.2. São obrigações da CONTRATADA: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lastRenderedPageBreak/>
        <w:t xml:space="preserve">7.2.1. Entregar o objeto deste Contrato na forma, condições e prazos por ele estipulados. </w:t>
      </w:r>
    </w:p>
    <w:p w:rsidR="005C4009" w:rsidRPr="00277584" w:rsidRDefault="005C4009" w:rsidP="005C4009">
      <w:pPr>
        <w:pStyle w:val="Default"/>
        <w:jc w:val="both"/>
        <w:rPr>
          <w:color w:val="auto"/>
          <w:sz w:val="22"/>
          <w:szCs w:val="22"/>
        </w:rPr>
      </w:pPr>
      <w:r w:rsidRPr="00277584">
        <w:rPr>
          <w:color w:val="auto"/>
          <w:sz w:val="22"/>
          <w:szCs w:val="22"/>
        </w:rPr>
        <w:t xml:space="preserve">7.2.2. Realizar o fornecimento do objeto conforme estipulado neste Contrato, observada a data estabelecida ou solicitação realizada pelo Município.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7.2.4. Responsabilizar-se por quaisquer danos ou prejuízos, físicos ou materiais, causados à CONTRATANTE ou a terceiros, advindos de imperícia, negligência, imprudência ou desrespeito às normas de segurança, quando da entrega do objeto.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7.2.5. Aceitar, integralmente, a fiscalização a ser adotada pela CONTRATANTE, realizada pela Secretaria municipal de transportes, obras e serviços urbanos.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7.2.5.1. A existência e a atuação da fiscalização pela CONTRATANTE em nada restringe a responsabilidade única, integral e exclusiva da CONTRATADA, no que concerne ao cumprimento do objeto contratado, e as suas conseqüências e implicações que porventura possam ocorrer.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7.2.6. A CONTRATADA durante a vigência do contrato deverá manter todas as condições de habilitação e qualificação exigidos na licitação, conforme prevê o inciso XIII, art. 55 da Lei 8.666/93.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7.2.6.1. A não apresentação dos documentos mencionados no item 7.2.6 e os que ainda possam ser requeridos pela Administração Municipal, com a finalidade de comprovação da execução do objeto, implicará no bloqueio do pagamento até o atendimento pela CONTRATADA.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7.2.7. Substituir imediatamente o objeto que apresentar defeitos ou se apresentar divergente da proposta e das características exigidas no edital. </w:t>
      </w:r>
    </w:p>
    <w:p w:rsidR="005C4009" w:rsidRPr="00277584" w:rsidRDefault="005C4009" w:rsidP="005C4009">
      <w:pPr>
        <w:pStyle w:val="Default"/>
        <w:jc w:val="both"/>
        <w:rPr>
          <w:b/>
          <w:bCs/>
          <w:color w:val="auto"/>
          <w:sz w:val="22"/>
          <w:szCs w:val="22"/>
        </w:rPr>
      </w:pPr>
    </w:p>
    <w:p w:rsidR="005C4009" w:rsidRPr="00277584" w:rsidRDefault="005C4009" w:rsidP="005C4009">
      <w:pPr>
        <w:pStyle w:val="Default"/>
        <w:jc w:val="both"/>
        <w:rPr>
          <w:b/>
          <w:bCs/>
          <w:color w:val="auto"/>
          <w:sz w:val="22"/>
          <w:szCs w:val="22"/>
        </w:rPr>
      </w:pPr>
    </w:p>
    <w:p w:rsidR="005C4009" w:rsidRPr="00277584" w:rsidRDefault="005C4009" w:rsidP="005C4009">
      <w:pPr>
        <w:pStyle w:val="Default"/>
        <w:jc w:val="both"/>
        <w:rPr>
          <w:b/>
          <w:bCs/>
          <w:color w:val="auto"/>
          <w:sz w:val="22"/>
          <w:szCs w:val="22"/>
        </w:rPr>
      </w:pPr>
      <w:r w:rsidRPr="00277584">
        <w:rPr>
          <w:b/>
          <w:bCs/>
          <w:color w:val="auto"/>
          <w:sz w:val="22"/>
          <w:szCs w:val="22"/>
        </w:rPr>
        <w:t xml:space="preserve">CLÁUSULA OITAVA - DA RESCISÃO CONTRATUAL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8.1. A inexecução total ou parcial deste Contrato ensejará a sua rescisão administrativa, nas hipóteses previstas nos </w:t>
      </w:r>
      <w:proofErr w:type="spellStart"/>
      <w:r w:rsidRPr="00277584">
        <w:rPr>
          <w:color w:val="auto"/>
          <w:sz w:val="22"/>
          <w:szCs w:val="22"/>
        </w:rPr>
        <w:t>arts</w:t>
      </w:r>
      <w:proofErr w:type="spellEnd"/>
      <w:r w:rsidRPr="00277584">
        <w:rPr>
          <w:color w:val="auto"/>
          <w:sz w:val="22"/>
          <w:szCs w:val="22"/>
        </w:rPr>
        <w:t xml:space="preserve">. 77 e 78 da Lei nº 8.666/93 e posteriores alterações, com as </w:t>
      </w:r>
      <w:proofErr w:type="spellStart"/>
      <w:r w:rsidRPr="00277584">
        <w:rPr>
          <w:color w:val="auto"/>
          <w:sz w:val="22"/>
          <w:szCs w:val="22"/>
        </w:rPr>
        <w:t>consequências</w:t>
      </w:r>
      <w:proofErr w:type="spellEnd"/>
      <w:r w:rsidRPr="00277584">
        <w:rPr>
          <w:color w:val="auto"/>
          <w:sz w:val="22"/>
          <w:szCs w:val="22"/>
        </w:rPr>
        <w:t xml:space="preserve"> previstas no art. 80 da referida Lei, sem que caiba à CONTRATADA direito a qualquer indenização.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8.2. A rescisão contratual poderá ser: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8.2.1. Determinada por ato unilateral da Administração, nos casos enunciados nos incisos I a XII e XVII do art. 78 da Lei 8.666/93;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8.2.2. Amigável, mediante autorização da autoridade competente, reduzida a termo no processo licitatório, desde que demonstrada conveniência para a Administração.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8.3. Judicialmente, na forma da legislação vigente</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8.4. E ainda: </w:t>
      </w:r>
    </w:p>
    <w:p w:rsidR="005C4009" w:rsidRPr="00277584" w:rsidRDefault="005C4009" w:rsidP="005C4009">
      <w:pPr>
        <w:pStyle w:val="Default"/>
        <w:jc w:val="both"/>
        <w:rPr>
          <w:color w:val="auto"/>
          <w:sz w:val="22"/>
          <w:szCs w:val="22"/>
        </w:rPr>
      </w:pPr>
      <w:r w:rsidRPr="00277584">
        <w:rPr>
          <w:color w:val="auto"/>
          <w:sz w:val="22"/>
          <w:szCs w:val="22"/>
        </w:rPr>
        <w:lastRenderedPageBreak/>
        <w:t xml:space="preserve">a) se não forem realizadas as solicitações do Município relacionadas as correções dos defeitos ou deficiências devidamente notificadas, do objeto licitado. </w:t>
      </w:r>
    </w:p>
    <w:p w:rsidR="005C4009" w:rsidRPr="00277584" w:rsidRDefault="005C4009" w:rsidP="005C4009">
      <w:pPr>
        <w:pStyle w:val="Default"/>
        <w:jc w:val="both"/>
        <w:rPr>
          <w:color w:val="auto"/>
          <w:sz w:val="22"/>
          <w:szCs w:val="22"/>
        </w:rPr>
      </w:pPr>
      <w:r w:rsidRPr="00277584">
        <w:rPr>
          <w:color w:val="auto"/>
          <w:sz w:val="22"/>
          <w:szCs w:val="22"/>
        </w:rPr>
        <w:t xml:space="preserve">b) no descumprimento das condições de habilitação e qualificação legalmente exigidas, bem como das condições constantes deste instrumento e da proposta. </w:t>
      </w:r>
    </w:p>
    <w:p w:rsidR="005C4009" w:rsidRPr="00277584" w:rsidRDefault="005C4009" w:rsidP="005C4009">
      <w:pPr>
        <w:pStyle w:val="Default"/>
        <w:jc w:val="both"/>
        <w:rPr>
          <w:b/>
          <w:bCs/>
          <w:color w:val="auto"/>
          <w:sz w:val="22"/>
          <w:szCs w:val="22"/>
        </w:rPr>
      </w:pPr>
    </w:p>
    <w:p w:rsidR="005C4009" w:rsidRPr="00277584" w:rsidRDefault="005C4009" w:rsidP="005C4009">
      <w:pPr>
        <w:pStyle w:val="Default"/>
        <w:jc w:val="both"/>
        <w:rPr>
          <w:b/>
          <w:bCs/>
          <w:color w:val="auto"/>
          <w:sz w:val="22"/>
          <w:szCs w:val="22"/>
        </w:rPr>
      </w:pPr>
    </w:p>
    <w:p w:rsidR="005C4009" w:rsidRPr="00277584" w:rsidRDefault="005C4009" w:rsidP="005C4009">
      <w:pPr>
        <w:pStyle w:val="Default"/>
        <w:jc w:val="both"/>
        <w:rPr>
          <w:b/>
          <w:bCs/>
          <w:color w:val="auto"/>
          <w:sz w:val="22"/>
          <w:szCs w:val="22"/>
        </w:rPr>
      </w:pPr>
      <w:r w:rsidRPr="00277584">
        <w:rPr>
          <w:b/>
          <w:bCs/>
          <w:color w:val="auto"/>
          <w:sz w:val="22"/>
          <w:szCs w:val="22"/>
        </w:rPr>
        <w:t xml:space="preserve">CLÁUSULA NONA - DAS PENALIDADES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II - Multa </w:t>
      </w:r>
    </w:p>
    <w:p w:rsidR="005C4009" w:rsidRPr="00277584" w:rsidRDefault="005C4009" w:rsidP="005C4009">
      <w:pPr>
        <w:pStyle w:val="Default"/>
        <w:jc w:val="both"/>
        <w:rPr>
          <w:color w:val="auto"/>
          <w:sz w:val="22"/>
          <w:szCs w:val="22"/>
        </w:rPr>
      </w:pPr>
    </w:p>
    <w:p w:rsidR="005C4009" w:rsidRPr="00277584" w:rsidRDefault="005C4009" w:rsidP="005C4009">
      <w:pPr>
        <w:pStyle w:val="Default"/>
        <w:numPr>
          <w:ilvl w:val="0"/>
          <w:numId w:val="1"/>
        </w:numPr>
        <w:jc w:val="both"/>
        <w:rPr>
          <w:color w:val="auto"/>
          <w:sz w:val="22"/>
          <w:szCs w:val="22"/>
        </w:rPr>
      </w:pPr>
      <w:r w:rsidRPr="00277584">
        <w:rPr>
          <w:color w:val="auto"/>
          <w:sz w:val="22"/>
          <w:szCs w:val="22"/>
        </w:rPr>
        <w:t xml:space="preserve">de 10 % (dez por cento) sobre o valor do objeto da licitação não realizado, na hipótese da rescisão administrativa, se a CONTRATADA recusar-se a assiná-lo. </w:t>
      </w:r>
    </w:p>
    <w:p w:rsidR="005C4009" w:rsidRPr="00277584" w:rsidRDefault="005C4009" w:rsidP="005C4009">
      <w:pPr>
        <w:pStyle w:val="Default"/>
        <w:ind w:left="720"/>
        <w:jc w:val="both"/>
        <w:rPr>
          <w:color w:val="auto"/>
          <w:sz w:val="22"/>
          <w:szCs w:val="22"/>
        </w:rPr>
      </w:pPr>
    </w:p>
    <w:p w:rsidR="005C4009" w:rsidRPr="00277584" w:rsidRDefault="005C4009" w:rsidP="005C4009">
      <w:pPr>
        <w:pStyle w:val="Default"/>
        <w:numPr>
          <w:ilvl w:val="0"/>
          <w:numId w:val="1"/>
        </w:numPr>
        <w:jc w:val="both"/>
        <w:rPr>
          <w:color w:val="auto"/>
          <w:sz w:val="22"/>
          <w:szCs w:val="22"/>
        </w:rPr>
      </w:pPr>
      <w:r w:rsidRPr="00277584">
        <w:rPr>
          <w:color w:val="auto"/>
          <w:sz w:val="22"/>
          <w:szCs w:val="22"/>
        </w:rPr>
        <w:t xml:space="preserve">de 20% (vinte por cento) pela inexecução total ou parcial do Contrato, incidente sobre o valor do contrato em caso de inexecução total, ou parte não cumprida em caso de inexecução parcial. </w:t>
      </w:r>
    </w:p>
    <w:p w:rsidR="005C4009" w:rsidRPr="00277584" w:rsidRDefault="005C4009" w:rsidP="005C4009">
      <w:pPr>
        <w:pStyle w:val="Default"/>
        <w:jc w:val="both"/>
        <w:rPr>
          <w:color w:val="auto"/>
          <w:sz w:val="22"/>
          <w:szCs w:val="22"/>
        </w:rPr>
      </w:pPr>
    </w:p>
    <w:p w:rsidR="005C4009" w:rsidRPr="00277584" w:rsidRDefault="005C4009" w:rsidP="005C4009">
      <w:pPr>
        <w:pStyle w:val="Default"/>
        <w:numPr>
          <w:ilvl w:val="0"/>
          <w:numId w:val="1"/>
        </w:numPr>
        <w:jc w:val="both"/>
        <w:rPr>
          <w:color w:val="auto"/>
          <w:sz w:val="22"/>
          <w:szCs w:val="22"/>
        </w:rPr>
      </w:pPr>
      <w:r w:rsidRPr="00277584">
        <w:rPr>
          <w:color w:val="auto"/>
          <w:sz w:val="22"/>
          <w:szCs w:val="22"/>
        </w:rPr>
        <w:t>de 0,33% (trinta e três centésimos por cento) pelo atraso injustificado na entrega do objeto deste edital, sobre o valor total da(s) obrigação(</w:t>
      </w:r>
      <w:proofErr w:type="spellStart"/>
      <w:r w:rsidRPr="00277584">
        <w:rPr>
          <w:color w:val="auto"/>
          <w:sz w:val="22"/>
          <w:szCs w:val="22"/>
        </w:rPr>
        <w:t>ões</w:t>
      </w:r>
      <w:proofErr w:type="spellEnd"/>
      <w:r w:rsidRPr="00277584">
        <w:rPr>
          <w:color w:val="auto"/>
          <w:sz w:val="22"/>
          <w:szCs w:val="22"/>
        </w:rPr>
        <w:t xml:space="preserve">) não cumprida(s), por dia de atraso, limitada ao total de 20% (vinte por cento) do contrato. </w:t>
      </w:r>
    </w:p>
    <w:p w:rsidR="005C4009" w:rsidRPr="00277584" w:rsidRDefault="005C4009" w:rsidP="005C4009">
      <w:pPr>
        <w:pStyle w:val="Default"/>
        <w:ind w:left="360"/>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Parágrafo único. Entende-se por valor total do objeto da licitação o montante dos preços totais finais oferecidos pela licitante após a etapa de lances, considerando o objeto que lhe tenham sido adjudicados.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9.2. As penalidades poderão ser aplicadas isolada ou cumulativamente, nos termos do art. 87 da Lei nº 8.666/93;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9.3. As multas previstas nesta cláusula não têm caráter compensatório, porém moratório e, </w:t>
      </w:r>
      <w:proofErr w:type="spellStart"/>
      <w:r w:rsidRPr="00277584">
        <w:rPr>
          <w:color w:val="auto"/>
          <w:sz w:val="22"/>
          <w:szCs w:val="22"/>
        </w:rPr>
        <w:t>consequentemente</w:t>
      </w:r>
      <w:proofErr w:type="spellEnd"/>
      <w:r w:rsidRPr="00277584">
        <w:rPr>
          <w:color w:val="auto"/>
          <w:sz w:val="22"/>
          <w:szCs w:val="22"/>
        </w:rPr>
        <w:t xml:space="preserve">, o pagamento delas não exime a CONTRATADA da reparação dos eventuais danos, perdas ou prejuízos que seu ato punível venha acarretar à CONTRATANTE.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lastRenderedPageBreak/>
        <w:t xml:space="preserve">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9.6. A Administração poderá deixar de aplicar as penalidades previstas nesta cláusula, se admitidas às justificativas apresentadas pela licitante vencedora, nos termos do que dispõe o artigo 43, parágrafo 6º c/c artigo 81, e artigo 87, "caput", da Lei nº 8.666/93.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9.7. Nenhum pagamento será realizado à Contratada enquanto pendente de liquidação qualquer obrigação financeira que lhe for imposta em virtude de penalidade ou inadimplência contratual.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9.8. Quando comprovada uma dessas hipóteses prevista nesta cláusula, o Município de Coronel Freitas poderá indicar o próximo fornecedor a ser destinado o pedido, sem prejuízo da abertura de processo administrativo para a aplicação de penalidades.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 </w:t>
      </w:r>
    </w:p>
    <w:p w:rsidR="005C4009" w:rsidRPr="00277584" w:rsidRDefault="005C4009" w:rsidP="005C4009">
      <w:pPr>
        <w:pStyle w:val="Default"/>
        <w:jc w:val="both"/>
        <w:rPr>
          <w:b/>
          <w:bCs/>
          <w:color w:val="auto"/>
          <w:sz w:val="22"/>
          <w:szCs w:val="22"/>
        </w:rPr>
      </w:pPr>
      <w:r w:rsidRPr="00277584">
        <w:rPr>
          <w:b/>
          <w:bCs/>
          <w:color w:val="auto"/>
          <w:sz w:val="22"/>
          <w:szCs w:val="22"/>
        </w:rPr>
        <w:t xml:space="preserve">CLÁUSULA DÉCIMA - DA CONTRATAÇÃO E SUBCONTRATAÇÃO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10.1. O contratado poderá subcontratar os serviços que forem necessários, sem prejuízo das responsabilidades contratuais e legais, sendo que as peças e a Nota Fiscal deverão </w:t>
      </w:r>
      <w:r w:rsidR="00F97BC2">
        <w:rPr>
          <w:color w:val="auto"/>
          <w:sz w:val="22"/>
          <w:szCs w:val="22"/>
        </w:rPr>
        <w:t>ser fornecidas pelo CONTRATADO.</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b/>
          <w:bCs/>
          <w:color w:val="auto"/>
          <w:sz w:val="22"/>
          <w:szCs w:val="22"/>
        </w:rPr>
      </w:pPr>
      <w:r w:rsidRPr="00277584">
        <w:rPr>
          <w:b/>
          <w:bCs/>
          <w:color w:val="auto"/>
          <w:sz w:val="22"/>
          <w:szCs w:val="22"/>
        </w:rPr>
        <w:t xml:space="preserve">CLÁUSULA DÉCIMA PRIMEIRA - DA PUBLICAÇÃO DO CONTRATO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11.1. A CONTRATANTE providenciará a publicação respectiva, em resumo, do presente termo, na forma prevista em Lei.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b/>
          <w:bCs/>
          <w:color w:val="auto"/>
          <w:sz w:val="22"/>
          <w:szCs w:val="22"/>
        </w:rPr>
      </w:pPr>
      <w:r w:rsidRPr="00277584">
        <w:rPr>
          <w:b/>
          <w:bCs/>
          <w:color w:val="auto"/>
          <w:sz w:val="22"/>
          <w:szCs w:val="22"/>
        </w:rPr>
        <w:t xml:space="preserve">CLÁUSULA DÉCIMA SEGUNDA - DAS DISPOSIÇÕES COMPLEMENTARES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 xml:space="preserve">12.1. Os casos omissos ao presente termo serão resolvidos em estrita obediência às diretrizes da Lei nº 8.666/93, e posteriores alterações. </w:t>
      </w:r>
    </w:p>
    <w:p w:rsidR="005C4009" w:rsidRPr="00277584"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p>
    <w:p w:rsidR="005C4009" w:rsidRDefault="005C4009" w:rsidP="005C4009">
      <w:pPr>
        <w:pStyle w:val="Default"/>
        <w:jc w:val="both"/>
        <w:rPr>
          <w:b/>
          <w:bCs/>
          <w:color w:val="auto"/>
          <w:sz w:val="22"/>
          <w:szCs w:val="22"/>
        </w:rPr>
      </w:pPr>
    </w:p>
    <w:p w:rsidR="005C4009" w:rsidRDefault="005C4009" w:rsidP="005C4009">
      <w:pPr>
        <w:pStyle w:val="Default"/>
        <w:jc w:val="both"/>
        <w:rPr>
          <w:b/>
          <w:bCs/>
          <w:color w:val="auto"/>
          <w:sz w:val="22"/>
          <w:szCs w:val="22"/>
        </w:rPr>
      </w:pPr>
    </w:p>
    <w:p w:rsidR="005C4009" w:rsidRPr="00277584" w:rsidRDefault="005C4009" w:rsidP="005C4009">
      <w:pPr>
        <w:pStyle w:val="Default"/>
        <w:jc w:val="both"/>
        <w:rPr>
          <w:b/>
          <w:bCs/>
          <w:color w:val="auto"/>
          <w:sz w:val="22"/>
          <w:szCs w:val="22"/>
        </w:rPr>
      </w:pPr>
      <w:r w:rsidRPr="00277584">
        <w:rPr>
          <w:b/>
          <w:bCs/>
          <w:color w:val="auto"/>
          <w:sz w:val="22"/>
          <w:szCs w:val="22"/>
        </w:rPr>
        <w:lastRenderedPageBreak/>
        <w:t xml:space="preserve">CLÁUSULA DÉCIMA TERCEIRA - DO FORO </w:t>
      </w:r>
    </w:p>
    <w:p w:rsidR="005C4009" w:rsidRPr="00277584" w:rsidRDefault="005C4009" w:rsidP="005C4009">
      <w:pPr>
        <w:pStyle w:val="Default"/>
        <w:jc w:val="both"/>
        <w:rPr>
          <w:color w:val="auto"/>
          <w:sz w:val="22"/>
          <w:szCs w:val="22"/>
        </w:rPr>
      </w:pPr>
    </w:p>
    <w:p w:rsidR="005C4009" w:rsidRDefault="005C4009" w:rsidP="005C4009">
      <w:pPr>
        <w:pStyle w:val="Default"/>
        <w:jc w:val="both"/>
        <w:rPr>
          <w:color w:val="auto"/>
          <w:sz w:val="22"/>
          <w:szCs w:val="22"/>
        </w:rPr>
      </w:pPr>
      <w:r w:rsidRPr="00277584">
        <w:rPr>
          <w:color w:val="auto"/>
          <w:sz w:val="22"/>
          <w:szCs w:val="22"/>
        </w:rPr>
        <w:t xml:space="preserve">13.1. Fica eleito o Foro da Comarca de Coronel Freitas - SC, para qualquer procedimento relacionado com o cumprimento do presente Contrato. </w:t>
      </w:r>
    </w:p>
    <w:p w:rsidR="005C4009" w:rsidRDefault="005C4009" w:rsidP="005C4009">
      <w:pPr>
        <w:pStyle w:val="Default"/>
        <w:jc w:val="both"/>
        <w:rPr>
          <w:color w:val="auto"/>
          <w:sz w:val="22"/>
          <w:szCs w:val="22"/>
        </w:rPr>
      </w:pPr>
    </w:p>
    <w:p w:rsidR="005C4009" w:rsidRPr="00277584" w:rsidRDefault="005C4009" w:rsidP="005C4009">
      <w:pPr>
        <w:pStyle w:val="Default"/>
        <w:jc w:val="both"/>
        <w:rPr>
          <w:color w:val="auto"/>
          <w:sz w:val="22"/>
          <w:szCs w:val="22"/>
        </w:rPr>
      </w:pPr>
      <w:r w:rsidRPr="00277584">
        <w:rPr>
          <w:color w:val="auto"/>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5C4009" w:rsidRPr="00277584" w:rsidRDefault="005C4009" w:rsidP="005C4009">
      <w:pPr>
        <w:rPr>
          <w:rFonts w:ascii="Arial" w:hAnsi="Arial" w:cs="Arial"/>
        </w:rPr>
      </w:pPr>
    </w:p>
    <w:p w:rsidR="005C4009" w:rsidRPr="00277584" w:rsidRDefault="005C4009" w:rsidP="005C4009">
      <w:pPr>
        <w:rPr>
          <w:rFonts w:ascii="Arial" w:hAnsi="Arial" w:cs="Arial"/>
        </w:rPr>
      </w:pPr>
      <w:r w:rsidRPr="00277584">
        <w:rPr>
          <w:rFonts w:ascii="Arial" w:hAnsi="Arial" w:cs="Arial"/>
        </w:rPr>
        <w:t>Coronel Freitas – SC, ______ de ____________ de 2014</w:t>
      </w:r>
    </w:p>
    <w:p w:rsidR="005C4009" w:rsidRPr="00277584" w:rsidRDefault="005C4009" w:rsidP="005C4009">
      <w:pPr>
        <w:spacing w:line="240" w:lineRule="auto"/>
        <w:rPr>
          <w:rFonts w:ascii="Arial" w:hAnsi="Arial" w:cs="Arial"/>
        </w:rPr>
      </w:pPr>
    </w:p>
    <w:p w:rsidR="005C4009" w:rsidRPr="00277584" w:rsidRDefault="005C4009" w:rsidP="005C4009">
      <w:pPr>
        <w:spacing w:line="240" w:lineRule="auto"/>
        <w:rPr>
          <w:rFonts w:ascii="Arial" w:hAnsi="Arial" w:cs="Arial"/>
        </w:rPr>
      </w:pPr>
    </w:p>
    <w:p w:rsidR="005C4009" w:rsidRPr="00277584" w:rsidRDefault="005C4009" w:rsidP="005C4009">
      <w:pPr>
        <w:spacing w:line="240" w:lineRule="auto"/>
        <w:rPr>
          <w:rFonts w:ascii="Arial" w:hAnsi="Arial" w:cs="Arial"/>
        </w:rPr>
      </w:pPr>
      <w:r w:rsidRPr="00277584">
        <w:rPr>
          <w:rFonts w:ascii="Arial" w:hAnsi="Arial" w:cs="Arial"/>
        </w:rPr>
        <w:t>PREFEITO MUNICIPAL DE CORONEL FREITAS – SC</w:t>
      </w:r>
    </w:p>
    <w:p w:rsidR="005C4009" w:rsidRPr="00277584" w:rsidRDefault="005C4009" w:rsidP="005C4009">
      <w:pPr>
        <w:spacing w:line="240" w:lineRule="auto"/>
        <w:rPr>
          <w:rFonts w:ascii="Arial" w:hAnsi="Arial" w:cs="Arial"/>
        </w:rPr>
      </w:pPr>
      <w:r w:rsidRPr="00277584">
        <w:rPr>
          <w:rFonts w:ascii="Arial" w:hAnsi="Arial" w:cs="Arial"/>
        </w:rPr>
        <w:t>CONTRATANTE</w:t>
      </w:r>
    </w:p>
    <w:p w:rsidR="005C4009" w:rsidRPr="00277584" w:rsidRDefault="005C4009" w:rsidP="005C4009">
      <w:pPr>
        <w:spacing w:line="240" w:lineRule="auto"/>
        <w:rPr>
          <w:rFonts w:ascii="Arial" w:hAnsi="Arial" w:cs="Arial"/>
        </w:rPr>
      </w:pPr>
    </w:p>
    <w:p w:rsidR="005C4009" w:rsidRPr="00277584" w:rsidRDefault="005C4009" w:rsidP="005C4009">
      <w:pPr>
        <w:spacing w:line="240" w:lineRule="auto"/>
        <w:rPr>
          <w:rFonts w:ascii="Arial" w:hAnsi="Arial" w:cs="Arial"/>
        </w:rPr>
      </w:pPr>
    </w:p>
    <w:p w:rsidR="00F023C8" w:rsidRPr="00F023C8" w:rsidRDefault="00F023C8" w:rsidP="005C4009">
      <w:pPr>
        <w:spacing w:line="240" w:lineRule="auto"/>
        <w:rPr>
          <w:rFonts w:ascii="Arial" w:hAnsi="Arial" w:cs="Arial"/>
        </w:rPr>
      </w:pPr>
      <w:r w:rsidRPr="00F023C8">
        <w:rPr>
          <w:rFonts w:ascii="Arial" w:hAnsi="Arial" w:cs="Arial"/>
        </w:rPr>
        <w:t xml:space="preserve">JOSE MANICA </w:t>
      </w:r>
    </w:p>
    <w:p w:rsidR="005C4009" w:rsidRPr="00277584" w:rsidRDefault="005C4009" w:rsidP="005C4009">
      <w:pPr>
        <w:spacing w:line="240" w:lineRule="auto"/>
        <w:rPr>
          <w:rFonts w:ascii="Arial" w:hAnsi="Arial" w:cs="Arial"/>
        </w:rPr>
      </w:pPr>
      <w:r w:rsidRPr="00277584">
        <w:rPr>
          <w:rFonts w:ascii="Arial" w:hAnsi="Arial" w:cs="Arial"/>
        </w:rPr>
        <w:t>CONTRATADA</w:t>
      </w:r>
    </w:p>
    <w:p w:rsidR="005C4009" w:rsidRPr="00277584" w:rsidRDefault="005C4009" w:rsidP="005C4009">
      <w:pPr>
        <w:spacing w:line="240" w:lineRule="auto"/>
        <w:rPr>
          <w:rFonts w:ascii="Arial" w:hAnsi="Arial" w:cs="Arial"/>
        </w:rPr>
      </w:pPr>
    </w:p>
    <w:p w:rsidR="005C4009" w:rsidRPr="00277584" w:rsidRDefault="005C4009" w:rsidP="005C4009">
      <w:pPr>
        <w:spacing w:line="240" w:lineRule="auto"/>
        <w:rPr>
          <w:rFonts w:ascii="Arial" w:hAnsi="Arial" w:cs="Arial"/>
        </w:rPr>
      </w:pPr>
    </w:p>
    <w:p w:rsidR="005C4009" w:rsidRPr="00277584" w:rsidRDefault="005C4009" w:rsidP="005C4009">
      <w:pPr>
        <w:spacing w:line="240" w:lineRule="auto"/>
        <w:rPr>
          <w:rFonts w:ascii="Arial" w:hAnsi="Arial" w:cs="Arial"/>
        </w:rPr>
      </w:pPr>
      <w:r w:rsidRPr="00277584">
        <w:rPr>
          <w:rFonts w:ascii="Arial" w:hAnsi="Arial" w:cs="Arial"/>
        </w:rPr>
        <w:t>VALENTIN TONINI</w:t>
      </w:r>
    </w:p>
    <w:p w:rsidR="005C4009" w:rsidRPr="00277584" w:rsidRDefault="005C4009" w:rsidP="005C4009">
      <w:pPr>
        <w:spacing w:line="240" w:lineRule="auto"/>
        <w:rPr>
          <w:rFonts w:ascii="Arial" w:hAnsi="Arial" w:cs="Arial"/>
        </w:rPr>
      </w:pPr>
      <w:r w:rsidRPr="00277584">
        <w:rPr>
          <w:rFonts w:ascii="Arial" w:hAnsi="Arial" w:cs="Arial"/>
        </w:rPr>
        <w:t>SECRETÁRIO MUNICIPAL DE TRANSPORTES, OBRAS E SERVIÇOS URBANOS</w:t>
      </w:r>
    </w:p>
    <w:p w:rsidR="005C4009" w:rsidRPr="00277584" w:rsidRDefault="005C4009" w:rsidP="005C4009">
      <w:pPr>
        <w:spacing w:line="240" w:lineRule="auto"/>
        <w:rPr>
          <w:rFonts w:ascii="Arial" w:hAnsi="Arial" w:cs="Arial"/>
        </w:rPr>
      </w:pPr>
    </w:p>
    <w:p w:rsidR="005C4009" w:rsidRPr="00277584" w:rsidRDefault="005C4009" w:rsidP="005C4009">
      <w:pPr>
        <w:spacing w:line="240" w:lineRule="auto"/>
        <w:rPr>
          <w:rFonts w:ascii="Arial" w:hAnsi="Arial" w:cs="Arial"/>
        </w:rPr>
      </w:pPr>
    </w:p>
    <w:p w:rsidR="005C4009" w:rsidRPr="00277584" w:rsidRDefault="005C4009" w:rsidP="005C4009">
      <w:pPr>
        <w:spacing w:line="240" w:lineRule="auto"/>
        <w:rPr>
          <w:rFonts w:ascii="Arial" w:hAnsi="Arial" w:cs="Arial"/>
        </w:rPr>
      </w:pPr>
      <w:r w:rsidRPr="00277584">
        <w:rPr>
          <w:rFonts w:ascii="Arial" w:hAnsi="Arial" w:cs="Arial"/>
        </w:rPr>
        <w:t>Testemunhas:</w:t>
      </w:r>
    </w:p>
    <w:p w:rsidR="005C4009" w:rsidRPr="00277584" w:rsidRDefault="005C4009" w:rsidP="005C4009">
      <w:pPr>
        <w:spacing w:line="240" w:lineRule="auto"/>
        <w:rPr>
          <w:rFonts w:ascii="Arial" w:hAnsi="Arial" w:cs="Arial"/>
        </w:rPr>
      </w:pPr>
    </w:p>
    <w:p w:rsidR="005C4009" w:rsidRPr="00277584" w:rsidRDefault="005C4009" w:rsidP="005C4009">
      <w:pPr>
        <w:pStyle w:val="PargrafodaLista"/>
        <w:numPr>
          <w:ilvl w:val="0"/>
          <w:numId w:val="2"/>
        </w:numPr>
        <w:spacing w:line="240" w:lineRule="auto"/>
        <w:rPr>
          <w:rFonts w:ascii="Arial" w:hAnsi="Arial" w:cs="Arial"/>
        </w:rPr>
      </w:pPr>
      <w:r w:rsidRPr="00277584">
        <w:rPr>
          <w:rFonts w:ascii="Arial" w:hAnsi="Arial" w:cs="Arial"/>
        </w:rPr>
        <w:t>_____________________________________</w:t>
      </w:r>
    </w:p>
    <w:p w:rsidR="005C4009" w:rsidRPr="00277584" w:rsidRDefault="005C4009" w:rsidP="005C4009">
      <w:pPr>
        <w:spacing w:line="240" w:lineRule="auto"/>
        <w:rPr>
          <w:rFonts w:ascii="Arial" w:hAnsi="Arial" w:cs="Arial"/>
        </w:rPr>
      </w:pPr>
    </w:p>
    <w:p w:rsidR="005C4009" w:rsidRPr="00277584" w:rsidRDefault="005C4009" w:rsidP="005C4009">
      <w:pPr>
        <w:pStyle w:val="PargrafodaLista"/>
        <w:numPr>
          <w:ilvl w:val="0"/>
          <w:numId w:val="2"/>
        </w:numPr>
        <w:spacing w:line="240" w:lineRule="auto"/>
        <w:rPr>
          <w:rFonts w:ascii="Arial" w:hAnsi="Arial" w:cs="Arial"/>
        </w:rPr>
      </w:pPr>
      <w:r w:rsidRPr="00277584">
        <w:rPr>
          <w:rFonts w:ascii="Arial" w:hAnsi="Arial" w:cs="Arial"/>
        </w:rPr>
        <w:t>_____________________________________</w:t>
      </w:r>
    </w:p>
    <w:p w:rsidR="005C4009" w:rsidRPr="00277584" w:rsidRDefault="005C4009" w:rsidP="005C4009">
      <w:pPr>
        <w:rPr>
          <w:rFonts w:ascii="Arial" w:hAnsi="Arial" w:cs="Arial"/>
        </w:rPr>
      </w:pPr>
    </w:p>
    <w:p w:rsidR="001A4196" w:rsidRDefault="001A4196"/>
    <w:sectPr w:rsidR="001A4196" w:rsidSect="00F023C8">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586A"/>
    <w:multiLevelType w:val="hybridMultilevel"/>
    <w:tmpl w:val="41B4ED7E"/>
    <w:lvl w:ilvl="0" w:tplc="3AE83E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99336B"/>
    <w:multiLevelType w:val="hybridMultilevel"/>
    <w:tmpl w:val="EB00E850"/>
    <w:lvl w:ilvl="0" w:tplc="012659D8">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4009"/>
    <w:rsid w:val="001A4196"/>
    <w:rsid w:val="004134AD"/>
    <w:rsid w:val="005C4009"/>
    <w:rsid w:val="00C30BBB"/>
    <w:rsid w:val="00E40AD7"/>
    <w:rsid w:val="00F023C8"/>
    <w:rsid w:val="00F97B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0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C4009"/>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5C40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2489</Words>
  <Characters>13445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Danice</cp:lastModifiedBy>
  <cp:revision>4</cp:revision>
  <cp:lastPrinted>2014-05-14T13:29:00Z</cp:lastPrinted>
  <dcterms:created xsi:type="dcterms:W3CDTF">2014-05-07T13:38:00Z</dcterms:created>
  <dcterms:modified xsi:type="dcterms:W3CDTF">2014-05-14T13:53:00Z</dcterms:modified>
</cp:coreProperties>
</file>