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BA" w:rsidRPr="00AA60D2" w:rsidRDefault="00B131BA" w:rsidP="00B131BA">
      <w:pPr>
        <w:jc w:val="center"/>
        <w:rPr>
          <w:b/>
          <w:szCs w:val="24"/>
        </w:rPr>
      </w:pPr>
      <w:r w:rsidRPr="00AA60D2">
        <w:rPr>
          <w:b/>
          <w:szCs w:val="24"/>
        </w:rPr>
        <w:t>CONTRATO DE PERMISSÃO N. 95/2014</w:t>
      </w:r>
    </w:p>
    <w:p w:rsidR="00B131BA" w:rsidRPr="00AA60D2" w:rsidRDefault="00B131BA" w:rsidP="00B131BA">
      <w:pPr>
        <w:rPr>
          <w:szCs w:val="24"/>
        </w:rPr>
      </w:pPr>
    </w:p>
    <w:p w:rsidR="00B131BA" w:rsidRPr="00AA60D2" w:rsidRDefault="00B131BA" w:rsidP="00B131BA">
      <w:pPr>
        <w:pStyle w:val="TextosemFormatao"/>
        <w:rPr>
          <w:rFonts w:ascii="Times New Roman" w:hAnsi="Times New Roman"/>
          <w:sz w:val="24"/>
          <w:szCs w:val="24"/>
        </w:rPr>
      </w:pPr>
    </w:p>
    <w:p w:rsidR="00B131BA" w:rsidRPr="00AA60D2" w:rsidRDefault="00B131BA" w:rsidP="00B131BA">
      <w:pPr>
        <w:ind w:right="388"/>
        <w:jc w:val="both"/>
        <w:rPr>
          <w:szCs w:val="24"/>
        </w:rPr>
      </w:pPr>
      <w:r w:rsidRPr="00AA60D2">
        <w:rPr>
          <w:b/>
          <w:szCs w:val="24"/>
        </w:rPr>
        <w:t xml:space="preserve">O MUNICÍPIO DE Coronel Freitas, </w:t>
      </w:r>
      <w:r w:rsidRPr="00AA60D2">
        <w:rPr>
          <w:szCs w:val="24"/>
        </w:rPr>
        <w:t xml:space="preserve">pessoa jurídica de direito público interno, com sede administrativa na Av. Santa Catarina, n.° 1022, Centro, inscrito no CNPJ de n.° 83.021.824/0001-75, neste ato representado pelo Prefeito Municipal, Sr. </w:t>
      </w:r>
      <w:r w:rsidRPr="00AA60D2">
        <w:rPr>
          <w:b/>
          <w:szCs w:val="24"/>
        </w:rPr>
        <w:t>MAURI JOSÉ ZUCCO</w:t>
      </w:r>
      <w:r w:rsidRPr="00AA60D2">
        <w:rPr>
          <w:szCs w:val="24"/>
        </w:rPr>
        <w:t xml:space="preserve">, doravante denominado simplesmente </w:t>
      </w:r>
      <w:r w:rsidRPr="00AA60D2">
        <w:rPr>
          <w:b/>
          <w:szCs w:val="24"/>
        </w:rPr>
        <w:t>PERMITENTE</w:t>
      </w:r>
      <w:r w:rsidRPr="00AA60D2">
        <w:rPr>
          <w:szCs w:val="24"/>
        </w:rPr>
        <w:t xml:space="preserve"> e, de outro lado </w:t>
      </w:r>
      <w:proofErr w:type="spellStart"/>
      <w:r w:rsidRPr="00AA60D2">
        <w:rPr>
          <w:szCs w:val="24"/>
        </w:rPr>
        <w:t>Jandir</w:t>
      </w:r>
      <w:proofErr w:type="spellEnd"/>
      <w:r w:rsidRPr="00AA60D2">
        <w:rPr>
          <w:szCs w:val="24"/>
        </w:rPr>
        <w:t xml:space="preserve"> Luiz </w:t>
      </w:r>
      <w:proofErr w:type="spellStart"/>
      <w:r w:rsidRPr="00AA60D2">
        <w:rPr>
          <w:szCs w:val="24"/>
        </w:rPr>
        <w:t>Lunardi</w:t>
      </w:r>
      <w:proofErr w:type="spellEnd"/>
      <w:r w:rsidRPr="00AA60D2">
        <w:rPr>
          <w:szCs w:val="24"/>
        </w:rPr>
        <w:t xml:space="preserve">, residente na Rua São Paulo, s/n, bairro São Francisco, cidade de Coronel Freitas – SC, CEP: 89.840-000, doravante denominado de </w:t>
      </w:r>
      <w:r w:rsidRPr="00AA60D2">
        <w:rPr>
          <w:b/>
          <w:szCs w:val="24"/>
        </w:rPr>
        <w:t>PERMISSIONÁRIO,</w:t>
      </w:r>
      <w:r w:rsidRPr="00AA60D2">
        <w:rPr>
          <w:szCs w:val="24"/>
        </w:rPr>
        <w:t xml:space="preserve"> ajustam e contratam a concessão de ponto de estacionamento e transporte de passageiros a carros de aluguel (TAXÍ), que se regerá pelo disposto neste Contrato, na Lei n° 1.306/2002, no Decreto n° 3.473/2002 e na Lei n° 8.666/93 com suas alterações posteriores, sob as cláusulas e condições seguintes:</w:t>
      </w:r>
    </w:p>
    <w:p w:rsidR="00B131BA" w:rsidRPr="00AA60D2" w:rsidRDefault="00B131BA" w:rsidP="00B131BA">
      <w:pPr>
        <w:ind w:right="388"/>
        <w:jc w:val="both"/>
        <w:rPr>
          <w:szCs w:val="24"/>
        </w:rPr>
      </w:pPr>
    </w:p>
    <w:p w:rsidR="00B131BA" w:rsidRPr="00AA60D2" w:rsidRDefault="00B131BA" w:rsidP="00B131BA">
      <w:pPr>
        <w:pStyle w:val="TextosemFormatao"/>
        <w:rPr>
          <w:rFonts w:ascii="Times New Roman" w:hAnsi="Times New Roman"/>
          <w:sz w:val="24"/>
          <w:szCs w:val="24"/>
        </w:rPr>
      </w:pPr>
    </w:p>
    <w:p w:rsidR="00B131BA" w:rsidRPr="00AA60D2" w:rsidRDefault="00B131BA" w:rsidP="00B131BA">
      <w:pPr>
        <w:ind w:right="388"/>
        <w:jc w:val="both"/>
        <w:rPr>
          <w:b/>
          <w:szCs w:val="24"/>
        </w:rPr>
      </w:pPr>
      <w:r w:rsidRPr="00AA60D2">
        <w:rPr>
          <w:b/>
          <w:szCs w:val="24"/>
        </w:rPr>
        <w:t>CLÁUSULA PRIMEIRA - DO OBJETO</w:t>
      </w:r>
    </w:p>
    <w:p w:rsidR="00B131BA" w:rsidRPr="00AA60D2" w:rsidRDefault="00B131BA" w:rsidP="00B131BA">
      <w:pPr>
        <w:ind w:right="388"/>
        <w:jc w:val="both"/>
        <w:rPr>
          <w:szCs w:val="24"/>
        </w:rPr>
      </w:pPr>
    </w:p>
    <w:p w:rsidR="00B131BA" w:rsidRPr="00AA60D2" w:rsidRDefault="00B131BA" w:rsidP="00B131BA">
      <w:pPr>
        <w:ind w:right="388"/>
        <w:jc w:val="both"/>
        <w:rPr>
          <w:szCs w:val="24"/>
        </w:rPr>
      </w:pPr>
      <w:r w:rsidRPr="00AA60D2">
        <w:rPr>
          <w:szCs w:val="24"/>
        </w:rPr>
        <w:t xml:space="preserve">O presente contrato tem por objeto a permissão de ponto de estacionamento e transporte de passageiro a carro de aluguel (TAXÍ) localizado no TERMINAL RODOVIARIO MUNICIPAL. </w:t>
      </w:r>
    </w:p>
    <w:p w:rsidR="00B131BA" w:rsidRPr="00AA60D2" w:rsidRDefault="00B131BA" w:rsidP="00B131BA">
      <w:pPr>
        <w:ind w:right="388"/>
        <w:jc w:val="both"/>
        <w:rPr>
          <w:szCs w:val="24"/>
        </w:rPr>
      </w:pPr>
    </w:p>
    <w:p w:rsidR="00B131BA" w:rsidRPr="00AA60D2" w:rsidRDefault="00B131BA" w:rsidP="00B131BA">
      <w:pPr>
        <w:pStyle w:val="TextosemFormatao"/>
        <w:rPr>
          <w:rFonts w:ascii="Times New Roman" w:hAnsi="Times New Roman"/>
          <w:sz w:val="24"/>
          <w:szCs w:val="24"/>
        </w:rPr>
      </w:pPr>
    </w:p>
    <w:p w:rsidR="00B131BA" w:rsidRPr="00AA60D2" w:rsidRDefault="00B131BA" w:rsidP="00B131BA">
      <w:pPr>
        <w:ind w:right="388"/>
        <w:jc w:val="both"/>
        <w:rPr>
          <w:b/>
          <w:szCs w:val="24"/>
        </w:rPr>
      </w:pPr>
      <w:r w:rsidRPr="00AA60D2">
        <w:rPr>
          <w:b/>
          <w:szCs w:val="24"/>
        </w:rPr>
        <w:t>CLÁUSULA SEGUNDA - DO PRAZO DA EXECUÇÃO E DO REAJUSTE</w:t>
      </w:r>
    </w:p>
    <w:p w:rsidR="00B131BA" w:rsidRPr="00AA60D2" w:rsidRDefault="00B131BA" w:rsidP="00B131BA">
      <w:pPr>
        <w:ind w:right="388"/>
        <w:jc w:val="both"/>
        <w:rPr>
          <w:szCs w:val="24"/>
        </w:rPr>
      </w:pPr>
    </w:p>
    <w:p w:rsidR="00B131BA" w:rsidRPr="00AA60D2" w:rsidRDefault="00B131BA" w:rsidP="00B131BA">
      <w:pPr>
        <w:ind w:right="388"/>
        <w:jc w:val="both"/>
        <w:rPr>
          <w:color w:val="FF0000"/>
          <w:szCs w:val="24"/>
        </w:rPr>
      </w:pPr>
      <w:r w:rsidRPr="00AA60D2">
        <w:rPr>
          <w:szCs w:val="24"/>
        </w:rPr>
        <w:t xml:space="preserve">O prazo de outorga da presente concessão é de </w:t>
      </w:r>
      <w:proofErr w:type="gramStart"/>
      <w:r w:rsidRPr="00AA60D2">
        <w:rPr>
          <w:szCs w:val="24"/>
        </w:rPr>
        <w:t>5</w:t>
      </w:r>
      <w:proofErr w:type="gramEnd"/>
      <w:r w:rsidRPr="00AA60D2">
        <w:rPr>
          <w:szCs w:val="24"/>
        </w:rPr>
        <w:t xml:space="preserve"> (cinco) anos, a contar da data de assinatura do presente instrumento, sendo que, findo tal prazo, mediante solicitação do interessado, será</w:t>
      </w:r>
      <w:r w:rsidRPr="00AA60D2">
        <w:rPr>
          <w:color w:val="FF0000"/>
          <w:szCs w:val="24"/>
        </w:rPr>
        <w:t xml:space="preserve"> </w:t>
      </w:r>
      <w:r w:rsidRPr="00AA60D2">
        <w:rPr>
          <w:color w:val="000000"/>
          <w:szCs w:val="24"/>
        </w:rPr>
        <w:t xml:space="preserve">renovada por 1 (uma) vez, pelo mesmo prazo, com reajuste do valor pago quando da concessão pelo INPC, aplicado anualmente sobre o prazo da concessão. </w:t>
      </w:r>
    </w:p>
    <w:p w:rsidR="00B131BA" w:rsidRPr="00AA60D2" w:rsidRDefault="00B131BA" w:rsidP="00B131BA">
      <w:pPr>
        <w:ind w:right="388"/>
        <w:jc w:val="both"/>
        <w:rPr>
          <w:b/>
          <w:color w:val="FF0000"/>
          <w:szCs w:val="24"/>
        </w:rPr>
      </w:pPr>
    </w:p>
    <w:p w:rsidR="00B131BA" w:rsidRPr="00AA60D2" w:rsidRDefault="00B131BA" w:rsidP="00B131BA">
      <w:pPr>
        <w:ind w:right="388"/>
        <w:jc w:val="both"/>
        <w:rPr>
          <w:b/>
          <w:color w:val="FF0000"/>
          <w:szCs w:val="24"/>
        </w:rPr>
      </w:pPr>
    </w:p>
    <w:p w:rsidR="00B131BA" w:rsidRPr="00AA60D2" w:rsidRDefault="00B131BA" w:rsidP="00B131BA">
      <w:pPr>
        <w:ind w:right="388"/>
        <w:jc w:val="both"/>
        <w:rPr>
          <w:b/>
          <w:szCs w:val="24"/>
        </w:rPr>
      </w:pPr>
      <w:r w:rsidRPr="00AA60D2">
        <w:rPr>
          <w:b/>
          <w:szCs w:val="24"/>
        </w:rPr>
        <w:t>CLÁUSULA TERCEIRA - DO PAGAMENTO</w:t>
      </w:r>
    </w:p>
    <w:p w:rsidR="00B131BA" w:rsidRPr="00AA60D2" w:rsidRDefault="00B131BA" w:rsidP="00B131BA">
      <w:pPr>
        <w:ind w:right="388"/>
        <w:jc w:val="both"/>
        <w:rPr>
          <w:szCs w:val="24"/>
        </w:rPr>
      </w:pPr>
    </w:p>
    <w:p w:rsidR="00E65D10" w:rsidRPr="00AA60D2" w:rsidRDefault="00E65D10" w:rsidP="00E65D10">
      <w:pPr>
        <w:ind w:right="388"/>
        <w:jc w:val="both"/>
        <w:rPr>
          <w:szCs w:val="24"/>
        </w:rPr>
      </w:pPr>
      <w:r w:rsidRPr="00AA60D2">
        <w:rPr>
          <w:szCs w:val="24"/>
        </w:rPr>
        <w:t xml:space="preserve">O CONCESSIONÁRIO pagará anualmente à PERMITENTE </w:t>
      </w:r>
      <w:proofErr w:type="gramStart"/>
      <w:r w:rsidRPr="00AA60D2">
        <w:rPr>
          <w:szCs w:val="24"/>
        </w:rPr>
        <w:t>à</w:t>
      </w:r>
      <w:proofErr w:type="gramEnd"/>
      <w:r w:rsidRPr="00AA60D2">
        <w:rPr>
          <w:szCs w:val="24"/>
        </w:rPr>
        <w:t xml:space="preserve"> título da presente concessão o valor de R$ 2.555,00 ( Dois mil e quinhentos e cinqüenta e cinco reais).</w:t>
      </w:r>
    </w:p>
    <w:p w:rsidR="00B131BA" w:rsidRPr="00AA60D2" w:rsidRDefault="00B131BA" w:rsidP="00B131BA">
      <w:pPr>
        <w:ind w:right="388"/>
        <w:jc w:val="both"/>
        <w:rPr>
          <w:b/>
          <w:szCs w:val="24"/>
        </w:rPr>
      </w:pPr>
    </w:p>
    <w:p w:rsidR="00B131BA" w:rsidRPr="00AA60D2" w:rsidRDefault="00B131BA" w:rsidP="00B131BA">
      <w:pPr>
        <w:ind w:right="388"/>
        <w:jc w:val="both"/>
        <w:rPr>
          <w:b/>
          <w:szCs w:val="24"/>
        </w:rPr>
      </w:pPr>
    </w:p>
    <w:p w:rsidR="00B131BA" w:rsidRPr="00AA60D2" w:rsidRDefault="00B131BA" w:rsidP="00B131BA">
      <w:pPr>
        <w:ind w:right="388"/>
        <w:jc w:val="both"/>
        <w:rPr>
          <w:b/>
          <w:szCs w:val="24"/>
        </w:rPr>
      </w:pPr>
      <w:r w:rsidRPr="00AA60D2">
        <w:rPr>
          <w:b/>
          <w:szCs w:val="24"/>
        </w:rPr>
        <w:t>CLÁUSULA QUARTA - DAS OBRIGAÇÕES DO PERMISSIONÁRIO</w:t>
      </w:r>
    </w:p>
    <w:p w:rsidR="00B131BA" w:rsidRPr="00AA60D2" w:rsidRDefault="00B131BA" w:rsidP="00B131BA">
      <w:pPr>
        <w:ind w:right="388"/>
        <w:jc w:val="both"/>
        <w:rPr>
          <w:szCs w:val="24"/>
        </w:rPr>
      </w:pPr>
    </w:p>
    <w:p w:rsidR="00B131BA" w:rsidRPr="00AA60D2" w:rsidRDefault="00B131BA" w:rsidP="00B131BA">
      <w:pPr>
        <w:ind w:right="388"/>
        <w:jc w:val="both"/>
        <w:rPr>
          <w:szCs w:val="24"/>
        </w:rPr>
      </w:pPr>
      <w:r w:rsidRPr="00AA60D2">
        <w:rPr>
          <w:szCs w:val="24"/>
        </w:rPr>
        <w:t>O PERMISSIONÁRIO pelo presente instrumento obriga-se a:</w:t>
      </w: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</w:rPr>
      </w:pP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ind w:firstLine="1800"/>
        <w:jc w:val="both"/>
        <w:rPr>
          <w:rFonts w:ascii="Times New Roman" w:hAnsi="Times New Roman" w:cs="Times New Roman"/>
        </w:rPr>
      </w:pPr>
      <w:r w:rsidRPr="00AA60D2">
        <w:rPr>
          <w:rFonts w:ascii="Times New Roman" w:hAnsi="Times New Roman" w:cs="Times New Roman"/>
        </w:rPr>
        <w:t xml:space="preserve">I – A respeitar e a acatar as normas baixadas pela prefeitura e </w:t>
      </w:r>
      <w:proofErr w:type="gramStart"/>
      <w:r w:rsidRPr="00AA60D2">
        <w:rPr>
          <w:rFonts w:ascii="Times New Roman" w:hAnsi="Times New Roman" w:cs="Times New Roman"/>
        </w:rPr>
        <w:t>as supervenientes presentes</w:t>
      </w:r>
      <w:proofErr w:type="gramEnd"/>
      <w:r w:rsidRPr="00AA60D2">
        <w:rPr>
          <w:rFonts w:ascii="Times New Roman" w:hAnsi="Times New Roman" w:cs="Times New Roman"/>
        </w:rPr>
        <w:t xml:space="preserve"> ou futuras que regulem a prestação do serviço, em especial a tarifa de táxi fixada pelo </w:t>
      </w:r>
      <w:proofErr w:type="spellStart"/>
      <w:r w:rsidRPr="00AA60D2">
        <w:rPr>
          <w:rFonts w:ascii="Times New Roman" w:hAnsi="Times New Roman" w:cs="Times New Roman"/>
        </w:rPr>
        <w:t>Permitente</w:t>
      </w:r>
      <w:proofErr w:type="spellEnd"/>
      <w:r w:rsidRPr="00AA60D2">
        <w:rPr>
          <w:rFonts w:ascii="Times New Roman" w:hAnsi="Times New Roman" w:cs="Times New Roman"/>
        </w:rPr>
        <w:t>;</w:t>
      </w: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ind w:firstLine="1800"/>
        <w:jc w:val="both"/>
        <w:rPr>
          <w:rFonts w:ascii="Times New Roman" w:hAnsi="Times New Roman" w:cs="Times New Roman"/>
        </w:rPr>
      </w:pP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ind w:firstLine="1800"/>
        <w:jc w:val="both"/>
        <w:rPr>
          <w:rFonts w:ascii="Times New Roman" w:hAnsi="Times New Roman" w:cs="Times New Roman"/>
        </w:rPr>
      </w:pPr>
      <w:r w:rsidRPr="00AA60D2">
        <w:rPr>
          <w:rFonts w:ascii="Times New Roman" w:hAnsi="Times New Roman" w:cs="Times New Roman"/>
        </w:rPr>
        <w:t>II – A facilitar a fiscalização do serviço;</w:t>
      </w: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ind w:firstLine="1800"/>
        <w:jc w:val="both"/>
        <w:rPr>
          <w:rFonts w:ascii="Times New Roman" w:hAnsi="Times New Roman" w:cs="Times New Roman"/>
        </w:rPr>
      </w:pP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ind w:firstLine="1800"/>
        <w:jc w:val="both"/>
        <w:rPr>
          <w:rFonts w:ascii="Times New Roman" w:hAnsi="Times New Roman" w:cs="Times New Roman"/>
        </w:rPr>
      </w:pPr>
      <w:r w:rsidRPr="00AA60D2">
        <w:rPr>
          <w:rFonts w:ascii="Times New Roman" w:hAnsi="Times New Roman" w:cs="Times New Roman"/>
        </w:rPr>
        <w:lastRenderedPageBreak/>
        <w:t>III – A usar uniforme porventura adotado e exigido pela Prefeitura;</w:t>
      </w: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ind w:firstLine="1800"/>
        <w:jc w:val="both"/>
        <w:rPr>
          <w:rFonts w:ascii="Times New Roman" w:hAnsi="Times New Roman" w:cs="Times New Roman"/>
        </w:rPr>
      </w:pP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ind w:firstLine="1800"/>
        <w:jc w:val="both"/>
        <w:rPr>
          <w:rFonts w:ascii="Times New Roman" w:hAnsi="Times New Roman" w:cs="Times New Roman"/>
        </w:rPr>
      </w:pPr>
      <w:r w:rsidRPr="00AA60D2">
        <w:rPr>
          <w:rFonts w:ascii="Times New Roman" w:hAnsi="Times New Roman" w:cs="Times New Roman"/>
        </w:rPr>
        <w:t>IV – A manter um serviço ininterrupto apropriado, atualizado e compatível com o interesse público;</w:t>
      </w: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ind w:firstLine="1800"/>
        <w:jc w:val="both"/>
        <w:rPr>
          <w:rFonts w:ascii="Times New Roman" w:hAnsi="Times New Roman" w:cs="Times New Roman"/>
        </w:rPr>
      </w:pP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ind w:firstLine="1800"/>
        <w:jc w:val="both"/>
        <w:rPr>
          <w:rFonts w:ascii="Times New Roman" w:hAnsi="Times New Roman" w:cs="Times New Roman"/>
        </w:rPr>
      </w:pPr>
      <w:r w:rsidRPr="00AA60D2">
        <w:rPr>
          <w:rFonts w:ascii="Times New Roman" w:hAnsi="Times New Roman" w:cs="Times New Roman"/>
        </w:rPr>
        <w:t>V – A manter o veículo ou a frota de veículos em perfeito estado de conservação, segurança, higiene e conforto;</w:t>
      </w: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ind w:firstLine="1800"/>
        <w:jc w:val="both"/>
        <w:rPr>
          <w:rFonts w:ascii="Times New Roman" w:hAnsi="Times New Roman" w:cs="Times New Roman"/>
        </w:rPr>
      </w:pP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ind w:firstLine="1800"/>
        <w:jc w:val="both"/>
        <w:rPr>
          <w:rFonts w:ascii="Times New Roman" w:hAnsi="Times New Roman" w:cs="Times New Roman"/>
        </w:rPr>
      </w:pPr>
      <w:r w:rsidRPr="00AA60D2">
        <w:rPr>
          <w:rFonts w:ascii="Times New Roman" w:hAnsi="Times New Roman" w:cs="Times New Roman"/>
        </w:rPr>
        <w:t>VI – A manter-se em dia com as suas obrigações tributárias, trabalhistas e sociais.</w:t>
      </w: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ind w:firstLine="1800"/>
        <w:jc w:val="both"/>
        <w:rPr>
          <w:rFonts w:ascii="Times New Roman" w:hAnsi="Times New Roman" w:cs="Times New Roman"/>
        </w:rPr>
      </w:pP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ind w:firstLine="1418"/>
        <w:jc w:val="both"/>
        <w:rPr>
          <w:rFonts w:ascii="Times New Roman" w:hAnsi="Times New Roman" w:cs="Times New Roman"/>
        </w:rPr>
      </w:pPr>
      <w:r w:rsidRPr="00AA60D2">
        <w:rPr>
          <w:rFonts w:ascii="Times New Roman" w:hAnsi="Times New Roman" w:cs="Times New Roman"/>
        </w:rPr>
        <w:t>O motorista obrigasse a:</w:t>
      </w: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ind w:firstLine="1418"/>
        <w:jc w:val="both"/>
        <w:rPr>
          <w:rFonts w:ascii="Times New Roman" w:hAnsi="Times New Roman" w:cs="Times New Roman"/>
        </w:rPr>
      </w:pP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ind w:firstLine="1843"/>
        <w:jc w:val="both"/>
        <w:rPr>
          <w:rFonts w:ascii="Times New Roman" w:hAnsi="Times New Roman" w:cs="Times New Roman"/>
        </w:rPr>
      </w:pPr>
      <w:r w:rsidRPr="00AA60D2">
        <w:rPr>
          <w:rFonts w:ascii="Times New Roman" w:hAnsi="Times New Roman" w:cs="Times New Roman"/>
        </w:rPr>
        <w:t>I – Estar devidamente asseado;</w:t>
      </w: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ind w:firstLine="1843"/>
        <w:jc w:val="both"/>
        <w:rPr>
          <w:rFonts w:ascii="Times New Roman" w:hAnsi="Times New Roman" w:cs="Times New Roman"/>
        </w:rPr>
      </w:pP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ind w:firstLine="1843"/>
        <w:jc w:val="both"/>
        <w:rPr>
          <w:rFonts w:ascii="Times New Roman" w:hAnsi="Times New Roman" w:cs="Times New Roman"/>
        </w:rPr>
      </w:pPr>
      <w:r w:rsidRPr="00AA60D2">
        <w:rPr>
          <w:rFonts w:ascii="Times New Roman" w:hAnsi="Times New Roman" w:cs="Times New Roman"/>
        </w:rPr>
        <w:t xml:space="preserve">II – Em caso de motorista de </w:t>
      </w:r>
      <w:r w:rsidR="003F1582" w:rsidRPr="00AA60D2">
        <w:rPr>
          <w:rFonts w:ascii="Times New Roman" w:hAnsi="Times New Roman" w:cs="Times New Roman"/>
        </w:rPr>
        <w:t>táxi</w:t>
      </w:r>
      <w:r w:rsidRPr="00AA60D2">
        <w:rPr>
          <w:rFonts w:ascii="Times New Roman" w:hAnsi="Times New Roman" w:cs="Times New Roman"/>
        </w:rPr>
        <w:t>, zerar o taxímetro somente após o usuário tomar conhecimento da quantidade a pagar;</w:t>
      </w: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ind w:firstLine="1843"/>
        <w:jc w:val="both"/>
        <w:rPr>
          <w:rFonts w:ascii="Times New Roman" w:hAnsi="Times New Roman" w:cs="Times New Roman"/>
        </w:rPr>
      </w:pP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ind w:firstLine="1843"/>
        <w:jc w:val="both"/>
        <w:rPr>
          <w:rFonts w:ascii="Times New Roman" w:hAnsi="Times New Roman" w:cs="Times New Roman"/>
        </w:rPr>
      </w:pPr>
      <w:r w:rsidRPr="00AA60D2">
        <w:rPr>
          <w:rFonts w:ascii="Times New Roman" w:hAnsi="Times New Roman" w:cs="Times New Roman"/>
        </w:rPr>
        <w:t>III – Proceder com urbanismo para com os usuários e o público em geral;</w:t>
      </w: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ind w:firstLine="1843"/>
        <w:jc w:val="both"/>
        <w:rPr>
          <w:rFonts w:ascii="Times New Roman" w:hAnsi="Times New Roman" w:cs="Times New Roman"/>
        </w:rPr>
      </w:pP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ind w:firstLine="1843"/>
        <w:jc w:val="both"/>
        <w:rPr>
          <w:rFonts w:ascii="Times New Roman" w:hAnsi="Times New Roman" w:cs="Times New Roman"/>
        </w:rPr>
      </w:pPr>
      <w:r w:rsidRPr="00AA60D2">
        <w:rPr>
          <w:rFonts w:ascii="Times New Roman" w:hAnsi="Times New Roman" w:cs="Times New Roman"/>
        </w:rPr>
        <w:t>IV – Seguir o itinerário mais curto, salvo determinação do usuário ou da autoridade de trânsito;</w:t>
      </w: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ind w:firstLine="1843"/>
        <w:jc w:val="both"/>
        <w:rPr>
          <w:rFonts w:ascii="Times New Roman" w:hAnsi="Times New Roman" w:cs="Times New Roman"/>
        </w:rPr>
      </w:pP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ind w:firstLine="1843"/>
        <w:jc w:val="both"/>
        <w:rPr>
          <w:rFonts w:ascii="Times New Roman" w:hAnsi="Times New Roman" w:cs="Times New Roman"/>
        </w:rPr>
      </w:pPr>
      <w:r w:rsidRPr="00AA60D2">
        <w:rPr>
          <w:rFonts w:ascii="Times New Roman" w:hAnsi="Times New Roman" w:cs="Times New Roman"/>
        </w:rPr>
        <w:t>V - Dar troco, arcando com o eventual prejuízo quando dele não dispuser;</w:t>
      </w: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ind w:firstLine="1843"/>
        <w:jc w:val="both"/>
        <w:rPr>
          <w:rFonts w:ascii="Times New Roman" w:hAnsi="Times New Roman" w:cs="Times New Roman"/>
        </w:rPr>
      </w:pP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ind w:firstLine="1843"/>
        <w:jc w:val="both"/>
        <w:rPr>
          <w:rFonts w:ascii="Times New Roman" w:hAnsi="Times New Roman" w:cs="Times New Roman"/>
        </w:rPr>
      </w:pPr>
      <w:r w:rsidRPr="00AA60D2">
        <w:rPr>
          <w:rFonts w:ascii="Times New Roman" w:hAnsi="Times New Roman" w:cs="Times New Roman"/>
        </w:rPr>
        <w:t xml:space="preserve">VI – Auxiliar o embarque e desembarque de </w:t>
      </w:r>
      <w:proofErr w:type="gramStart"/>
      <w:r w:rsidRPr="00AA60D2">
        <w:rPr>
          <w:rFonts w:ascii="Times New Roman" w:hAnsi="Times New Roman" w:cs="Times New Roman"/>
        </w:rPr>
        <w:t>gestantes, crianças, idosos e deficientes físicos</w:t>
      </w:r>
      <w:proofErr w:type="gramEnd"/>
      <w:r w:rsidRPr="00AA60D2">
        <w:rPr>
          <w:rFonts w:ascii="Times New Roman" w:hAnsi="Times New Roman" w:cs="Times New Roman"/>
        </w:rPr>
        <w:t>;</w:t>
      </w: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ind w:firstLine="1843"/>
        <w:jc w:val="both"/>
        <w:rPr>
          <w:rFonts w:ascii="Times New Roman" w:hAnsi="Times New Roman" w:cs="Times New Roman"/>
        </w:rPr>
      </w:pP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ind w:firstLine="1843"/>
        <w:jc w:val="both"/>
        <w:rPr>
          <w:rFonts w:ascii="Times New Roman" w:hAnsi="Times New Roman" w:cs="Times New Roman"/>
        </w:rPr>
      </w:pPr>
      <w:r w:rsidRPr="00AA60D2">
        <w:rPr>
          <w:rFonts w:ascii="Times New Roman" w:hAnsi="Times New Roman" w:cs="Times New Roman"/>
        </w:rPr>
        <w:t>VII – Não fumar durante o transporte de passageiros.</w:t>
      </w:r>
    </w:p>
    <w:p w:rsidR="00B131BA" w:rsidRPr="00AA60D2" w:rsidRDefault="00B131BA" w:rsidP="00B131BA">
      <w:pPr>
        <w:ind w:right="388"/>
        <w:jc w:val="both"/>
        <w:rPr>
          <w:color w:val="FF0000"/>
          <w:szCs w:val="24"/>
        </w:rPr>
      </w:pPr>
    </w:p>
    <w:p w:rsidR="00B131BA" w:rsidRPr="00AA60D2" w:rsidRDefault="00B131BA" w:rsidP="00B131BA">
      <w:pPr>
        <w:ind w:right="388"/>
        <w:jc w:val="both"/>
        <w:rPr>
          <w:b/>
          <w:color w:val="FF0000"/>
          <w:szCs w:val="24"/>
        </w:rPr>
      </w:pPr>
    </w:p>
    <w:p w:rsidR="00B131BA" w:rsidRPr="00AA60D2" w:rsidRDefault="00B131BA" w:rsidP="00B131BA">
      <w:pPr>
        <w:pStyle w:val="Corpodetexto"/>
        <w:rPr>
          <w:b/>
          <w:szCs w:val="24"/>
        </w:rPr>
      </w:pPr>
      <w:r w:rsidRPr="00AA60D2">
        <w:rPr>
          <w:b/>
          <w:szCs w:val="24"/>
        </w:rPr>
        <w:t>CLÁUSULA QUINTA – DA REVOGAÇÃO DA PERMISSÃO</w:t>
      </w:r>
    </w:p>
    <w:p w:rsidR="00B131BA" w:rsidRPr="00AA60D2" w:rsidRDefault="00B131BA" w:rsidP="00B131BA">
      <w:pPr>
        <w:pStyle w:val="Corpodetexto"/>
        <w:rPr>
          <w:b/>
          <w:szCs w:val="24"/>
        </w:rPr>
      </w:pP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A60D2">
        <w:rPr>
          <w:rFonts w:ascii="Times New Roman" w:hAnsi="Times New Roman" w:cs="Times New Roman"/>
        </w:rPr>
        <w:t xml:space="preserve">I - Poderá ser revogada a presente permissão: </w:t>
      </w: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ind w:firstLine="1620"/>
        <w:jc w:val="both"/>
        <w:rPr>
          <w:rFonts w:ascii="Times New Roman" w:hAnsi="Times New Roman" w:cs="Times New Roman"/>
        </w:rPr>
      </w:pP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A60D2">
        <w:rPr>
          <w:rFonts w:ascii="Times New Roman" w:hAnsi="Times New Roman" w:cs="Times New Roman"/>
        </w:rPr>
        <w:t>a) A qualquer tempo, a critério do órgão cedente, em decisão fundamentada, exarada em processo administrativo;</w:t>
      </w: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ind w:firstLine="1620"/>
        <w:jc w:val="both"/>
        <w:rPr>
          <w:rFonts w:ascii="Times New Roman" w:hAnsi="Times New Roman" w:cs="Times New Roman"/>
        </w:rPr>
      </w:pPr>
      <w:r w:rsidRPr="00AA60D2">
        <w:rPr>
          <w:rFonts w:ascii="Times New Roman" w:hAnsi="Times New Roman" w:cs="Times New Roman"/>
        </w:rPr>
        <w:br/>
        <w:t>b) Por descumprimento, pelo titular, da concessão, das condições estabelecidas neste regulamento na Lei Municipal n. 1.306/02 e no Decreto n. 3.473/02;</w:t>
      </w: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ind w:firstLine="1620"/>
        <w:jc w:val="both"/>
        <w:rPr>
          <w:rFonts w:ascii="Times New Roman" w:hAnsi="Times New Roman" w:cs="Times New Roman"/>
        </w:rPr>
      </w:pPr>
      <w:r w:rsidRPr="00AA60D2">
        <w:rPr>
          <w:rFonts w:ascii="Times New Roman" w:hAnsi="Times New Roman" w:cs="Times New Roman"/>
        </w:rPr>
        <w:br/>
        <w:t>c) Por má conduta do permissionário, revelada por sentença criminal transitada em julgado, por delitos contra o patrimônio ou contra os costumes;</w:t>
      </w: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ind w:firstLine="1620"/>
        <w:jc w:val="both"/>
        <w:rPr>
          <w:rFonts w:ascii="Times New Roman" w:hAnsi="Times New Roman" w:cs="Times New Roman"/>
        </w:rPr>
      </w:pPr>
      <w:r w:rsidRPr="00AA60D2">
        <w:rPr>
          <w:rFonts w:ascii="Times New Roman" w:hAnsi="Times New Roman" w:cs="Times New Roman"/>
        </w:rPr>
        <w:br/>
        <w:t xml:space="preserve">d) Sempre que, na forma da lei, houver sido cassado o documento de habilitação do </w:t>
      </w:r>
      <w:r w:rsidRPr="00AA60D2">
        <w:rPr>
          <w:rFonts w:ascii="Times New Roman" w:hAnsi="Times New Roman" w:cs="Times New Roman"/>
        </w:rPr>
        <w:lastRenderedPageBreak/>
        <w:t>permissionário;</w:t>
      </w: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ind w:firstLine="1620"/>
        <w:jc w:val="both"/>
        <w:rPr>
          <w:rFonts w:ascii="Times New Roman" w:hAnsi="Times New Roman" w:cs="Times New Roman"/>
        </w:rPr>
      </w:pPr>
      <w:r w:rsidRPr="00AA60D2">
        <w:rPr>
          <w:rFonts w:ascii="Times New Roman" w:hAnsi="Times New Roman" w:cs="Times New Roman"/>
        </w:rPr>
        <w:br/>
        <w:t xml:space="preserve">e) Quando o veículo deixar de freqüentar o ponto por </w:t>
      </w:r>
      <w:proofErr w:type="gramStart"/>
      <w:r w:rsidRPr="00AA60D2">
        <w:rPr>
          <w:rFonts w:ascii="Times New Roman" w:hAnsi="Times New Roman" w:cs="Times New Roman"/>
        </w:rPr>
        <w:t>5</w:t>
      </w:r>
      <w:proofErr w:type="gramEnd"/>
      <w:r w:rsidRPr="00AA60D2">
        <w:rPr>
          <w:rFonts w:ascii="Times New Roman" w:hAnsi="Times New Roman" w:cs="Times New Roman"/>
        </w:rPr>
        <w:t xml:space="preserve"> (cinco) dias consecutivos, ou 10 (dez) dias alternados, no ano, salvo por motivo de força maior, devidamente justificado perante o órgão competente;</w:t>
      </w: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ind w:firstLine="1620"/>
        <w:jc w:val="both"/>
        <w:rPr>
          <w:rFonts w:ascii="Times New Roman" w:hAnsi="Times New Roman" w:cs="Times New Roman"/>
        </w:rPr>
      </w:pPr>
      <w:r w:rsidRPr="00AA60D2">
        <w:rPr>
          <w:rFonts w:ascii="Times New Roman" w:hAnsi="Times New Roman" w:cs="Times New Roman"/>
        </w:rPr>
        <w:br/>
        <w:t>f) Quando o permissionário entregar a direção de seu veículo a terceiro não habilitado e credenciado pela autoridade competente;</w:t>
      </w: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ind w:firstLine="1620"/>
        <w:jc w:val="both"/>
        <w:rPr>
          <w:rFonts w:ascii="Times New Roman" w:hAnsi="Times New Roman" w:cs="Times New Roman"/>
        </w:rPr>
      </w:pP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A60D2">
        <w:rPr>
          <w:rFonts w:ascii="Times New Roman" w:hAnsi="Times New Roman" w:cs="Times New Roman"/>
        </w:rPr>
        <w:t>g) Por motivo de "</w:t>
      </w:r>
      <w:proofErr w:type="spellStart"/>
      <w:r w:rsidRPr="00AA60D2">
        <w:rPr>
          <w:rFonts w:ascii="Times New Roman" w:hAnsi="Times New Roman" w:cs="Times New Roman"/>
        </w:rPr>
        <w:t>lock-out</w:t>
      </w:r>
      <w:proofErr w:type="spellEnd"/>
      <w:r w:rsidRPr="00AA60D2">
        <w:rPr>
          <w:rFonts w:ascii="Times New Roman" w:hAnsi="Times New Roman" w:cs="Times New Roman"/>
        </w:rPr>
        <w:t>";</w:t>
      </w: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ind w:firstLine="1620"/>
        <w:jc w:val="both"/>
        <w:rPr>
          <w:rFonts w:ascii="Times New Roman" w:hAnsi="Times New Roman" w:cs="Times New Roman"/>
        </w:rPr>
      </w:pPr>
      <w:r w:rsidRPr="00AA60D2">
        <w:rPr>
          <w:rFonts w:ascii="Times New Roman" w:hAnsi="Times New Roman" w:cs="Times New Roman"/>
        </w:rPr>
        <w:br/>
        <w:t>h) Sempre que o profissional deixar de exercer, efetivamente a atividade;</w:t>
      </w: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ind w:firstLine="1620"/>
        <w:jc w:val="both"/>
        <w:rPr>
          <w:rFonts w:ascii="Times New Roman" w:hAnsi="Times New Roman" w:cs="Times New Roman"/>
        </w:rPr>
      </w:pPr>
      <w:r w:rsidRPr="00AA60D2">
        <w:rPr>
          <w:rFonts w:ascii="Times New Roman" w:hAnsi="Times New Roman" w:cs="Times New Roman"/>
        </w:rPr>
        <w:br/>
        <w:t>i) Por circulação, com veículo movido a combustível, cuja utilização seja proibida.</w:t>
      </w: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ind w:firstLine="1620"/>
        <w:jc w:val="both"/>
        <w:rPr>
          <w:rFonts w:ascii="Times New Roman" w:hAnsi="Times New Roman" w:cs="Times New Roman"/>
        </w:rPr>
      </w:pPr>
      <w:r w:rsidRPr="00AA60D2">
        <w:rPr>
          <w:rFonts w:ascii="Times New Roman" w:hAnsi="Times New Roman" w:cs="Times New Roman"/>
        </w:rPr>
        <w:br/>
        <w:t xml:space="preserve">                        </w:t>
      </w:r>
      <w:r w:rsidRPr="00AA60D2">
        <w:rPr>
          <w:rFonts w:ascii="Times New Roman" w:hAnsi="Times New Roman" w:cs="Times New Roman"/>
          <w:i/>
          <w:iCs/>
        </w:rPr>
        <w:t xml:space="preserve">Parágrafo único </w:t>
      </w:r>
      <w:r w:rsidRPr="00AA60D2">
        <w:rPr>
          <w:rFonts w:ascii="Times New Roman" w:hAnsi="Times New Roman" w:cs="Times New Roman"/>
        </w:rPr>
        <w:t xml:space="preserve">- Ao permissionário que tiver sido revogada a sua permissão será vedada à exploração do serviço em concessões futuras pelo prazo de </w:t>
      </w:r>
      <w:proofErr w:type="gramStart"/>
      <w:r w:rsidRPr="00AA60D2">
        <w:rPr>
          <w:rFonts w:ascii="Times New Roman" w:hAnsi="Times New Roman" w:cs="Times New Roman"/>
        </w:rPr>
        <w:t>5</w:t>
      </w:r>
      <w:proofErr w:type="gramEnd"/>
      <w:r w:rsidRPr="00AA60D2">
        <w:rPr>
          <w:rFonts w:ascii="Times New Roman" w:hAnsi="Times New Roman" w:cs="Times New Roman"/>
        </w:rPr>
        <w:t xml:space="preserve"> (cinco) anos.</w:t>
      </w: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A60D2">
        <w:rPr>
          <w:rFonts w:ascii="Times New Roman" w:hAnsi="Times New Roman" w:cs="Times New Roman"/>
        </w:rPr>
        <w:br/>
        <w:t xml:space="preserve">II - A revogação será precedida de processo administrativo, assegurado ao permissionário o mais amplo direito de defesa. </w:t>
      </w: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A60D2">
        <w:rPr>
          <w:rFonts w:ascii="Times New Roman" w:hAnsi="Times New Roman" w:cs="Times New Roman"/>
        </w:rPr>
        <w:t xml:space="preserve">                       § 1º O permissionário terá o prazo de 10 (dez) dias para se defender, contados da data de sua intimação.</w:t>
      </w: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A60D2">
        <w:rPr>
          <w:rFonts w:ascii="Times New Roman" w:hAnsi="Times New Roman" w:cs="Times New Roman"/>
        </w:rPr>
        <w:br/>
        <w:t xml:space="preserve"> </w:t>
      </w:r>
      <w:r w:rsidRPr="00AA60D2">
        <w:rPr>
          <w:rFonts w:ascii="Times New Roman" w:hAnsi="Times New Roman" w:cs="Times New Roman"/>
        </w:rPr>
        <w:tab/>
        <w:t xml:space="preserve">          § 2° - A revogação da permissão não dará direito a qualquer indenização.</w:t>
      </w: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A60D2">
        <w:rPr>
          <w:rFonts w:ascii="Times New Roman" w:hAnsi="Times New Roman" w:cs="Times New Roman"/>
        </w:rPr>
        <w:br/>
        <w:t xml:space="preserve">                       § 3° -</w:t>
      </w:r>
      <w:r w:rsidRPr="00AA60D2">
        <w:rPr>
          <w:rFonts w:ascii="Times New Roman" w:hAnsi="Times New Roman" w:cs="Times New Roman"/>
          <w:b/>
          <w:bCs/>
        </w:rPr>
        <w:t xml:space="preserve"> </w:t>
      </w:r>
      <w:r w:rsidRPr="00AA60D2">
        <w:rPr>
          <w:rFonts w:ascii="Times New Roman" w:hAnsi="Times New Roman" w:cs="Times New Roman"/>
        </w:rPr>
        <w:t xml:space="preserve">A permissão para explorar o serviço de táxi, quando revogada, retornará ao Município e terá a seu novo preenchimento na forma seguinte: </w:t>
      </w: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A60D2">
        <w:rPr>
          <w:rFonts w:ascii="Times New Roman" w:hAnsi="Times New Roman" w:cs="Times New Roman"/>
        </w:rPr>
        <w:t xml:space="preserve"> </w:t>
      </w:r>
      <w:r w:rsidRPr="00AA60D2">
        <w:rPr>
          <w:rFonts w:ascii="Times New Roman" w:hAnsi="Times New Roman" w:cs="Times New Roman"/>
        </w:rPr>
        <w:tab/>
      </w:r>
      <w:r w:rsidRPr="00AA60D2">
        <w:rPr>
          <w:rFonts w:ascii="Times New Roman" w:hAnsi="Times New Roman" w:cs="Times New Roman"/>
        </w:rPr>
        <w:tab/>
        <w:t xml:space="preserve">          a) No caso de revogação, dentro do prazo de 02 (dois) anos contados da data efetiva da assunção da concessão, será chamado o próximo habilitado pelo edital de concorrência pública;</w:t>
      </w: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A60D2">
        <w:rPr>
          <w:rFonts w:ascii="Times New Roman" w:hAnsi="Times New Roman" w:cs="Times New Roman"/>
        </w:rPr>
        <w:t xml:space="preserve">  </w:t>
      </w:r>
      <w:r w:rsidRPr="00AA60D2">
        <w:rPr>
          <w:rFonts w:ascii="Times New Roman" w:hAnsi="Times New Roman" w:cs="Times New Roman"/>
        </w:rPr>
        <w:tab/>
        <w:t xml:space="preserve">                      b) Não havendo o habilitado referido no item anterior, ou sendo revogada a permissão posteriormente ao prazo acima referido, far-se-á nova permissão, mediante a publicação de novo edital para a concorrência pública.</w:t>
      </w: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A60D2">
        <w:rPr>
          <w:rFonts w:ascii="Times New Roman" w:hAnsi="Times New Roman" w:cs="Times New Roman"/>
        </w:rPr>
        <w:br/>
      </w: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A60D2">
        <w:rPr>
          <w:rFonts w:ascii="Times New Roman" w:hAnsi="Times New Roman" w:cs="Times New Roman"/>
        </w:rPr>
        <w:t xml:space="preserve">                       </w:t>
      </w:r>
      <w:r w:rsidRPr="00AA60D2">
        <w:rPr>
          <w:rFonts w:ascii="Times New Roman" w:hAnsi="Times New Roman" w:cs="Times New Roman"/>
          <w:iCs/>
        </w:rPr>
        <w:t>§ 4º -</w:t>
      </w:r>
      <w:r w:rsidRPr="00AA60D2">
        <w:rPr>
          <w:rFonts w:ascii="Times New Roman" w:hAnsi="Times New Roman" w:cs="Times New Roman"/>
        </w:rPr>
        <w:t xml:space="preserve"> No caso de perda dos direitos de posse ou propriedade do veículo, em decorrência de decisão judicial, especialmente quando relativa à compra e venda com reserva de domínio ou alienação fiduciária, o permissionário poderá fazer a substituição do veículo, desde que:</w:t>
      </w: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ind w:firstLine="1620"/>
        <w:jc w:val="both"/>
        <w:rPr>
          <w:rFonts w:ascii="Times New Roman" w:hAnsi="Times New Roman" w:cs="Times New Roman"/>
        </w:rPr>
      </w:pP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ind w:firstLine="1620"/>
        <w:jc w:val="both"/>
        <w:rPr>
          <w:rFonts w:ascii="Times New Roman" w:hAnsi="Times New Roman" w:cs="Times New Roman"/>
        </w:rPr>
      </w:pPr>
      <w:r w:rsidRPr="00AA60D2">
        <w:rPr>
          <w:rFonts w:ascii="Times New Roman" w:hAnsi="Times New Roman" w:cs="Times New Roman"/>
        </w:rPr>
        <w:t xml:space="preserve">        a) O requeira no prazo máximo de 30 (trinta) dias, contados da data em que transitar em julgado sentença que determinar a perda da posse ou </w:t>
      </w:r>
      <w:r w:rsidRPr="00AA60D2">
        <w:rPr>
          <w:rFonts w:ascii="Times New Roman" w:hAnsi="Times New Roman" w:cs="Times New Roman"/>
        </w:rPr>
        <w:lastRenderedPageBreak/>
        <w:t>propriedade do veículo. Ultrapassado este prazo, a permissão será revogada e retornará ao Município, que dela disporá segundo as normas legais e regulamentares;</w:t>
      </w:r>
      <w:r w:rsidRPr="00AA60D2">
        <w:rPr>
          <w:rFonts w:ascii="Times New Roman" w:hAnsi="Times New Roman" w:cs="Times New Roman"/>
        </w:rPr>
        <w:br/>
        <w:t xml:space="preserve">                             </w:t>
      </w:r>
    </w:p>
    <w:p w:rsidR="00B131BA" w:rsidRPr="00AA60D2" w:rsidRDefault="00B131BA" w:rsidP="00B131BA">
      <w:pPr>
        <w:pStyle w:val="NormalWeb"/>
        <w:widowControl w:val="0"/>
        <w:spacing w:before="0" w:beforeAutospacing="0" w:after="0" w:afterAutospacing="0"/>
        <w:ind w:firstLine="1620"/>
        <w:jc w:val="both"/>
        <w:rPr>
          <w:rFonts w:ascii="Times New Roman" w:hAnsi="Times New Roman" w:cs="Times New Roman"/>
        </w:rPr>
      </w:pPr>
      <w:r w:rsidRPr="00AA60D2">
        <w:rPr>
          <w:rFonts w:ascii="Times New Roman" w:hAnsi="Times New Roman" w:cs="Times New Roman"/>
        </w:rPr>
        <w:t xml:space="preserve">      b) Apresente comprovante da perda da posse ou propriedade do veículo.</w:t>
      </w:r>
    </w:p>
    <w:p w:rsidR="00B131BA" w:rsidRDefault="00B131BA" w:rsidP="00B131BA">
      <w:pPr>
        <w:ind w:right="388"/>
        <w:jc w:val="both"/>
        <w:rPr>
          <w:b/>
          <w:color w:val="FF0000"/>
          <w:szCs w:val="24"/>
        </w:rPr>
      </w:pPr>
    </w:p>
    <w:p w:rsidR="00AA60D2" w:rsidRPr="00AA60D2" w:rsidRDefault="00AA60D2" w:rsidP="00B131BA">
      <w:pPr>
        <w:ind w:right="388"/>
        <w:jc w:val="both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</w:t>
      </w:r>
    </w:p>
    <w:p w:rsidR="00B131BA" w:rsidRDefault="00B131BA" w:rsidP="00B131BA">
      <w:pPr>
        <w:ind w:right="388"/>
        <w:jc w:val="both"/>
        <w:rPr>
          <w:b/>
          <w:color w:val="000000"/>
          <w:szCs w:val="24"/>
        </w:rPr>
      </w:pPr>
      <w:r w:rsidRPr="00AA60D2">
        <w:rPr>
          <w:b/>
          <w:color w:val="000000"/>
          <w:szCs w:val="24"/>
        </w:rPr>
        <w:t>CLÁUSULA SEXTA - DAS SANÇÕES</w:t>
      </w:r>
    </w:p>
    <w:p w:rsidR="00AA60D2" w:rsidRDefault="00AA60D2" w:rsidP="00B131BA">
      <w:pPr>
        <w:ind w:right="388"/>
        <w:jc w:val="both"/>
        <w:rPr>
          <w:b/>
          <w:color w:val="000000"/>
          <w:szCs w:val="24"/>
        </w:rPr>
      </w:pPr>
    </w:p>
    <w:p w:rsidR="00B131BA" w:rsidRPr="00AA60D2" w:rsidRDefault="00B131BA" w:rsidP="00B131BA">
      <w:pPr>
        <w:ind w:right="388"/>
        <w:jc w:val="both"/>
        <w:rPr>
          <w:color w:val="000000"/>
          <w:szCs w:val="24"/>
        </w:rPr>
      </w:pPr>
      <w:r w:rsidRPr="00AA60D2">
        <w:rPr>
          <w:color w:val="000000"/>
          <w:szCs w:val="24"/>
        </w:rPr>
        <w:t>Além das penalidades previstas nos art. 31 do Decreto n° 3.473/2002, o descumprimento por parte do PERMISSIONÁRIO de qualquer das cláusulas deste contrato implicará na suspensão temporária de participar de licitações pelo prazo de 05 (cinco) anos a contar do ato de cassação.</w:t>
      </w:r>
    </w:p>
    <w:p w:rsidR="00B131BA" w:rsidRPr="00AA60D2" w:rsidRDefault="00B131BA" w:rsidP="00B131BA">
      <w:pPr>
        <w:pStyle w:val="TextosemFormatao"/>
        <w:rPr>
          <w:rFonts w:ascii="Times New Roman" w:hAnsi="Times New Roman"/>
          <w:color w:val="FF0000"/>
          <w:sz w:val="24"/>
          <w:szCs w:val="24"/>
        </w:rPr>
      </w:pPr>
    </w:p>
    <w:p w:rsidR="00B131BA" w:rsidRPr="00AA60D2" w:rsidRDefault="00B131BA" w:rsidP="00B131BA">
      <w:pPr>
        <w:rPr>
          <w:b/>
          <w:bCs/>
          <w:color w:val="FF0000"/>
          <w:szCs w:val="24"/>
        </w:rPr>
      </w:pPr>
    </w:p>
    <w:p w:rsidR="00B131BA" w:rsidRDefault="00B131BA" w:rsidP="00B131BA">
      <w:pPr>
        <w:rPr>
          <w:b/>
          <w:bCs/>
          <w:szCs w:val="24"/>
        </w:rPr>
      </w:pPr>
      <w:r w:rsidRPr="00AA60D2">
        <w:rPr>
          <w:b/>
          <w:bCs/>
          <w:szCs w:val="24"/>
        </w:rPr>
        <w:t>CLÁUSULA SÉTIMA - DAS CONDIÇÕES GERAIS</w:t>
      </w:r>
    </w:p>
    <w:p w:rsidR="00AA60D2" w:rsidRDefault="00AA60D2" w:rsidP="00B131BA">
      <w:pPr>
        <w:rPr>
          <w:b/>
          <w:bCs/>
          <w:szCs w:val="24"/>
        </w:rPr>
      </w:pPr>
    </w:p>
    <w:p w:rsidR="00B131BA" w:rsidRPr="00AA60D2" w:rsidRDefault="00B131BA" w:rsidP="00B131BA">
      <w:pPr>
        <w:jc w:val="both"/>
        <w:rPr>
          <w:bCs/>
          <w:szCs w:val="24"/>
        </w:rPr>
      </w:pPr>
      <w:r w:rsidRPr="00AA60D2">
        <w:rPr>
          <w:bCs/>
          <w:szCs w:val="24"/>
        </w:rPr>
        <w:t>Em caso de desistência ou término da permissão, o permissionário não será reembolsado das despesas que porventura venha a ter para a realização das atividades previstas na Lei n° 1.306/02 e no Regulamento, bem como, do valor pago pela permissão, de modo que a permissão retornará ao Município.</w:t>
      </w:r>
    </w:p>
    <w:p w:rsidR="00B131BA" w:rsidRPr="00AA60D2" w:rsidRDefault="00B131BA" w:rsidP="00B131BA">
      <w:pPr>
        <w:rPr>
          <w:b/>
          <w:bCs/>
          <w:color w:val="FF0000"/>
          <w:szCs w:val="24"/>
        </w:rPr>
      </w:pPr>
    </w:p>
    <w:p w:rsidR="00B131BA" w:rsidRPr="00AA60D2" w:rsidRDefault="00B131BA" w:rsidP="00B131BA">
      <w:pPr>
        <w:rPr>
          <w:b/>
          <w:bCs/>
          <w:color w:val="FF0000"/>
          <w:szCs w:val="24"/>
          <w:highlight w:val="yellow"/>
        </w:rPr>
      </w:pPr>
    </w:p>
    <w:p w:rsidR="00B131BA" w:rsidRDefault="00B131BA" w:rsidP="00B131BA">
      <w:pPr>
        <w:rPr>
          <w:b/>
          <w:bCs/>
          <w:szCs w:val="24"/>
        </w:rPr>
      </w:pPr>
      <w:r w:rsidRPr="00AA60D2">
        <w:rPr>
          <w:b/>
          <w:bCs/>
          <w:szCs w:val="24"/>
        </w:rPr>
        <w:t>CLÁUSULA OITAVA – DA VINCULAÇÃO AO PROCESSO LICITATÓRIO</w:t>
      </w:r>
    </w:p>
    <w:p w:rsidR="00AA60D2" w:rsidRDefault="00AA60D2" w:rsidP="00B131BA">
      <w:pPr>
        <w:rPr>
          <w:b/>
          <w:bCs/>
          <w:szCs w:val="24"/>
        </w:rPr>
      </w:pPr>
    </w:p>
    <w:p w:rsidR="00B131BA" w:rsidRPr="00AA60D2" w:rsidRDefault="00B131BA" w:rsidP="00B131BA">
      <w:pPr>
        <w:pStyle w:val="Corpodetexto"/>
        <w:rPr>
          <w:color w:val="FF0000"/>
          <w:szCs w:val="24"/>
        </w:rPr>
      </w:pPr>
      <w:r w:rsidRPr="00AA60D2">
        <w:rPr>
          <w:szCs w:val="24"/>
        </w:rPr>
        <w:t>O presente Contrato está vinculado ao Processo Administrativo Licitatório nº 115/2014 – na modalidade de Concorrência Pública nº 04/2014</w:t>
      </w:r>
    </w:p>
    <w:p w:rsidR="00B131BA" w:rsidRPr="00AA60D2" w:rsidRDefault="00B131BA" w:rsidP="00B131BA">
      <w:pPr>
        <w:ind w:right="-1"/>
        <w:jc w:val="both"/>
        <w:rPr>
          <w:b/>
          <w:bCs/>
          <w:color w:val="FF0000"/>
          <w:szCs w:val="24"/>
        </w:rPr>
      </w:pPr>
    </w:p>
    <w:p w:rsidR="00B131BA" w:rsidRPr="00AA60D2" w:rsidRDefault="00B131BA" w:rsidP="00B131BA">
      <w:pPr>
        <w:ind w:right="-1"/>
        <w:jc w:val="both"/>
        <w:rPr>
          <w:b/>
          <w:bCs/>
          <w:color w:val="FF0000"/>
          <w:szCs w:val="24"/>
        </w:rPr>
      </w:pPr>
    </w:p>
    <w:p w:rsidR="00B131BA" w:rsidRDefault="00B131BA" w:rsidP="00B131BA">
      <w:pPr>
        <w:ind w:right="-1"/>
        <w:jc w:val="both"/>
        <w:rPr>
          <w:b/>
          <w:bCs/>
          <w:szCs w:val="24"/>
        </w:rPr>
      </w:pPr>
      <w:r w:rsidRPr="00AA60D2">
        <w:rPr>
          <w:b/>
          <w:bCs/>
          <w:szCs w:val="24"/>
        </w:rPr>
        <w:t>CLÁUSULA NONA - DO FORO</w:t>
      </w:r>
    </w:p>
    <w:p w:rsidR="00AA60D2" w:rsidRDefault="00AA60D2" w:rsidP="00B131BA">
      <w:pPr>
        <w:ind w:right="-1"/>
        <w:jc w:val="both"/>
        <w:rPr>
          <w:b/>
          <w:bCs/>
          <w:szCs w:val="24"/>
        </w:rPr>
      </w:pPr>
    </w:p>
    <w:p w:rsidR="00B131BA" w:rsidRPr="00AA60D2" w:rsidRDefault="00B131BA" w:rsidP="00B131BA">
      <w:pPr>
        <w:ind w:right="-1"/>
        <w:jc w:val="both"/>
        <w:rPr>
          <w:szCs w:val="24"/>
        </w:rPr>
      </w:pPr>
      <w:r w:rsidRPr="00AA60D2">
        <w:rPr>
          <w:szCs w:val="24"/>
        </w:rPr>
        <w:t>Para dirimir toda e qualquer questão que derivar deste contrato, fica eleito o foro de Coronel Freitas, SC, Comarca deste Município, com renúncia expressa de qualquer outro, por mais privilegiado que seja.</w:t>
      </w:r>
    </w:p>
    <w:p w:rsidR="00B131BA" w:rsidRPr="00AA60D2" w:rsidRDefault="00B131BA" w:rsidP="00B131BA">
      <w:pPr>
        <w:ind w:right="-1"/>
        <w:jc w:val="both"/>
        <w:rPr>
          <w:szCs w:val="24"/>
        </w:rPr>
      </w:pPr>
    </w:p>
    <w:p w:rsidR="00B131BA" w:rsidRPr="00AA60D2" w:rsidRDefault="00B131BA" w:rsidP="00B131BA">
      <w:pPr>
        <w:ind w:right="-1"/>
        <w:jc w:val="both"/>
        <w:rPr>
          <w:szCs w:val="24"/>
        </w:rPr>
      </w:pPr>
      <w:r w:rsidRPr="00AA60D2">
        <w:rPr>
          <w:szCs w:val="24"/>
        </w:rPr>
        <w:t xml:space="preserve">E por estarem assim, acordados e ajustados, depois de lido e achado conforme, </w:t>
      </w:r>
      <w:proofErr w:type="gramStart"/>
      <w:r w:rsidRPr="00AA60D2">
        <w:rPr>
          <w:szCs w:val="24"/>
        </w:rPr>
        <w:t>declaram</w:t>
      </w:r>
      <w:proofErr w:type="gramEnd"/>
      <w:r w:rsidRPr="00AA60D2">
        <w:rPr>
          <w:szCs w:val="24"/>
        </w:rPr>
        <w:t xml:space="preserve"> ambos as partes aceitar todas as disposições estabelecidas nas cláusulas do presente contrato, bem como observar fielmente outras disposições legais e regulamentares sobre o assunto, firmando-o em 03 (três) vias na presença de duas testemunhas abaixo assinadas.     </w:t>
      </w:r>
    </w:p>
    <w:p w:rsidR="00B131BA" w:rsidRDefault="00B131BA" w:rsidP="00B131BA">
      <w:pPr>
        <w:pStyle w:val="TextosemFormatao"/>
        <w:rPr>
          <w:rFonts w:ascii="Times New Roman" w:hAnsi="Times New Roman"/>
          <w:sz w:val="24"/>
          <w:szCs w:val="24"/>
        </w:rPr>
      </w:pPr>
    </w:p>
    <w:p w:rsidR="00AA60D2" w:rsidRDefault="00AA60D2" w:rsidP="00B131BA">
      <w:pPr>
        <w:pStyle w:val="TextosemFormatao"/>
        <w:rPr>
          <w:rFonts w:ascii="Times New Roman" w:hAnsi="Times New Roman"/>
          <w:sz w:val="24"/>
          <w:szCs w:val="24"/>
        </w:rPr>
      </w:pPr>
    </w:p>
    <w:p w:rsidR="00AA60D2" w:rsidRDefault="00AA60D2" w:rsidP="00B131BA">
      <w:pPr>
        <w:pStyle w:val="TextosemFormatao"/>
        <w:rPr>
          <w:rFonts w:ascii="Times New Roman" w:hAnsi="Times New Roman"/>
          <w:sz w:val="24"/>
          <w:szCs w:val="24"/>
        </w:rPr>
      </w:pPr>
    </w:p>
    <w:p w:rsidR="00AA60D2" w:rsidRDefault="00AA60D2" w:rsidP="00B131BA">
      <w:pPr>
        <w:pStyle w:val="TextosemFormatao"/>
        <w:rPr>
          <w:rFonts w:ascii="Times New Roman" w:hAnsi="Times New Roman"/>
          <w:sz w:val="24"/>
          <w:szCs w:val="24"/>
        </w:rPr>
      </w:pPr>
    </w:p>
    <w:p w:rsidR="00AA60D2" w:rsidRDefault="00AA60D2" w:rsidP="00B131BA">
      <w:pPr>
        <w:pStyle w:val="TextosemFormatao"/>
        <w:rPr>
          <w:rFonts w:ascii="Times New Roman" w:hAnsi="Times New Roman"/>
          <w:sz w:val="24"/>
          <w:szCs w:val="24"/>
        </w:rPr>
      </w:pPr>
    </w:p>
    <w:p w:rsidR="00AA60D2" w:rsidRDefault="00AA60D2" w:rsidP="00B131BA">
      <w:pPr>
        <w:pStyle w:val="TextosemFormatao"/>
        <w:rPr>
          <w:rFonts w:ascii="Times New Roman" w:hAnsi="Times New Roman"/>
          <w:sz w:val="24"/>
          <w:szCs w:val="24"/>
        </w:rPr>
      </w:pPr>
    </w:p>
    <w:p w:rsidR="00AA60D2" w:rsidRDefault="00AA60D2" w:rsidP="00B131BA">
      <w:pPr>
        <w:pStyle w:val="TextosemFormatao"/>
        <w:rPr>
          <w:rFonts w:ascii="Times New Roman" w:hAnsi="Times New Roman"/>
          <w:sz w:val="24"/>
          <w:szCs w:val="24"/>
        </w:rPr>
      </w:pPr>
    </w:p>
    <w:p w:rsidR="00AA60D2" w:rsidRPr="00AA60D2" w:rsidRDefault="00AA60D2" w:rsidP="00B131BA">
      <w:pPr>
        <w:pStyle w:val="TextosemFormatao"/>
        <w:rPr>
          <w:rFonts w:ascii="Times New Roman" w:hAnsi="Times New Roman"/>
          <w:sz w:val="24"/>
          <w:szCs w:val="24"/>
        </w:rPr>
      </w:pPr>
    </w:p>
    <w:p w:rsidR="00B131BA" w:rsidRPr="00AA60D2" w:rsidRDefault="00B131BA" w:rsidP="00B131BA">
      <w:pPr>
        <w:ind w:right="388"/>
        <w:jc w:val="both"/>
        <w:rPr>
          <w:szCs w:val="24"/>
        </w:rPr>
      </w:pPr>
      <w:r w:rsidRPr="00AA60D2">
        <w:rPr>
          <w:szCs w:val="24"/>
        </w:rPr>
        <w:lastRenderedPageBreak/>
        <w:t xml:space="preserve">Coronel Freitas (SC), </w:t>
      </w:r>
      <w:r w:rsidR="00E44AE0">
        <w:rPr>
          <w:szCs w:val="24"/>
        </w:rPr>
        <w:t>22</w:t>
      </w:r>
      <w:r w:rsidRPr="00AA60D2">
        <w:rPr>
          <w:szCs w:val="24"/>
        </w:rPr>
        <w:t xml:space="preserve"> de </w:t>
      </w:r>
      <w:r w:rsidR="00AA60D2">
        <w:rPr>
          <w:szCs w:val="24"/>
        </w:rPr>
        <w:t>Dezembro</w:t>
      </w:r>
      <w:r w:rsidRPr="00AA60D2">
        <w:rPr>
          <w:szCs w:val="24"/>
        </w:rPr>
        <w:t xml:space="preserve"> de 2014</w:t>
      </w:r>
    </w:p>
    <w:p w:rsidR="00B131BA" w:rsidRPr="00AA60D2" w:rsidRDefault="00B131BA" w:rsidP="00B131BA">
      <w:pPr>
        <w:ind w:right="388"/>
        <w:jc w:val="both"/>
        <w:rPr>
          <w:color w:val="FF0000"/>
          <w:szCs w:val="24"/>
        </w:rPr>
      </w:pPr>
    </w:p>
    <w:p w:rsidR="00B131BA" w:rsidRPr="00AA60D2" w:rsidRDefault="00B131BA" w:rsidP="00B131BA">
      <w:pPr>
        <w:ind w:right="388"/>
        <w:jc w:val="both"/>
        <w:rPr>
          <w:b/>
          <w:color w:val="FF0000"/>
          <w:szCs w:val="24"/>
        </w:rPr>
      </w:pPr>
    </w:p>
    <w:p w:rsidR="00B131BA" w:rsidRPr="00AA60D2" w:rsidRDefault="00B131BA" w:rsidP="00B131BA">
      <w:pPr>
        <w:ind w:right="388"/>
        <w:jc w:val="both"/>
        <w:rPr>
          <w:b/>
          <w:color w:val="000000"/>
          <w:szCs w:val="24"/>
        </w:rPr>
      </w:pPr>
    </w:p>
    <w:p w:rsidR="00B131BA" w:rsidRPr="00AA60D2" w:rsidRDefault="00B131BA" w:rsidP="00B131BA">
      <w:pPr>
        <w:ind w:right="388"/>
        <w:jc w:val="both"/>
        <w:rPr>
          <w:b/>
          <w:color w:val="000000"/>
          <w:szCs w:val="24"/>
        </w:rPr>
      </w:pPr>
      <w:r w:rsidRPr="00AA60D2">
        <w:rPr>
          <w:b/>
          <w:color w:val="000000"/>
          <w:szCs w:val="24"/>
        </w:rPr>
        <w:t xml:space="preserve">_____________________________   </w:t>
      </w:r>
      <w:r w:rsidR="00AA60D2">
        <w:rPr>
          <w:b/>
          <w:color w:val="000000"/>
          <w:szCs w:val="24"/>
        </w:rPr>
        <w:t xml:space="preserve">              </w:t>
      </w:r>
      <w:r w:rsidRPr="00AA60D2">
        <w:rPr>
          <w:b/>
          <w:color w:val="000000"/>
          <w:szCs w:val="24"/>
        </w:rPr>
        <w:t xml:space="preserve">  _____________________________</w:t>
      </w:r>
    </w:p>
    <w:p w:rsidR="00AA60D2" w:rsidRDefault="00B131BA" w:rsidP="00B131BA">
      <w:pPr>
        <w:ind w:right="388"/>
        <w:rPr>
          <w:b/>
          <w:color w:val="000000"/>
          <w:szCs w:val="24"/>
        </w:rPr>
      </w:pPr>
      <w:r w:rsidRPr="00AA60D2">
        <w:rPr>
          <w:b/>
          <w:color w:val="000000"/>
          <w:szCs w:val="24"/>
        </w:rPr>
        <w:t xml:space="preserve">MUNICÍPIO DE CORONEL FREITAS                   </w:t>
      </w:r>
      <w:r w:rsidR="00AA60D2" w:rsidRPr="00AA60D2">
        <w:rPr>
          <w:b/>
          <w:szCs w:val="24"/>
        </w:rPr>
        <w:t>JANDIR LUIZ LUNARDI</w:t>
      </w:r>
    </w:p>
    <w:p w:rsidR="00AA60D2" w:rsidRPr="00AA60D2" w:rsidRDefault="00AA60D2" w:rsidP="00AA60D2">
      <w:pPr>
        <w:ind w:right="388"/>
        <w:rPr>
          <w:b/>
          <w:color w:val="000000"/>
          <w:szCs w:val="24"/>
        </w:rPr>
      </w:pPr>
      <w:r w:rsidRPr="00AA60D2">
        <w:rPr>
          <w:b/>
          <w:szCs w:val="24"/>
        </w:rPr>
        <w:t>MAURI JOSÉ ZUCCO</w:t>
      </w:r>
      <w:r>
        <w:rPr>
          <w:b/>
          <w:szCs w:val="24"/>
        </w:rPr>
        <w:t xml:space="preserve">                                                    </w:t>
      </w:r>
      <w:r w:rsidRPr="00AA60D2">
        <w:rPr>
          <w:b/>
          <w:color w:val="000000"/>
          <w:szCs w:val="24"/>
        </w:rPr>
        <w:t xml:space="preserve">PERMISSIONÁRIO             </w:t>
      </w:r>
    </w:p>
    <w:p w:rsidR="00AA60D2" w:rsidRPr="00AA60D2" w:rsidRDefault="00AA60D2" w:rsidP="00AA60D2">
      <w:pPr>
        <w:ind w:right="388"/>
        <w:jc w:val="both"/>
        <w:rPr>
          <w:b/>
          <w:szCs w:val="24"/>
        </w:rPr>
      </w:pPr>
      <w:r>
        <w:rPr>
          <w:b/>
          <w:szCs w:val="24"/>
        </w:rPr>
        <w:t>PERMITENTE</w:t>
      </w:r>
    </w:p>
    <w:p w:rsidR="00AA60D2" w:rsidRPr="00AA60D2" w:rsidRDefault="00AA60D2" w:rsidP="00AA60D2">
      <w:pPr>
        <w:ind w:right="388"/>
        <w:rPr>
          <w:szCs w:val="24"/>
        </w:rPr>
      </w:pPr>
    </w:p>
    <w:p w:rsidR="00B131BA" w:rsidRPr="00AA60D2" w:rsidRDefault="00AA60D2" w:rsidP="00AA60D2">
      <w:pPr>
        <w:ind w:right="388"/>
        <w:rPr>
          <w:b/>
          <w:szCs w:val="24"/>
        </w:rPr>
      </w:pPr>
      <w:r>
        <w:rPr>
          <w:b/>
          <w:color w:val="000000"/>
          <w:szCs w:val="24"/>
        </w:rPr>
        <w:t xml:space="preserve">                                                                                    </w:t>
      </w:r>
    </w:p>
    <w:p w:rsidR="00B131BA" w:rsidRPr="00AA60D2" w:rsidRDefault="00B131BA" w:rsidP="00B131BA">
      <w:pPr>
        <w:pStyle w:val="TextosemFormatao"/>
        <w:rPr>
          <w:rFonts w:ascii="Times New Roman" w:hAnsi="Times New Roman"/>
          <w:sz w:val="24"/>
          <w:szCs w:val="24"/>
        </w:rPr>
      </w:pPr>
    </w:p>
    <w:p w:rsidR="00B131BA" w:rsidRPr="00AA60D2" w:rsidRDefault="00B131BA" w:rsidP="00B131BA">
      <w:pPr>
        <w:ind w:right="388"/>
        <w:jc w:val="both"/>
        <w:rPr>
          <w:b/>
          <w:szCs w:val="24"/>
        </w:rPr>
      </w:pPr>
      <w:r w:rsidRPr="00AA60D2">
        <w:rPr>
          <w:b/>
          <w:szCs w:val="24"/>
          <w:u w:val="single"/>
        </w:rPr>
        <w:t>TESTEMUNHAS</w:t>
      </w:r>
      <w:r w:rsidRPr="00AA60D2">
        <w:rPr>
          <w:b/>
          <w:szCs w:val="24"/>
        </w:rPr>
        <w:t>:</w:t>
      </w:r>
    </w:p>
    <w:p w:rsidR="00B131BA" w:rsidRPr="00AA60D2" w:rsidRDefault="00B131BA" w:rsidP="00B131BA">
      <w:pPr>
        <w:ind w:right="388"/>
        <w:jc w:val="both"/>
        <w:rPr>
          <w:szCs w:val="24"/>
        </w:rPr>
      </w:pPr>
    </w:p>
    <w:p w:rsidR="00B131BA" w:rsidRPr="00AA60D2" w:rsidRDefault="00B131BA" w:rsidP="00B131BA">
      <w:pPr>
        <w:pStyle w:val="TextosemFormatao"/>
        <w:rPr>
          <w:rFonts w:ascii="Times New Roman" w:hAnsi="Times New Roman"/>
          <w:sz w:val="24"/>
          <w:szCs w:val="24"/>
        </w:rPr>
      </w:pPr>
    </w:p>
    <w:p w:rsidR="00B131BA" w:rsidRPr="00AA60D2" w:rsidRDefault="00B131BA" w:rsidP="00B131BA">
      <w:pPr>
        <w:pStyle w:val="TextosemFormatao"/>
        <w:rPr>
          <w:rFonts w:ascii="Times New Roman" w:hAnsi="Times New Roman"/>
          <w:sz w:val="24"/>
          <w:szCs w:val="24"/>
        </w:rPr>
      </w:pPr>
    </w:p>
    <w:p w:rsidR="00B131BA" w:rsidRPr="00AA60D2" w:rsidRDefault="00B131BA" w:rsidP="00B131BA">
      <w:pPr>
        <w:ind w:right="388"/>
        <w:jc w:val="both"/>
        <w:rPr>
          <w:b/>
          <w:szCs w:val="24"/>
        </w:rPr>
      </w:pPr>
      <w:r w:rsidRPr="00AA60D2">
        <w:rPr>
          <w:b/>
          <w:szCs w:val="24"/>
        </w:rPr>
        <w:t xml:space="preserve">____________________________         ____________________________           </w:t>
      </w:r>
    </w:p>
    <w:p w:rsidR="00B131BA" w:rsidRPr="00AA60D2" w:rsidRDefault="00B131BA" w:rsidP="00B131BA">
      <w:pPr>
        <w:ind w:right="388"/>
        <w:jc w:val="both"/>
        <w:rPr>
          <w:b/>
          <w:szCs w:val="24"/>
        </w:rPr>
      </w:pPr>
      <w:r w:rsidRPr="00AA60D2">
        <w:rPr>
          <w:b/>
          <w:szCs w:val="24"/>
        </w:rPr>
        <w:t xml:space="preserve">Nome                              </w:t>
      </w:r>
      <w:r w:rsidR="00AA60D2">
        <w:rPr>
          <w:b/>
          <w:szCs w:val="24"/>
        </w:rPr>
        <w:t xml:space="preserve">                         </w:t>
      </w:r>
      <w:r w:rsidRPr="00AA60D2">
        <w:rPr>
          <w:b/>
          <w:szCs w:val="24"/>
        </w:rPr>
        <w:t xml:space="preserve"> </w:t>
      </w:r>
      <w:proofErr w:type="spellStart"/>
      <w:r w:rsidRPr="00AA60D2">
        <w:rPr>
          <w:b/>
          <w:szCs w:val="24"/>
        </w:rPr>
        <w:t>Nome</w:t>
      </w:r>
      <w:proofErr w:type="spellEnd"/>
    </w:p>
    <w:p w:rsidR="00B131BA" w:rsidRPr="00AA60D2" w:rsidRDefault="00B131BA" w:rsidP="00B131BA">
      <w:pPr>
        <w:ind w:right="388"/>
        <w:jc w:val="both"/>
        <w:rPr>
          <w:b/>
          <w:szCs w:val="24"/>
        </w:rPr>
      </w:pPr>
      <w:r w:rsidRPr="00AA60D2">
        <w:rPr>
          <w:b/>
          <w:szCs w:val="24"/>
        </w:rPr>
        <w:t xml:space="preserve">CPF n°                                </w:t>
      </w:r>
      <w:r w:rsidR="00AA60D2">
        <w:rPr>
          <w:b/>
          <w:szCs w:val="24"/>
        </w:rPr>
        <w:t xml:space="preserve">                     </w:t>
      </w:r>
      <w:r w:rsidRPr="00AA60D2">
        <w:rPr>
          <w:b/>
          <w:szCs w:val="24"/>
        </w:rPr>
        <w:t xml:space="preserve">CPF n°   </w:t>
      </w:r>
    </w:p>
    <w:p w:rsidR="00B131BA" w:rsidRPr="00AA60D2" w:rsidRDefault="00B131BA" w:rsidP="00B131BA">
      <w:pPr>
        <w:ind w:right="388"/>
        <w:jc w:val="both"/>
        <w:rPr>
          <w:b/>
          <w:szCs w:val="24"/>
        </w:rPr>
      </w:pPr>
    </w:p>
    <w:p w:rsidR="00B131BA" w:rsidRPr="00AA60D2" w:rsidRDefault="00B131BA" w:rsidP="00B131BA">
      <w:pPr>
        <w:pStyle w:val="TextosemFormatao"/>
        <w:rPr>
          <w:rFonts w:ascii="Times New Roman" w:hAnsi="Times New Roman"/>
          <w:sz w:val="24"/>
          <w:szCs w:val="24"/>
        </w:rPr>
      </w:pPr>
    </w:p>
    <w:p w:rsidR="00B131BA" w:rsidRPr="00AA60D2" w:rsidRDefault="00B131BA" w:rsidP="00B131BA">
      <w:pPr>
        <w:pStyle w:val="TextosemFormatao"/>
        <w:rPr>
          <w:rFonts w:ascii="Times New Roman" w:hAnsi="Times New Roman"/>
          <w:sz w:val="24"/>
          <w:szCs w:val="24"/>
        </w:rPr>
      </w:pPr>
    </w:p>
    <w:p w:rsidR="00B131BA" w:rsidRPr="00AA60D2" w:rsidRDefault="00B131BA" w:rsidP="00B131BA">
      <w:pPr>
        <w:ind w:right="388"/>
        <w:jc w:val="both"/>
        <w:rPr>
          <w:b/>
          <w:szCs w:val="24"/>
        </w:rPr>
      </w:pPr>
    </w:p>
    <w:p w:rsidR="00B131BA" w:rsidRPr="00AA60D2" w:rsidRDefault="00B131BA" w:rsidP="00B131BA">
      <w:pPr>
        <w:rPr>
          <w:szCs w:val="24"/>
        </w:rPr>
      </w:pPr>
    </w:p>
    <w:p w:rsidR="00B131BA" w:rsidRPr="00AA60D2" w:rsidRDefault="00B131BA" w:rsidP="00B131BA">
      <w:pPr>
        <w:rPr>
          <w:szCs w:val="24"/>
        </w:rPr>
      </w:pPr>
    </w:p>
    <w:p w:rsidR="00B131BA" w:rsidRPr="00AA60D2" w:rsidRDefault="00B131BA" w:rsidP="00B131BA">
      <w:pPr>
        <w:rPr>
          <w:szCs w:val="24"/>
        </w:rPr>
      </w:pPr>
    </w:p>
    <w:p w:rsidR="00FB0039" w:rsidRPr="00AA60D2" w:rsidRDefault="00FB0039">
      <w:pPr>
        <w:rPr>
          <w:szCs w:val="24"/>
        </w:rPr>
      </w:pPr>
    </w:p>
    <w:sectPr w:rsidR="00FB0039" w:rsidRPr="00AA60D2" w:rsidSect="00AA60D2">
      <w:pgSz w:w="11906" w:h="16838"/>
      <w:pgMar w:top="204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1BA"/>
    <w:rsid w:val="003F1582"/>
    <w:rsid w:val="004C49F3"/>
    <w:rsid w:val="00AA60D2"/>
    <w:rsid w:val="00B131BA"/>
    <w:rsid w:val="00E44AE0"/>
    <w:rsid w:val="00E622F4"/>
    <w:rsid w:val="00E65D10"/>
    <w:rsid w:val="00FB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131B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B131BA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B131B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B131BA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131BA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1239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dcterms:created xsi:type="dcterms:W3CDTF">2014-12-19T10:40:00Z</dcterms:created>
  <dcterms:modified xsi:type="dcterms:W3CDTF">2015-01-06T13:37:00Z</dcterms:modified>
</cp:coreProperties>
</file>