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4C" w:rsidRPr="00F73FA6" w:rsidRDefault="00712C4C" w:rsidP="00712C4C">
      <w:pPr>
        <w:autoSpaceDE w:val="0"/>
        <w:autoSpaceDN w:val="0"/>
        <w:spacing w:before="120"/>
        <w:ind w:left="1080"/>
        <w:jc w:val="center"/>
        <w:rPr>
          <w:b/>
          <w:szCs w:val="24"/>
        </w:rPr>
      </w:pPr>
      <w:r w:rsidRPr="00F73FA6">
        <w:rPr>
          <w:b/>
          <w:szCs w:val="24"/>
        </w:rPr>
        <w:t xml:space="preserve">CONTRATO ADMINISTRATIVO Nº </w:t>
      </w:r>
      <w:r>
        <w:rPr>
          <w:b/>
          <w:szCs w:val="24"/>
        </w:rPr>
        <w:t>87</w:t>
      </w:r>
      <w:r w:rsidRPr="00F73FA6">
        <w:rPr>
          <w:b/>
          <w:szCs w:val="24"/>
        </w:rPr>
        <w:t>/2015</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ESTADO DE SANTA CARATINA</w:t>
      </w: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PREFEITURA MUNICIPAL DE CORONEL FREITAS</w:t>
      </w: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ind w:left="1416"/>
        <w:jc w:val="both"/>
        <w:rPr>
          <w:color w:val="000000"/>
          <w:szCs w:val="24"/>
          <w:lang w:eastAsia="en-US"/>
        </w:rPr>
      </w:pPr>
      <w:r w:rsidRPr="00F73FA6">
        <w:rPr>
          <w:color w:val="000000"/>
          <w:szCs w:val="24"/>
          <w:lang w:eastAsia="en-US"/>
        </w:rPr>
        <w:t xml:space="preserve">CONTRATO DE EMPREITADA A PREÇO GLOBAL QUE ENTRE SI FAZEM, DE UM LADO, COMO CONTRATANTE, A PREFEITURA MUNICIPAL DE CORONEL FREITAS, E, DO OUTRO, COMO CONTRATADA A EMPRESA </w:t>
      </w:r>
      <w:r w:rsidRPr="00F73FA6">
        <w:rPr>
          <w:b/>
          <w:color w:val="000000"/>
          <w:szCs w:val="24"/>
          <w:lang w:eastAsia="en-US"/>
        </w:rPr>
        <w:t>CONSTRUTORA OLIVEIRA LTDA</w:t>
      </w:r>
      <w:r w:rsidRPr="00F73FA6">
        <w:rPr>
          <w:color w:val="000000"/>
          <w:szCs w:val="24"/>
          <w:lang w:eastAsia="en-US"/>
        </w:rPr>
        <w:t xml:space="preserve"> PARA SERVIÇOS DE</w:t>
      </w:r>
      <w:r w:rsidRPr="00A1375B">
        <w:rPr>
          <w:b/>
          <w:szCs w:val="24"/>
        </w:rPr>
        <w:t xml:space="preserve"> PAVIMENTAÇÃO ASFÁLTICA DA RODOVIA DA INTEGRAÇÃO LIGANDO CORONEL FREITAS AO MUNICÍPIO DE UNIÃO DO OESTE NUMA EXTENÇÃO DE 600 METROS</w:t>
      </w:r>
      <w:r w:rsidRPr="00F73FA6">
        <w:rPr>
          <w:b/>
          <w:szCs w:val="24"/>
        </w:rPr>
        <w:t xml:space="preserve">, </w:t>
      </w:r>
      <w:r w:rsidRPr="001A5BB6">
        <w:rPr>
          <w:szCs w:val="24"/>
        </w:rPr>
        <w:t>s</w:t>
      </w:r>
      <w:r w:rsidRPr="00CB737C">
        <w:rPr>
          <w:szCs w:val="24"/>
        </w:rPr>
        <w:t xml:space="preserve">endo a </w:t>
      </w:r>
      <w:r>
        <w:rPr>
          <w:szCs w:val="24"/>
        </w:rPr>
        <w:t>Quarta</w:t>
      </w:r>
      <w:r w:rsidRPr="00CB737C">
        <w:rPr>
          <w:szCs w:val="24"/>
        </w:rPr>
        <w:t xml:space="preserve"> etapa </w:t>
      </w:r>
      <w:r w:rsidRPr="00A1375B">
        <w:rPr>
          <w:szCs w:val="24"/>
        </w:rPr>
        <w:t xml:space="preserve">conforme contrato de repasse nº 790848/2013/ministério do turismo/caixa, processo </w:t>
      </w:r>
      <w:r>
        <w:rPr>
          <w:szCs w:val="24"/>
        </w:rPr>
        <w:t>n° 2623.1008825-47/2013</w:t>
      </w:r>
      <w:r w:rsidRPr="00F73FA6">
        <w:rPr>
          <w:color w:val="000000"/>
          <w:szCs w:val="24"/>
          <w:lang w:eastAsia="en-US"/>
        </w:rPr>
        <w:t xml:space="preserve"> NA FORMA ABAIXO:</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PREÂMBULO</w:t>
      </w: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DAS PARTES E SEUS REPRESENTANTES</w:t>
      </w: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DA FINALIDADE E FUNDAMENTO LEGAL</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numPr>
          <w:ilvl w:val="0"/>
          <w:numId w:val="1"/>
        </w:numPr>
        <w:autoSpaceDE w:val="0"/>
        <w:autoSpaceDN w:val="0"/>
        <w:adjustRightInd w:val="0"/>
        <w:ind w:left="0" w:hanging="26"/>
        <w:jc w:val="both"/>
        <w:rPr>
          <w:color w:val="000000"/>
          <w:szCs w:val="24"/>
          <w:lang w:eastAsia="en-US"/>
        </w:rPr>
      </w:pPr>
      <w:r w:rsidRPr="00F73FA6">
        <w:rPr>
          <w:b/>
          <w:bCs/>
          <w:color w:val="000000"/>
          <w:szCs w:val="24"/>
          <w:lang w:eastAsia="en-US"/>
        </w:rPr>
        <w:t xml:space="preserve">DAS PARTES E SEUS REPRESENTANTES </w:t>
      </w:r>
      <w:r w:rsidRPr="00F73FA6">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Mauri José Zucco, brasileiro, casado, residente e domiciliado </w:t>
      </w:r>
      <w:r w:rsidRPr="00F73FA6">
        <w:rPr>
          <w:szCs w:val="24"/>
        </w:rPr>
        <w:t xml:space="preserve">na Rua Paulo </w:t>
      </w:r>
      <w:proofErr w:type="spellStart"/>
      <w:r w:rsidRPr="00F73FA6">
        <w:rPr>
          <w:szCs w:val="24"/>
        </w:rPr>
        <w:t>Varnier</w:t>
      </w:r>
      <w:proofErr w:type="spellEnd"/>
      <w:r w:rsidRPr="00F73FA6">
        <w:rPr>
          <w:szCs w:val="24"/>
        </w:rPr>
        <w:t xml:space="preserve"> nº 46, no Bairro Três Palmeiras, na cidade de Coronel Freitas – SC, CEP 89.840-000</w:t>
      </w:r>
      <w:r w:rsidRPr="00F73FA6">
        <w:rPr>
          <w:color w:val="000000"/>
          <w:szCs w:val="24"/>
          <w:lang w:eastAsia="en-US"/>
        </w:rPr>
        <w:t xml:space="preserve">, inscrito no CPF/MF sob o nº. </w:t>
      </w:r>
      <w:r w:rsidRPr="00F73FA6">
        <w:rPr>
          <w:iCs/>
          <w:szCs w:val="24"/>
        </w:rPr>
        <w:t>589.592.709-20</w:t>
      </w:r>
      <w:r w:rsidRPr="00F73FA6">
        <w:rPr>
          <w:color w:val="000000"/>
          <w:szCs w:val="24"/>
          <w:lang w:eastAsia="en-US"/>
        </w:rPr>
        <w:t xml:space="preserve">, e do outro lado, a Empresa </w:t>
      </w:r>
      <w:r w:rsidRPr="00F73FA6">
        <w:rPr>
          <w:b/>
          <w:color w:val="000000"/>
          <w:szCs w:val="24"/>
          <w:lang w:eastAsia="en-US"/>
        </w:rPr>
        <w:t>CONSTRUTORA OLIVEIRA LTDA</w:t>
      </w:r>
      <w:r w:rsidRPr="00F73FA6">
        <w:rPr>
          <w:color w:val="000000"/>
          <w:szCs w:val="24"/>
          <w:lang w:eastAsia="en-US"/>
        </w:rPr>
        <w:t xml:space="preserve"> com sede na Av. </w:t>
      </w:r>
      <w:proofErr w:type="spellStart"/>
      <w:r w:rsidRPr="00F73FA6">
        <w:rPr>
          <w:color w:val="000000"/>
          <w:szCs w:val="24"/>
          <w:lang w:eastAsia="en-US"/>
        </w:rPr>
        <w:t>Araucaria</w:t>
      </w:r>
      <w:proofErr w:type="spellEnd"/>
      <w:r w:rsidRPr="00F73FA6">
        <w:rPr>
          <w:color w:val="000000"/>
          <w:szCs w:val="24"/>
          <w:lang w:eastAsia="en-US"/>
        </w:rPr>
        <w:t xml:space="preserve">, 596, centro, cidade de Maravilha/SC, CEP: 89874-000, inscrita no CNPJ/MF sob o nº 80.095.466/0001-57, doravante simplesmente denominada CONTRATADA, representada por </w:t>
      </w:r>
      <w:proofErr w:type="spellStart"/>
      <w:r w:rsidRPr="00F73FA6">
        <w:rPr>
          <w:color w:val="000000"/>
          <w:szCs w:val="24"/>
          <w:lang w:eastAsia="en-US"/>
        </w:rPr>
        <w:t>Alcyone</w:t>
      </w:r>
      <w:proofErr w:type="spellEnd"/>
      <w:r w:rsidRPr="00F73FA6">
        <w:rPr>
          <w:color w:val="000000"/>
          <w:szCs w:val="24"/>
          <w:lang w:eastAsia="en-US"/>
        </w:rPr>
        <w:t xml:space="preserve"> Cesar de Oliveira, sendo também Responsável </w:t>
      </w:r>
      <w:proofErr w:type="gramStart"/>
      <w:r w:rsidRPr="00F73FA6">
        <w:rPr>
          <w:color w:val="000000"/>
          <w:szCs w:val="24"/>
          <w:lang w:eastAsia="en-US"/>
        </w:rPr>
        <w:t>Técnico, portador</w:t>
      </w:r>
      <w:proofErr w:type="gramEnd"/>
      <w:r w:rsidRPr="00F73FA6">
        <w:rPr>
          <w:color w:val="000000"/>
          <w:szCs w:val="24"/>
          <w:lang w:eastAsia="en-US"/>
        </w:rPr>
        <w:t xml:space="preserve"> da carteira </w:t>
      </w:r>
      <w:proofErr w:type="gramStart"/>
      <w:r w:rsidRPr="00F73FA6">
        <w:rPr>
          <w:color w:val="000000"/>
          <w:szCs w:val="24"/>
          <w:lang w:eastAsia="en-US"/>
        </w:rPr>
        <w:t>profissional</w:t>
      </w:r>
      <w:proofErr w:type="gramEnd"/>
      <w:r w:rsidRPr="00F73FA6">
        <w:rPr>
          <w:color w:val="000000"/>
          <w:szCs w:val="24"/>
          <w:lang w:eastAsia="en-US"/>
        </w:rPr>
        <w:t xml:space="preserve"> nº SC S1 074256-5 expedida pelo CREA - SC da Região.</w:t>
      </w:r>
    </w:p>
    <w:p w:rsidR="00712C4C" w:rsidRPr="00F73FA6" w:rsidRDefault="00712C4C" w:rsidP="00712C4C">
      <w:pPr>
        <w:autoSpaceDE w:val="0"/>
        <w:autoSpaceDN w:val="0"/>
        <w:adjustRightInd w:val="0"/>
        <w:ind w:left="735"/>
        <w:jc w:val="both"/>
        <w:rPr>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(2) DA FINALIDADE </w:t>
      </w:r>
      <w:r w:rsidRPr="00F73FA6">
        <w:rPr>
          <w:color w:val="000000"/>
          <w:szCs w:val="24"/>
          <w:lang w:eastAsia="en-US"/>
        </w:rPr>
        <w:t xml:space="preserve">– O presente Contrato tem por finalidade formalizar e disciplinar o relacionamento contratual com vistas </w:t>
      </w:r>
      <w:proofErr w:type="gramStart"/>
      <w:r w:rsidRPr="00F73FA6">
        <w:rPr>
          <w:color w:val="000000"/>
          <w:szCs w:val="24"/>
          <w:lang w:eastAsia="en-US"/>
        </w:rPr>
        <w:t>a</w:t>
      </w:r>
      <w:proofErr w:type="gramEnd"/>
      <w:r w:rsidRPr="00F73FA6">
        <w:rPr>
          <w:color w:val="000000"/>
          <w:szCs w:val="24"/>
          <w:lang w:eastAsia="en-US"/>
        </w:rPr>
        <w:t xml:space="preserve"> execução dos trabalhos definidos e especificados na CLÁUSULA PRIMEIRA – OBJETO.</w:t>
      </w: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(3) DO FUNDAMENTO LEGAL </w:t>
      </w:r>
      <w:r w:rsidRPr="00F73FA6">
        <w:rPr>
          <w:color w:val="000000"/>
          <w:szCs w:val="24"/>
          <w:lang w:eastAsia="en-US"/>
        </w:rPr>
        <w:t xml:space="preserve">– Esta contratação decorre de licitação sob modalidade de </w:t>
      </w:r>
      <w:r w:rsidRPr="00F73FA6">
        <w:rPr>
          <w:b/>
          <w:color w:val="000000"/>
          <w:szCs w:val="24"/>
          <w:lang w:eastAsia="en-US"/>
        </w:rPr>
        <w:t>Concorrência</w:t>
      </w:r>
      <w:r w:rsidRPr="00F73FA6">
        <w:rPr>
          <w:color w:val="000000"/>
          <w:szCs w:val="24"/>
          <w:lang w:eastAsia="en-US"/>
        </w:rPr>
        <w:t xml:space="preserve"> nos termos e condições do </w:t>
      </w:r>
      <w:r w:rsidRPr="00F73FA6">
        <w:rPr>
          <w:b/>
          <w:color w:val="000000"/>
          <w:szCs w:val="24"/>
          <w:lang w:eastAsia="en-US"/>
        </w:rPr>
        <w:t>EDITAL nº 0</w:t>
      </w:r>
      <w:r>
        <w:rPr>
          <w:b/>
          <w:color w:val="000000"/>
          <w:szCs w:val="24"/>
          <w:lang w:eastAsia="en-US"/>
        </w:rPr>
        <w:t>7</w:t>
      </w:r>
      <w:r w:rsidRPr="00F73FA6">
        <w:rPr>
          <w:b/>
          <w:color w:val="000000"/>
          <w:szCs w:val="24"/>
          <w:lang w:eastAsia="en-US"/>
        </w:rPr>
        <w:t>/2015</w:t>
      </w:r>
      <w:r w:rsidRPr="00F73FA6">
        <w:rPr>
          <w:color w:val="000000"/>
          <w:szCs w:val="24"/>
          <w:lang w:eastAsia="en-US"/>
        </w:rPr>
        <w:t xml:space="preserve"> cujo resultado foi homologado em data de 0</w:t>
      </w:r>
      <w:r>
        <w:rPr>
          <w:color w:val="000000"/>
          <w:szCs w:val="24"/>
          <w:lang w:eastAsia="en-US"/>
        </w:rPr>
        <w:t>3</w:t>
      </w:r>
      <w:r w:rsidRPr="00F73FA6">
        <w:rPr>
          <w:color w:val="000000"/>
          <w:szCs w:val="24"/>
          <w:lang w:eastAsia="en-US"/>
        </w:rPr>
        <w:t>/0</w:t>
      </w:r>
      <w:r>
        <w:rPr>
          <w:color w:val="000000"/>
          <w:szCs w:val="24"/>
          <w:lang w:eastAsia="en-US"/>
        </w:rPr>
        <w:t>8</w:t>
      </w:r>
      <w:r w:rsidRPr="00F73FA6">
        <w:rPr>
          <w:color w:val="000000"/>
          <w:szCs w:val="24"/>
          <w:lang w:eastAsia="en-US"/>
        </w:rPr>
        <w:t>/2015 pela Comissão de Licitação, conforme consta do Processo Administrativo acima mencionado, submetendo-se as partes às disposições constantes da Lei nº 8.666, de 21.06.93, às cláusulas e condições aqui estabelecidas.</w:t>
      </w:r>
    </w:p>
    <w:p w:rsidR="00712C4C" w:rsidRPr="00F73FA6" w:rsidRDefault="00712C4C" w:rsidP="00712C4C">
      <w:pPr>
        <w:autoSpaceDE w:val="0"/>
        <w:autoSpaceDN w:val="0"/>
        <w:adjustRightInd w:val="0"/>
        <w:jc w:val="both"/>
        <w:rPr>
          <w:b/>
          <w:bCs/>
          <w:color w:val="000000"/>
          <w:szCs w:val="24"/>
          <w:lang w:eastAsia="en-US"/>
        </w:rPr>
      </w:pPr>
    </w:p>
    <w:p w:rsidR="00712C4C" w:rsidRDefault="00712C4C" w:rsidP="00712C4C">
      <w:pPr>
        <w:autoSpaceDE w:val="0"/>
        <w:autoSpaceDN w:val="0"/>
        <w:adjustRightInd w:val="0"/>
        <w:jc w:val="both"/>
        <w:rPr>
          <w:b/>
          <w:szCs w:val="24"/>
        </w:rPr>
      </w:pPr>
      <w:r w:rsidRPr="00F73FA6">
        <w:rPr>
          <w:b/>
          <w:bCs/>
          <w:color w:val="000000"/>
          <w:szCs w:val="24"/>
          <w:lang w:eastAsia="en-US"/>
        </w:rPr>
        <w:t xml:space="preserve">CLÁUSULA PRIMEIRA – DO OBJETO </w:t>
      </w:r>
      <w:r w:rsidRPr="00F73FA6">
        <w:rPr>
          <w:color w:val="000000"/>
          <w:szCs w:val="24"/>
          <w:lang w:eastAsia="en-US"/>
        </w:rPr>
        <w:t xml:space="preserve">– Constitui objeto deste Contrato, a execução pela CONTRATADA, </w:t>
      </w:r>
      <w:r w:rsidRPr="001A5BB6">
        <w:rPr>
          <w:b/>
          <w:szCs w:val="24"/>
        </w:rPr>
        <w:t xml:space="preserve">PAVIMENTAÇÃO ASFÁLTICA DA RODOVIA DA INTEGRAÇÃO LIGANDO CORONEL FREITAS AO MUNICÍPIO DE UNIÃO DO OESTE NUMA EXTENÇÃO DE 600 METROS, SENDO A QUARTA ETAPA </w:t>
      </w:r>
      <w:r w:rsidRPr="001A5BB6">
        <w:rPr>
          <w:b/>
          <w:szCs w:val="24"/>
        </w:rPr>
        <w:lastRenderedPageBreak/>
        <w:t>CONFORME CONTRATO DE REPASSE Nº 790848/2013/MINISTÉRIO DO TURISMO/CAIXA, PROCESSO N° 2623.1008825-47/2013</w:t>
      </w:r>
      <w:r>
        <w:rPr>
          <w:b/>
          <w:szCs w:val="24"/>
        </w:rPr>
        <w:t>.</w:t>
      </w:r>
    </w:p>
    <w:p w:rsidR="00712C4C" w:rsidRPr="001A5BB6" w:rsidRDefault="00712C4C" w:rsidP="00712C4C">
      <w:pPr>
        <w:autoSpaceDE w:val="0"/>
        <w:autoSpaceDN w:val="0"/>
        <w:adjustRightInd w:val="0"/>
        <w:jc w:val="both"/>
        <w:rPr>
          <w:b/>
          <w:color w:val="000000"/>
          <w:szCs w:val="24"/>
          <w:lang w:eastAsia="en-US"/>
        </w:rPr>
      </w:pP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 xml:space="preserve"> </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br/>
        <w:t xml:space="preserve">CLÁUSULA SEGUNDA – DO REGIME DE EXECUÇÃO </w:t>
      </w:r>
      <w:r w:rsidRPr="00F73FA6">
        <w:rPr>
          <w:color w:val="000000"/>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CLÁUSULA TERCEIRA – DOS PREÇOS GLOBAIS </w:t>
      </w:r>
      <w:r w:rsidRPr="00F73FA6">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CLÁUSULA QUARTA – DO PAGAMENTO – DO REAJUSTAMENTO </w:t>
      </w:r>
      <w:r w:rsidRPr="00F73FA6">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F73FA6">
        <w:rPr>
          <w:color w:val="000000"/>
          <w:szCs w:val="24"/>
          <w:lang w:eastAsia="en-US"/>
        </w:rPr>
        <w:t>incluem</w:t>
      </w:r>
      <w:proofErr w:type="gramEnd"/>
      <w:r w:rsidRPr="00F73FA6">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Será observado o prazo de até </w:t>
      </w:r>
      <w:r w:rsidRPr="00F73FA6">
        <w:rPr>
          <w:b/>
          <w:color w:val="000000"/>
          <w:szCs w:val="24"/>
          <w:lang w:eastAsia="en-US"/>
        </w:rPr>
        <w:t>30 (trinta) dias</w:t>
      </w:r>
      <w:r w:rsidRPr="00F73FA6">
        <w:rPr>
          <w:color w:val="000000"/>
          <w:szCs w:val="24"/>
          <w:lang w:eastAsia="en-US"/>
        </w:rPr>
        <w:t xml:space="preserve">, para pagamento, contados a partir da data da emissão do aceite na nota fiscal recebida pela PREFEITURA MUNICIPAL DE CORONEL FREITAS. </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PARAGRAFO TERCEIRO</w:t>
      </w:r>
      <w:r w:rsidRPr="00F73FA6">
        <w:rPr>
          <w:color w:val="000000"/>
          <w:szCs w:val="24"/>
          <w:lang w:eastAsia="en-US"/>
        </w:rPr>
        <w:t xml:space="preserve">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o processo licitatório, ou outros que, com autorização expressa da PREFEITURA MUNICIPAL DE CORONEL FREITAS, os tenham substituído na forma do Edital. </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PARAGRAFO QUARTO</w:t>
      </w:r>
      <w:r w:rsidRPr="00F73FA6">
        <w:rPr>
          <w:color w:val="000000"/>
          <w:szCs w:val="24"/>
          <w:lang w:eastAsia="en-US"/>
        </w:rPr>
        <w:t xml:space="preserve"> – O pagamento referente a cada medição será liberado mediante comprovação, pela contratada, da Regularidade Fiscal.</w:t>
      </w:r>
    </w:p>
    <w:p w:rsidR="00712C4C" w:rsidRPr="00F73FA6" w:rsidRDefault="00712C4C" w:rsidP="00712C4C">
      <w:pPr>
        <w:autoSpaceDE w:val="0"/>
        <w:autoSpaceDN w:val="0"/>
        <w:adjustRightInd w:val="0"/>
        <w:ind w:firstLine="708"/>
        <w:jc w:val="both"/>
        <w:rPr>
          <w:szCs w:val="24"/>
          <w:lang w:eastAsia="en-US"/>
        </w:rPr>
      </w:pPr>
      <w:r w:rsidRPr="00F73FA6">
        <w:rPr>
          <w:b/>
          <w:szCs w:val="24"/>
          <w:lang w:eastAsia="en-US"/>
        </w:rPr>
        <w:lastRenderedPageBreak/>
        <w:t xml:space="preserve">PARAGRAFO </w:t>
      </w:r>
      <w:r>
        <w:rPr>
          <w:b/>
          <w:szCs w:val="24"/>
          <w:lang w:eastAsia="en-US"/>
        </w:rPr>
        <w:t>QUINT</w:t>
      </w:r>
      <w:r w:rsidRPr="00F73FA6">
        <w:rPr>
          <w:b/>
          <w:szCs w:val="24"/>
          <w:lang w:eastAsia="en-US"/>
        </w:rPr>
        <w:t>O</w:t>
      </w:r>
      <w:r w:rsidRPr="00F73FA6">
        <w:rPr>
          <w:szCs w:val="24"/>
          <w:lang w:eastAsia="en-US"/>
        </w:rPr>
        <w:t xml:space="preserve"> – A PREFEITURA efetuará a retenção de 2% sobre os valores dos pagamentos referentes ao ISSQN.</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 xml:space="preserve">CLÁUSULA QUINTA – DO VALOR DO CONTRATO – EMPENHO E DOTAÇÃO </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 xml:space="preserve">(1) - DO VALOR - O valor do presente Contrato, é de </w:t>
      </w:r>
      <w:r w:rsidRPr="00F73FA6">
        <w:rPr>
          <w:b/>
          <w:color w:val="000000"/>
          <w:szCs w:val="24"/>
          <w:lang w:eastAsia="en-US"/>
        </w:rPr>
        <w:t xml:space="preserve">R$ </w:t>
      </w:r>
      <w:r>
        <w:rPr>
          <w:b/>
          <w:color w:val="000000"/>
          <w:szCs w:val="24"/>
          <w:lang w:eastAsia="en-US"/>
        </w:rPr>
        <w:t>263.595,89</w:t>
      </w:r>
      <w:r w:rsidRPr="00F73FA6">
        <w:rPr>
          <w:b/>
          <w:color w:val="000000"/>
          <w:szCs w:val="24"/>
          <w:lang w:eastAsia="en-US"/>
        </w:rPr>
        <w:t xml:space="preserve"> (</w:t>
      </w:r>
      <w:r>
        <w:rPr>
          <w:b/>
          <w:color w:val="000000"/>
          <w:szCs w:val="24"/>
          <w:lang w:eastAsia="en-US"/>
        </w:rPr>
        <w:t>Duzentos e sessenta e três mil quinhentos e noventa e cinco reais e noventa e nove centavos</w:t>
      </w:r>
      <w:r w:rsidRPr="00F73FA6">
        <w:rPr>
          <w:b/>
          <w:color w:val="000000"/>
          <w:szCs w:val="24"/>
          <w:lang w:eastAsia="en-US"/>
        </w:rPr>
        <w:t>)</w:t>
      </w:r>
      <w:r w:rsidR="00E177D6">
        <w:rPr>
          <w:b/>
          <w:color w:val="000000"/>
          <w:szCs w:val="24"/>
          <w:lang w:eastAsia="en-US"/>
        </w:rPr>
        <w:t xml:space="preserve"> </w:t>
      </w:r>
      <w:r w:rsidR="00E177D6" w:rsidRPr="001D77E9">
        <w:rPr>
          <w:color w:val="000000"/>
          <w:szCs w:val="24"/>
          <w:lang w:eastAsia="en-US"/>
        </w:rPr>
        <w:t xml:space="preserve">correspondente ao </w:t>
      </w:r>
      <w:r w:rsidR="00F76463" w:rsidRPr="00F76463">
        <w:rPr>
          <w:b/>
          <w:color w:val="000000"/>
          <w:szCs w:val="24"/>
          <w:lang w:eastAsia="en-US"/>
        </w:rPr>
        <w:t xml:space="preserve">ITEM </w:t>
      </w:r>
      <w:proofErr w:type="gramStart"/>
      <w:r w:rsidR="00F76463" w:rsidRPr="00F76463">
        <w:rPr>
          <w:b/>
          <w:color w:val="000000"/>
          <w:szCs w:val="24"/>
          <w:lang w:eastAsia="en-US"/>
        </w:rPr>
        <w:t>1</w:t>
      </w:r>
      <w:proofErr w:type="gramEnd"/>
      <w:r w:rsidR="00E177D6" w:rsidRPr="001D77E9">
        <w:rPr>
          <w:color w:val="000000"/>
          <w:szCs w:val="24"/>
          <w:lang w:eastAsia="en-US"/>
        </w:rPr>
        <w:t xml:space="preserve"> </w:t>
      </w:r>
      <w:r w:rsidR="004739D9">
        <w:rPr>
          <w:color w:val="000000"/>
          <w:szCs w:val="24"/>
        </w:rPr>
        <w:t xml:space="preserve">(estaca 248 à 260) </w:t>
      </w:r>
      <w:r w:rsidR="00E177D6" w:rsidRPr="001D77E9">
        <w:rPr>
          <w:color w:val="000000"/>
          <w:szCs w:val="24"/>
          <w:lang w:eastAsia="en-US"/>
        </w:rPr>
        <w:t>do processo licitatório</w:t>
      </w:r>
      <w:r w:rsidRPr="00F73FA6">
        <w:rPr>
          <w:b/>
          <w:color w:val="000000"/>
          <w:szCs w:val="24"/>
          <w:lang w:eastAsia="en-US"/>
        </w:rPr>
        <w:t>.</w:t>
      </w:r>
      <w:r w:rsidRPr="00F73FA6">
        <w:rPr>
          <w:color w:val="000000"/>
          <w:szCs w:val="24"/>
          <w:lang w:eastAsia="en-US"/>
        </w:rPr>
        <w:t xml:space="preserve"> </w:t>
      </w: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both"/>
        <w:rPr>
          <w:color w:val="FF0000"/>
          <w:szCs w:val="24"/>
          <w:lang w:eastAsia="en-US"/>
        </w:rPr>
      </w:pPr>
      <w:r w:rsidRPr="00F73FA6">
        <w:rPr>
          <w:color w:val="000000"/>
          <w:szCs w:val="24"/>
          <w:lang w:eastAsia="en-US"/>
        </w:rPr>
        <w:t>(2) - DO EMPENHO E DOTAÇÃO: A despesa</w:t>
      </w:r>
      <w:proofErr w:type="gramStart"/>
      <w:r w:rsidRPr="00F73FA6">
        <w:rPr>
          <w:color w:val="000000"/>
          <w:szCs w:val="24"/>
          <w:lang w:eastAsia="en-US"/>
        </w:rPr>
        <w:t>, correrá</w:t>
      </w:r>
      <w:proofErr w:type="gramEnd"/>
      <w:r w:rsidRPr="00F73FA6">
        <w:rPr>
          <w:color w:val="000000"/>
          <w:szCs w:val="24"/>
          <w:lang w:eastAsia="en-US"/>
        </w:rPr>
        <w:t xml:space="preserve"> a conta da dotação do Orçamento da PREFEITURA MUNICIPAL DE CORONEL FREITAS</w:t>
      </w:r>
      <w:r w:rsidRPr="00F73FA6">
        <w:rPr>
          <w:color w:val="FF0000"/>
          <w:szCs w:val="24"/>
          <w:lang w:eastAsia="en-US"/>
        </w:rPr>
        <w:t>:</w:t>
      </w:r>
    </w:p>
    <w:p w:rsidR="00712C4C" w:rsidRPr="00F73FA6" w:rsidRDefault="00712C4C" w:rsidP="00712C4C">
      <w:pPr>
        <w:tabs>
          <w:tab w:val="left" w:pos="72"/>
        </w:tabs>
        <w:ind w:left="72" w:right="57"/>
        <w:jc w:val="both"/>
        <w:rPr>
          <w:color w:val="FF0000"/>
          <w:szCs w:val="24"/>
          <w:lang w:eastAsia="en-US"/>
        </w:rPr>
      </w:pPr>
    </w:p>
    <w:p w:rsidR="00712C4C" w:rsidRPr="00F73FA6" w:rsidRDefault="00712C4C" w:rsidP="00712C4C">
      <w:pPr>
        <w:tabs>
          <w:tab w:val="left" w:pos="72"/>
        </w:tabs>
        <w:ind w:left="72" w:right="57"/>
        <w:jc w:val="both"/>
        <w:rPr>
          <w:i/>
          <w:szCs w:val="24"/>
        </w:rPr>
      </w:pPr>
      <w:r w:rsidRPr="00F73FA6">
        <w:rPr>
          <w:i/>
          <w:szCs w:val="24"/>
        </w:rPr>
        <w:t>ÓRGÃO: Sec. De Transportes, Obras e Serviços Urbanos.</w:t>
      </w:r>
    </w:p>
    <w:p w:rsidR="00712C4C" w:rsidRPr="00F73FA6" w:rsidRDefault="00712C4C" w:rsidP="00712C4C">
      <w:pPr>
        <w:tabs>
          <w:tab w:val="left" w:pos="72"/>
        </w:tabs>
        <w:ind w:left="72" w:right="57"/>
        <w:jc w:val="both"/>
        <w:rPr>
          <w:i/>
          <w:szCs w:val="24"/>
        </w:rPr>
      </w:pPr>
      <w:r w:rsidRPr="00F73FA6">
        <w:rPr>
          <w:i/>
          <w:szCs w:val="24"/>
        </w:rPr>
        <w:t xml:space="preserve">Unidade: Departamento de Transportes e Obras </w:t>
      </w:r>
    </w:p>
    <w:p w:rsidR="00712C4C" w:rsidRPr="00F73FA6" w:rsidRDefault="00712C4C" w:rsidP="00712C4C">
      <w:pPr>
        <w:tabs>
          <w:tab w:val="left" w:pos="72"/>
        </w:tabs>
        <w:ind w:left="72" w:right="57"/>
        <w:jc w:val="both"/>
        <w:rPr>
          <w:i/>
          <w:szCs w:val="24"/>
        </w:rPr>
      </w:pPr>
      <w:r w:rsidRPr="00F73FA6">
        <w:rPr>
          <w:i/>
          <w:szCs w:val="24"/>
        </w:rPr>
        <w:t xml:space="preserve">Ação: </w:t>
      </w:r>
      <w:proofErr w:type="gramStart"/>
      <w:r w:rsidRPr="00F73FA6">
        <w:rPr>
          <w:i/>
          <w:szCs w:val="24"/>
        </w:rPr>
        <w:t>1.043 Pavimentação</w:t>
      </w:r>
      <w:proofErr w:type="gramEnd"/>
      <w:r w:rsidRPr="00F73FA6">
        <w:rPr>
          <w:i/>
          <w:szCs w:val="24"/>
        </w:rPr>
        <w:t xml:space="preserve"> </w:t>
      </w:r>
      <w:proofErr w:type="spellStart"/>
      <w:r w:rsidRPr="00F73FA6">
        <w:rPr>
          <w:i/>
          <w:szCs w:val="24"/>
        </w:rPr>
        <w:t>Asfáltica</w:t>
      </w:r>
      <w:proofErr w:type="spellEnd"/>
      <w:r w:rsidRPr="00F73FA6">
        <w:rPr>
          <w:i/>
          <w:szCs w:val="24"/>
        </w:rPr>
        <w:t xml:space="preserve"> Rodovia da Integração</w:t>
      </w:r>
    </w:p>
    <w:p w:rsidR="00712C4C" w:rsidRPr="00712C4C" w:rsidRDefault="00712C4C" w:rsidP="00712C4C">
      <w:pPr>
        <w:tabs>
          <w:tab w:val="left" w:pos="72"/>
        </w:tabs>
        <w:ind w:left="72" w:right="57"/>
        <w:jc w:val="both"/>
        <w:rPr>
          <w:i/>
          <w:szCs w:val="24"/>
        </w:rPr>
      </w:pPr>
      <w:r w:rsidRPr="00712C4C">
        <w:rPr>
          <w:i/>
          <w:szCs w:val="24"/>
        </w:rPr>
        <w:t>Despesa 200 / complemento: 4.4.90.51.91.00.00.00. Contrapartida</w:t>
      </w:r>
    </w:p>
    <w:p w:rsidR="00712C4C" w:rsidRPr="00F73FA6" w:rsidRDefault="00712C4C" w:rsidP="00712C4C">
      <w:pPr>
        <w:tabs>
          <w:tab w:val="left" w:pos="72"/>
        </w:tabs>
        <w:ind w:left="72" w:right="57"/>
        <w:jc w:val="both"/>
        <w:rPr>
          <w:i/>
          <w:szCs w:val="24"/>
        </w:rPr>
      </w:pPr>
      <w:r w:rsidRPr="00F73FA6">
        <w:rPr>
          <w:i/>
          <w:szCs w:val="24"/>
        </w:rPr>
        <w:t>Despesa 228 / complemento: 4.4.90.51.91.00.00.00. Contrapartida</w:t>
      </w:r>
    </w:p>
    <w:p w:rsidR="00712C4C" w:rsidRPr="00F73FA6" w:rsidRDefault="00712C4C" w:rsidP="00712C4C">
      <w:pPr>
        <w:tabs>
          <w:tab w:val="left" w:pos="72"/>
        </w:tabs>
        <w:ind w:left="72" w:right="57"/>
        <w:jc w:val="both"/>
        <w:rPr>
          <w:i/>
          <w:szCs w:val="24"/>
        </w:rPr>
      </w:pPr>
    </w:p>
    <w:p w:rsidR="00712C4C" w:rsidRDefault="00712C4C" w:rsidP="00712C4C">
      <w:pPr>
        <w:pStyle w:val="Corpodetexto"/>
        <w:ind w:left="426" w:hanging="436"/>
        <w:jc w:val="both"/>
        <w:rPr>
          <w:szCs w:val="24"/>
        </w:rPr>
      </w:pPr>
      <w:r w:rsidRPr="00F73FA6">
        <w:rPr>
          <w:i/>
          <w:szCs w:val="24"/>
        </w:rPr>
        <w:t xml:space="preserve">CONFORME </w:t>
      </w:r>
      <w:r>
        <w:rPr>
          <w:i/>
          <w:szCs w:val="24"/>
        </w:rPr>
        <w:t>C</w:t>
      </w:r>
      <w:r w:rsidRPr="00A1375B">
        <w:rPr>
          <w:szCs w:val="24"/>
        </w:rPr>
        <w:t xml:space="preserve">ontrato de </w:t>
      </w:r>
      <w:r>
        <w:rPr>
          <w:szCs w:val="24"/>
        </w:rPr>
        <w:t>Repasse nº 790848/2013/M</w:t>
      </w:r>
      <w:r w:rsidRPr="00A1375B">
        <w:rPr>
          <w:szCs w:val="24"/>
        </w:rPr>
        <w:t xml:space="preserve">inistério do </w:t>
      </w:r>
      <w:r>
        <w:rPr>
          <w:szCs w:val="24"/>
        </w:rPr>
        <w:t>T</w:t>
      </w:r>
      <w:r w:rsidRPr="00A1375B">
        <w:rPr>
          <w:szCs w:val="24"/>
        </w:rPr>
        <w:t xml:space="preserve">urismo/caixa, </w:t>
      </w:r>
      <w:r>
        <w:rPr>
          <w:szCs w:val="24"/>
        </w:rPr>
        <w:t>P</w:t>
      </w:r>
      <w:r w:rsidRPr="00A1375B">
        <w:rPr>
          <w:szCs w:val="24"/>
        </w:rPr>
        <w:t xml:space="preserve">rocesso </w:t>
      </w:r>
      <w:r>
        <w:rPr>
          <w:szCs w:val="24"/>
        </w:rPr>
        <w:t>n° 2623.1008825-47/2013</w:t>
      </w: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CLÁUSULA SEXTA – DOS PRAZOS</w:t>
      </w:r>
      <w:r w:rsidR="00E177D6">
        <w:rPr>
          <w:b/>
          <w:bCs/>
          <w:color w:val="000000"/>
          <w:szCs w:val="24"/>
          <w:lang w:eastAsia="en-US"/>
        </w:rPr>
        <w:t>,</w:t>
      </w:r>
      <w:r w:rsidRPr="00F73FA6">
        <w:rPr>
          <w:b/>
          <w:bCs/>
          <w:color w:val="000000"/>
          <w:szCs w:val="24"/>
          <w:lang w:eastAsia="en-US"/>
        </w:rPr>
        <w:t xml:space="preserve"> SUAS PRORROGAÇÕES </w:t>
      </w:r>
      <w:r w:rsidR="00E177D6">
        <w:rPr>
          <w:b/>
          <w:bCs/>
          <w:color w:val="000000"/>
          <w:szCs w:val="24"/>
          <w:lang w:eastAsia="en-US"/>
        </w:rPr>
        <w:t>E VIGÊNCIA</w:t>
      </w:r>
      <w:r w:rsidRPr="00F73FA6">
        <w:rPr>
          <w:color w:val="000000"/>
          <w:szCs w:val="24"/>
          <w:lang w:eastAsia="en-US"/>
        </w:rPr>
        <w:t xml:space="preserve">– O prazo para a conclusão dos trabalhos definidos na CLÁUSULA PRIMEIRA é de </w:t>
      </w:r>
      <w:r>
        <w:rPr>
          <w:color w:val="000000"/>
          <w:szCs w:val="24"/>
          <w:lang w:eastAsia="en-US"/>
        </w:rPr>
        <w:t>6</w:t>
      </w:r>
      <w:r w:rsidRPr="00F73FA6">
        <w:rPr>
          <w:color w:val="000000"/>
          <w:szCs w:val="24"/>
          <w:lang w:eastAsia="en-US"/>
        </w:rPr>
        <w:t>0</w:t>
      </w:r>
      <w:r w:rsidRPr="00F73FA6">
        <w:rPr>
          <w:b/>
          <w:szCs w:val="24"/>
          <w:lang w:eastAsia="en-US"/>
        </w:rPr>
        <w:t xml:space="preserve"> (</w:t>
      </w:r>
      <w:r>
        <w:rPr>
          <w:b/>
          <w:szCs w:val="24"/>
          <w:lang w:eastAsia="en-US"/>
        </w:rPr>
        <w:t>sessenta</w:t>
      </w:r>
      <w:r w:rsidRPr="00F73FA6">
        <w:rPr>
          <w:b/>
          <w:szCs w:val="24"/>
          <w:lang w:eastAsia="en-US"/>
        </w:rPr>
        <w:t xml:space="preserve"> dias)</w:t>
      </w:r>
      <w:r w:rsidRPr="00F73FA6">
        <w:rPr>
          <w:color w:val="000000"/>
          <w:szCs w:val="24"/>
          <w:lang w:eastAsia="en-US"/>
        </w:rPr>
        <w:t>. Este prazo será contado a partir da data do recebimento da ordem de Serviço, observados, durante a sua execução, os prazos de etapas conforme previsto no cronograma físico que constitui parte integrante deste Contrato.</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O prazo contratual para a conclusão dos serviços poderá ser prorrogado, com fundamento no § 1º do Art. 57, da Lei de Licitações e </w:t>
      </w:r>
      <w:proofErr w:type="gramStart"/>
      <w:r w:rsidRPr="00F73FA6">
        <w:rPr>
          <w:color w:val="000000"/>
          <w:szCs w:val="24"/>
          <w:lang w:eastAsia="en-US"/>
        </w:rPr>
        <w:t>deverá</w:t>
      </w:r>
      <w:proofErr w:type="gramEnd"/>
      <w:r w:rsidRPr="00F73FA6">
        <w:rPr>
          <w:color w:val="000000"/>
          <w:szCs w:val="24"/>
          <w:lang w:eastAsia="en-US"/>
        </w:rPr>
        <w:t xml:space="preserve"> ser solicitado, </w:t>
      </w:r>
      <w:r w:rsidRPr="00F73FA6">
        <w:rPr>
          <w:b/>
          <w:color w:val="000000"/>
          <w:szCs w:val="24"/>
          <w:lang w:eastAsia="en-US"/>
        </w:rPr>
        <w:t>no mínimo 15 (quinze) dias</w:t>
      </w:r>
      <w:r w:rsidRPr="00F73FA6">
        <w:rPr>
          <w:color w:val="000000"/>
          <w:szCs w:val="24"/>
          <w:lang w:eastAsia="en-US"/>
        </w:rPr>
        <w:t>, antes de expirar o prazo contratual.  Na data de vencimento do prazo contratual, que é a data limite para assinatura do termo aditivo, a empresa deverá comprovar estar em dia com todas as obrigações fiscais.</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Durante a execução dos trabalhos não serão admitidas paralisações dos serviços por prazo, parcelado ou único, superior a </w:t>
      </w:r>
      <w:r w:rsidRPr="00F73FA6">
        <w:rPr>
          <w:szCs w:val="24"/>
          <w:lang w:eastAsia="en-US"/>
        </w:rPr>
        <w:t>20 (e vinte)</w:t>
      </w:r>
      <w:r w:rsidRPr="00F73FA6">
        <w:rPr>
          <w:color w:val="000000"/>
          <w:szCs w:val="24"/>
          <w:lang w:eastAsia="en-US"/>
        </w:rPr>
        <w:t xml:space="preserve"> dias consecutivos, salvo motivo de força maior, aceito por ambas as partes contratantes, excluídas quaisquer indenizações.</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TERCEIRO</w:t>
      </w:r>
      <w:r w:rsidRPr="00F73FA6">
        <w:rPr>
          <w:color w:val="000000"/>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E177D6" w:rsidRPr="00F73FA6" w:rsidRDefault="00E177D6" w:rsidP="00E177D6">
      <w:pPr>
        <w:autoSpaceDE w:val="0"/>
        <w:autoSpaceDN w:val="0"/>
        <w:adjustRightInd w:val="0"/>
        <w:ind w:firstLine="708"/>
        <w:jc w:val="both"/>
        <w:rPr>
          <w:color w:val="000000"/>
          <w:szCs w:val="24"/>
          <w:lang w:eastAsia="en-US"/>
        </w:rPr>
      </w:pPr>
      <w:r w:rsidRPr="00F73FA6">
        <w:rPr>
          <w:b/>
          <w:color w:val="000000"/>
          <w:szCs w:val="24"/>
          <w:lang w:eastAsia="en-US"/>
        </w:rPr>
        <w:t xml:space="preserve">PARÁGRAFO </w:t>
      </w:r>
      <w:r>
        <w:rPr>
          <w:b/>
          <w:color w:val="000000"/>
          <w:szCs w:val="24"/>
          <w:lang w:eastAsia="en-US"/>
        </w:rPr>
        <w:t>QUART</w:t>
      </w:r>
      <w:r w:rsidRPr="00F73FA6">
        <w:rPr>
          <w:b/>
          <w:color w:val="000000"/>
          <w:szCs w:val="24"/>
          <w:lang w:eastAsia="en-US"/>
        </w:rPr>
        <w:t>O</w:t>
      </w:r>
      <w:r w:rsidRPr="00F73FA6">
        <w:rPr>
          <w:color w:val="000000"/>
          <w:szCs w:val="24"/>
          <w:lang w:eastAsia="en-US"/>
        </w:rPr>
        <w:t xml:space="preserve"> – </w:t>
      </w:r>
      <w:r>
        <w:rPr>
          <w:color w:val="000000"/>
          <w:szCs w:val="24"/>
          <w:lang w:eastAsia="en-US"/>
        </w:rPr>
        <w:t>A vigência do presente Contrato Administrativo é até o vencimento das respectivas</w:t>
      </w:r>
      <w:r w:rsidR="00E7395B">
        <w:rPr>
          <w:color w:val="000000"/>
          <w:szCs w:val="24"/>
          <w:lang w:eastAsia="en-US"/>
        </w:rPr>
        <w:t xml:space="preserve"> garantias</w:t>
      </w:r>
      <w:r w:rsidRPr="00F73FA6">
        <w:rPr>
          <w:color w:val="000000"/>
          <w:szCs w:val="24"/>
          <w:lang w:eastAsia="en-US"/>
        </w:rPr>
        <w:t>.</w:t>
      </w:r>
    </w:p>
    <w:p w:rsidR="00712C4C" w:rsidRPr="00F73FA6" w:rsidRDefault="00712C4C" w:rsidP="00712C4C">
      <w:pPr>
        <w:autoSpaceDE w:val="0"/>
        <w:autoSpaceDN w:val="0"/>
        <w:adjustRightInd w:val="0"/>
        <w:jc w:val="both"/>
        <w:rPr>
          <w:b/>
          <w:bCs/>
          <w:color w:val="000000"/>
          <w:szCs w:val="24"/>
          <w:lang w:eastAsia="en-US"/>
        </w:rPr>
      </w:pPr>
    </w:p>
    <w:p w:rsidR="00377E3F" w:rsidRDefault="00712C4C" w:rsidP="00712C4C">
      <w:pPr>
        <w:autoSpaceDE w:val="0"/>
        <w:autoSpaceDN w:val="0"/>
        <w:adjustRightInd w:val="0"/>
        <w:jc w:val="both"/>
        <w:rPr>
          <w:szCs w:val="24"/>
          <w:lang w:eastAsia="en-US"/>
        </w:rPr>
      </w:pPr>
      <w:r w:rsidRPr="00F73FA6">
        <w:rPr>
          <w:b/>
          <w:bCs/>
          <w:color w:val="000000"/>
          <w:szCs w:val="24"/>
          <w:lang w:eastAsia="en-US"/>
        </w:rPr>
        <w:t xml:space="preserve">CLÁUSULA SÉTIMA – DAS GARANTIAS DE EXECUÇÃO </w:t>
      </w:r>
      <w:r w:rsidRPr="00F73FA6">
        <w:rPr>
          <w:color w:val="000000"/>
          <w:szCs w:val="24"/>
          <w:lang w:eastAsia="en-US"/>
        </w:rPr>
        <w:t xml:space="preserve">– Em garantia da fiel e efetiva execução dos trabalhos contratados, a CONTRATADA prestou caução no valor de </w:t>
      </w:r>
      <w:r w:rsidRPr="00F73FA6">
        <w:rPr>
          <w:szCs w:val="24"/>
          <w:lang w:eastAsia="en-US"/>
        </w:rPr>
        <w:t>R$</w:t>
      </w:r>
    </w:p>
    <w:p w:rsidR="00712C4C" w:rsidRPr="00DD5F81" w:rsidRDefault="003D0953" w:rsidP="00712C4C">
      <w:pPr>
        <w:autoSpaceDE w:val="0"/>
        <w:autoSpaceDN w:val="0"/>
        <w:adjustRightInd w:val="0"/>
        <w:jc w:val="both"/>
        <w:rPr>
          <w:szCs w:val="24"/>
          <w:lang w:eastAsia="en-US"/>
        </w:rPr>
      </w:pPr>
      <w:r>
        <w:rPr>
          <w:szCs w:val="24"/>
          <w:lang w:eastAsia="en-US"/>
        </w:rPr>
        <w:t>13.179,79</w:t>
      </w:r>
      <w:r w:rsidR="00712C4C" w:rsidRPr="00F73FA6">
        <w:rPr>
          <w:szCs w:val="24"/>
          <w:lang w:eastAsia="en-US"/>
        </w:rPr>
        <w:t xml:space="preserve"> (</w:t>
      </w:r>
      <w:r>
        <w:rPr>
          <w:szCs w:val="24"/>
          <w:lang w:eastAsia="en-US"/>
        </w:rPr>
        <w:t>treze mil cento e setenta e nove reais e setenta e nove centavos</w:t>
      </w:r>
      <w:r w:rsidR="00712C4C" w:rsidRPr="00F73FA6">
        <w:rPr>
          <w:szCs w:val="24"/>
          <w:lang w:eastAsia="en-US"/>
        </w:rPr>
        <w:t>), CORRESPONDENTE A 5% (CINCO</w:t>
      </w:r>
      <w:r w:rsidR="00712C4C" w:rsidRPr="00F73FA6">
        <w:rPr>
          <w:color w:val="000000"/>
          <w:szCs w:val="24"/>
          <w:lang w:eastAsia="en-US"/>
        </w:rPr>
        <w:t xml:space="preserve"> POR CENTO) DO VALOR A PREÇOS INICIAIS DO CONTRATO.</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A restituição dos valores caucionados ocorrerá na forma e segundo os procedimentos previstos na Lei nº 8.666 de 21.06.93.</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lastRenderedPageBreak/>
        <w:t xml:space="preserve">CLÁUSULA OITAVA – DOS DIREITOS E PRERROGATIVAS DA PREFEITURA MUNICIPAL DE CORONEL FREITAS </w:t>
      </w:r>
      <w:r w:rsidRPr="00F73FA6">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F73FA6">
          <w:rPr>
            <w:color w:val="000000"/>
            <w:szCs w:val="24"/>
            <w:lang w:eastAsia="en-US"/>
          </w:rPr>
          <w:t>77 a</w:t>
        </w:r>
      </w:smartTag>
      <w:r w:rsidRPr="00F73FA6">
        <w:rPr>
          <w:color w:val="000000"/>
          <w:szCs w:val="24"/>
          <w:lang w:eastAsia="en-US"/>
        </w:rPr>
        <w:t xml:space="preserve"> 80 da Lei nº 8.666 de 21.06.93, que a CONTRATADA aceita e a eles se submete.</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CLAUSULA NONA - DAS OBRIGAÇÕES DA CONTRATADA </w:t>
      </w:r>
      <w:r w:rsidRPr="00F73FA6">
        <w:rPr>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ab/>
        <w:t xml:space="preserve">PARÁGRAFO ÚNICO </w:t>
      </w:r>
      <w:r w:rsidRPr="00F73FA6">
        <w:rPr>
          <w:color w:val="000000"/>
          <w:szCs w:val="24"/>
          <w:lang w:eastAsia="en-US"/>
        </w:rPr>
        <w:t xml:space="preserve">A CONTRATADA deverá manter a Regularidade Fiscal conforme exigido no subitem 13.3 do Edital de Concorrência </w:t>
      </w:r>
      <w:r w:rsidRPr="00F73FA6">
        <w:rPr>
          <w:b/>
          <w:szCs w:val="24"/>
          <w:lang w:eastAsia="en-US"/>
        </w:rPr>
        <w:t>Nº 0</w:t>
      </w:r>
      <w:r>
        <w:rPr>
          <w:b/>
          <w:szCs w:val="24"/>
          <w:lang w:eastAsia="en-US"/>
        </w:rPr>
        <w:t>7</w:t>
      </w:r>
      <w:r w:rsidRPr="00F73FA6">
        <w:rPr>
          <w:b/>
          <w:szCs w:val="24"/>
          <w:lang w:eastAsia="en-US"/>
        </w:rPr>
        <w:t>/2015</w:t>
      </w:r>
      <w:r w:rsidRPr="00F73FA6">
        <w:rPr>
          <w:color w:val="000000"/>
          <w:szCs w:val="24"/>
          <w:lang w:eastAsia="en-US"/>
        </w:rPr>
        <w:t xml:space="preserve"> ao qual este contrato esta vinculado.</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CLÁUSULA DÉCIMA – DAS PENALIDADES – DISPOSIÇÕES GERAIS </w:t>
      </w:r>
      <w:r w:rsidRPr="00F73FA6">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PRIMEIRO</w:t>
      </w:r>
      <w:r w:rsidRPr="00F73FA6">
        <w:rPr>
          <w:color w:val="000000"/>
          <w:szCs w:val="24"/>
          <w:lang w:eastAsia="en-US"/>
        </w:rPr>
        <w:t xml:space="preserve"> - A verificação, durante a realização da obra, de quaisquer falhas nos serviços que importem em prejuízo à Administração ou a terceiros, serão consideradas como inexecução parcial do contrato. </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SEGUNDO</w:t>
      </w:r>
      <w:r w:rsidRPr="00F73FA6">
        <w:rPr>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TERCEIRO</w:t>
      </w:r>
      <w:r w:rsidRPr="00F73FA6">
        <w:rPr>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I – advertência;</w:t>
      </w: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II – multa sobre o valor total do contrato, recolhida no prazo de 15 (quinze) dias, contados da comunicação oficial, cujos percentuais estão definidos neste instrumento convocatório;</w:t>
      </w: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F73FA6">
        <w:rPr>
          <w:color w:val="000000"/>
          <w:szCs w:val="24"/>
          <w:lang w:eastAsia="en-US"/>
        </w:rPr>
        <w:t>2</w:t>
      </w:r>
      <w:proofErr w:type="gramEnd"/>
      <w:r w:rsidRPr="00F73FA6">
        <w:rPr>
          <w:color w:val="000000"/>
          <w:szCs w:val="24"/>
          <w:lang w:eastAsia="en-US"/>
        </w:rPr>
        <w:t xml:space="preserve"> (dois) anos;</w:t>
      </w: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w:t>
      </w:r>
      <w:proofErr w:type="gramStart"/>
      <w:r w:rsidRPr="00F73FA6">
        <w:rPr>
          <w:color w:val="000000"/>
          <w:szCs w:val="24"/>
          <w:lang w:eastAsia="en-US"/>
        </w:rPr>
        <w:t>após</w:t>
      </w:r>
      <w:proofErr w:type="gramEnd"/>
      <w:r w:rsidRPr="00F73FA6">
        <w:rPr>
          <w:color w:val="000000"/>
          <w:szCs w:val="24"/>
          <w:lang w:eastAsia="en-US"/>
        </w:rPr>
        <w:t xml:space="preserve"> decorrido o prazo da sanção aplicada com base no subitem anterior.</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QUARTO</w:t>
      </w:r>
      <w:r w:rsidRPr="00F73FA6">
        <w:rPr>
          <w:color w:val="000000"/>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QUINTO</w:t>
      </w:r>
      <w:r w:rsidRPr="00F73FA6">
        <w:rPr>
          <w:color w:val="000000"/>
          <w:szCs w:val="24"/>
          <w:lang w:eastAsia="en-US"/>
        </w:rPr>
        <w:t xml:space="preserve"> – Nos casos de fraude na execução do contrato cabe a declaração de inidoneidade para licitar ou contratar com a Administração Pública.</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lastRenderedPageBreak/>
        <w:t>DAS MULTAS ADMNISTRATIVAS</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SEXTO</w:t>
      </w:r>
      <w:r w:rsidRPr="00F73FA6">
        <w:rPr>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PARÁGRAFO SÉTIMO</w:t>
      </w:r>
      <w:r w:rsidRPr="00F73FA6">
        <w:rPr>
          <w:color w:val="000000"/>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712C4C" w:rsidRPr="00F73FA6" w:rsidRDefault="00712C4C" w:rsidP="00712C4C">
      <w:pPr>
        <w:autoSpaceDE w:val="0"/>
        <w:autoSpaceDN w:val="0"/>
        <w:adjustRightInd w:val="0"/>
        <w:ind w:firstLine="708"/>
        <w:jc w:val="both"/>
        <w:rPr>
          <w:color w:val="000000"/>
          <w:szCs w:val="24"/>
          <w:lang w:eastAsia="en-US"/>
        </w:rPr>
      </w:pPr>
      <w:r w:rsidRPr="00F73FA6">
        <w:rPr>
          <w:b/>
          <w:color w:val="000000"/>
          <w:szCs w:val="24"/>
          <w:lang w:eastAsia="en-US"/>
        </w:rPr>
        <w:t xml:space="preserve">PARÁGRAFO OITAVO </w:t>
      </w:r>
      <w:r w:rsidRPr="00F73FA6">
        <w:rPr>
          <w:color w:val="000000"/>
          <w:szCs w:val="24"/>
          <w:lang w:eastAsia="en-US"/>
        </w:rPr>
        <w:t>– Nos casos de MORA ou ATRASO na execução, será cobrada multa 2% (dois por cento) incidentes sobre o valor da etapa ou fase em atraso.</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CLÁUSULA DÉCIMA PRIMEIRA – DA RESCISÃO DO CONTRATO </w:t>
      </w:r>
      <w:r w:rsidRPr="00F73FA6">
        <w:rPr>
          <w:color w:val="000000"/>
          <w:szCs w:val="24"/>
          <w:lang w:eastAsia="en-US"/>
        </w:rPr>
        <w:t>– O presente Contrato poderá ser rescindido nos casos e na forma previstos na Lei nº 8.666 de 21.06.93.</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color w:val="FF0000"/>
          <w:szCs w:val="24"/>
          <w:lang w:eastAsia="en-US"/>
        </w:rPr>
      </w:pPr>
      <w:r w:rsidRPr="00F73FA6">
        <w:rPr>
          <w:b/>
          <w:bCs/>
          <w:color w:val="000000"/>
          <w:szCs w:val="24"/>
          <w:lang w:eastAsia="en-US"/>
        </w:rPr>
        <w:t xml:space="preserve">CLÁUSULA DÉCIMA SEGUNDA – DA FISCALIZAÇÃO </w:t>
      </w:r>
      <w:r w:rsidRPr="00F73FA6">
        <w:rPr>
          <w:color w:val="000000"/>
          <w:szCs w:val="24"/>
          <w:lang w:eastAsia="en-US"/>
        </w:rPr>
        <w:t xml:space="preserve">– </w:t>
      </w:r>
      <w:r w:rsidRPr="00F73FA6">
        <w:rPr>
          <w:szCs w:val="24"/>
          <w:lang w:eastAsia="en-US"/>
        </w:rPr>
        <w:t xml:space="preserve">A PREFEITURA fiscalizará a execução dos trabalhos, através do setor de engenharia da Prefeitura Municipal, pelo Engenheiro Civil Luis Carlos </w:t>
      </w:r>
      <w:proofErr w:type="spellStart"/>
      <w:r w:rsidRPr="00F73FA6">
        <w:rPr>
          <w:szCs w:val="24"/>
          <w:lang w:eastAsia="en-US"/>
        </w:rPr>
        <w:t>Oss</w:t>
      </w:r>
      <w:proofErr w:type="spellEnd"/>
      <w:r w:rsidRPr="00F73FA6">
        <w:rPr>
          <w:szCs w:val="24"/>
          <w:lang w:eastAsia="en-US"/>
        </w:rPr>
        <w:t xml:space="preserve"> portador da carteira profissional nº 053.939-7 expedida pelo CREA-SC que a CONTRATADA declara a elas se submeter.</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CLÁUSULA DÉCIMA TERCEIRA – DA APROVAÇÃO E DA EFICÁCIA DO CONTRATO </w:t>
      </w:r>
      <w:r w:rsidRPr="00F73FA6">
        <w:rPr>
          <w:color w:val="000000"/>
          <w:szCs w:val="24"/>
          <w:lang w:eastAsia="en-US"/>
        </w:rPr>
        <w:t>– O presente Contrato terá eficácia plena a partir da data da sua publicação, exclusive.</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b/>
          <w:bCs/>
          <w:color w:val="000000"/>
          <w:szCs w:val="24"/>
          <w:lang w:eastAsia="en-US"/>
        </w:rPr>
        <w:t xml:space="preserve">CLÁUSULA DÉCIMA QUARTA - DO FORO </w:t>
      </w:r>
      <w:r w:rsidRPr="00F73FA6">
        <w:rPr>
          <w:color w:val="000000"/>
          <w:szCs w:val="24"/>
          <w:lang w:eastAsia="en-US"/>
        </w:rPr>
        <w:t>– As partes elegem, de comum acordo, com renúncia a qualquer outro, por mais privilegiado que seja, o foro da Comarca de Coronel Freitas</w:t>
      </w:r>
      <w:r w:rsidRPr="00F73FA6">
        <w:rPr>
          <w:szCs w:val="24"/>
        </w:rPr>
        <w:t xml:space="preserve"> – SC </w:t>
      </w:r>
      <w:r w:rsidRPr="00F73FA6">
        <w:rPr>
          <w:color w:val="000000"/>
          <w:szCs w:val="24"/>
          <w:lang w:eastAsia="en-US"/>
        </w:rPr>
        <w:t>- para dirimir as questões decorrentes do presente Contrato.</w:t>
      </w: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 xml:space="preserve">E, por assim estarem justas e acertadas, as partes, por seu Representante Legal e Responsável Técnico, firmam o presente instrumento em </w:t>
      </w:r>
      <w:proofErr w:type="gramStart"/>
      <w:r w:rsidRPr="00F73FA6">
        <w:rPr>
          <w:color w:val="000000"/>
          <w:szCs w:val="24"/>
          <w:lang w:eastAsia="en-US"/>
        </w:rPr>
        <w:t>2</w:t>
      </w:r>
      <w:proofErr w:type="gramEnd"/>
      <w:r w:rsidRPr="00F73FA6">
        <w:rPr>
          <w:color w:val="000000"/>
          <w:szCs w:val="24"/>
          <w:lang w:eastAsia="en-US"/>
        </w:rPr>
        <w:t xml:space="preserve"> (duas) vias de igual teor, na presença das testemunhas identificadas. </w:t>
      </w: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r w:rsidRPr="00F73FA6">
        <w:rPr>
          <w:color w:val="000000"/>
          <w:szCs w:val="24"/>
          <w:lang w:eastAsia="en-US"/>
        </w:rPr>
        <w:t>Coronel Freitas/SC, 0</w:t>
      </w:r>
      <w:r>
        <w:rPr>
          <w:color w:val="000000"/>
          <w:szCs w:val="24"/>
          <w:lang w:eastAsia="en-US"/>
        </w:rPr>
        <w:t>7</w:t>
      </w:r>
      <w:r w:rsidRPr="00F73FA6">
        <w:rPr>
          <w:color w:val="000000"/>
          <w:szCs w:val="24"/>
          <w:lang w:eastAsia="en-US"/>
        </w:rPr>
        <w:t xml:space="preserve"> de </w:t>
      </w:r>
      <w:r>
        <w:rPr>
          <w:color w:val="000000"/>
          <w:szCs w:val="24"/>
          <w:lang w:eastAsia="en-US"/>
        </w:rPr>
        <w:t>Agost</w:t>
      </w:r>
      <w:r w:rsidRPr="00F73FA6">
        <w:rPr>
          <w:color w:val="000000"/>
          <w:szCs w:val="24"/>
          <w:lang w:eastAsia="en-US"/>
        </w:rPr>
        <w:t>o de 2015</w:t>
      </w:r>
    </w:p>
    <w:p w:rsidR="00712C4C"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both"/>
        <w:rPr>
          <w:color w:val="000000"/>
          <w:szCs w:val="24"/>
          <w:lang w:eastAsia="en-US"/>
        </w:rPr>
      </w:pPr>
    </w:p>
    <w:p w:rsidR="00712C4C" w:rsidRPr="00F73FA6" w:rsidRDefault="00712C4C" w:rsidP="00712C4C">
      <w:pPr>
        <w:autoSpaceDE w:val="0"/>
        <w:autoSpaceDN w:val="0"/>
        <w:adjustRightInd w:val="0"/>
        <w:jc w:val="center"/>
        <w:rPr>
          <w:b/>
          <w:color w:val="000000"/>
          <w:szCs w:val="24"/>
          <w:lang w:eastAsia="en-US"/>
        </w:rPr>
      </w:pPr>
      <w:r w:rsidRPr="00F73FA6">
        <w:rPr>
          <w:b/>
          <w:color w:val="000000"/>
          <w:szCs w:val="24"/>
          <w:lang w:eastAsia="en-US"/>
        </w:rPr>
        <w:t>______________________________________________</w:t>
      </w:r>
    </w:p>
    <w:p w:rsidR="00712C4C" w:rsidRPr="00F73FA6" w:rsidRDefault="00712C4C" w:rsidP="00712C4C">
      <w:pPr>
        <w:autoSpaceDE w:val="0"/>
        <w:autoSpaceDN w:val="0"/>
        <w:adjustRightInd w:val="0"/>
        <w:jc w:val="center"/>
        <w:rPr>
          <w:b/>
          <w:color w:val="000000"/>
          <w:szCs w:val="24"/>
          <w:lang w:eastAsia="en-US"/>
        </w:rPr>
      </w:pPr>
      <w:r w:rsidRPr="00F73FA6">
        <w:rPr>
          <w:b/>
          <w:color w:val="000000"/>
          <w:szCs w:val="24"/>
          <w:lang w:eastAsia="en-US"/>
        </w:rPr>
        <w:t>MAURI JOSÉ ZUCCO</w:t>
      </w:r>
    </w:p>
    <w:p w:rsidR="00712C4C" w:rsidRPr="00F73FA6" w:rsidRDefault="00712C4C" w:rsidP="00712C4C">
      <w:pPr>
        <w:autoSpaceDE w:val="0"/>
        <w:autoSpaceDN w:val="0"/>
        <w:adjustRightInd w:val="0"/>
        <w:jc w:val="center"/>
        <w:rPr>
          <w:b/>
          <w:bCs/>
          <w:color w:val="000000"/>
          <w:szCs w:val="24"/>
          <w:lang w:eastAsia="en-US"/>
        </w:rPr>
      </w:pPr>
      <w:r w:rsidRPr="00F73FA6">
        <w:rPr>
          <w:b/>
          <w:bCs/>
          <w:color w:val="000000"/>
          <w:szCs w:val="24"/>
          <w:lang w:eastAsia="en-US"/>
        </w:rPr>
        <w:t>PREFEITO MUNICIPAL DE CORONEL FREITAS</w:t>
      </w: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p>
    <w:p w:rsidR="00712C4C" w:rsidRPr="00F73FA6" w:rsidRDefault="00712C4C" w:rsidP="00712C4C">
      <w:pPr>
        <w:autoSpaceDE w:val="0"/>
        <w:autoSpaceDN w:val="0"/>
        <w:adjustRightInd w:val="0"/>
        <w:jc w:val="center"/>
        <w:rPr>
          <w:b/>
          <w:bCs/>
          <w:color w:val="000000"/>
          <w:szCs w:val="24"/>
          <w:lang w:eastAsia="en-US"/>
        </w:rPr>
      </w:pPr>
      <w:r w:rsidRPr="00F73FA6">
        <w:rPr>
          <w:b/>
          <w:bCs/>
          <w:color w:val="000000"/>
          <w:szCs w:val="24"/>
          <w:lang w:eastAsia="en-US"/>
        </w:rPr>
        <w:t>-------------------------------------------------------------------------------------------</w:t>
      </w:r>
    </w:p>
    <w:p w:rsidR="00712C4C" w:rsidRDefault="00712C4C" w:rsidP="00712C4C">
      <w:pPr>
        <w:autoSpaceDE w:val="0"/>
        <w:autoSpaceDN w:val="0"/>
        <w:adjustRightInd w:val="0"/>
        <w:jc w:val="center"/>
        <w:rPr>
          <w:color w:val="000000"/>
          <w:szCs w:val="24"/>
          <w:lang w:eastAsia="en-US"/>
        </w:rPr>
      </w:pPr>
      <w:r w:rsidRPr="00F73FA6">
        <w:rPr>
          <w:b/>
          <w:color w:val="000000"/>
          <w:szCs w:val="24"/>
          <w:lang w:eastAsia="en-US"/>
        </w:rPr>
        <w:t>CONSTRUTORA OLIVEIRA LTDA</w:t>
      </w:r>
      <w:r w:rsidRPr="00F73FA6">
        <w:rPr>
          <w:color w:val="000000"/>
          <w:szCs w:val="24"/>
          <w:lang w:eastAsia="en-US"/>
        </w:rPr>
        <w:t xml:space="preserve"> </w:t>
      </w:r>
    </w:p>
    <w:p w:rsidR="00712C4C" w:rsidRPr="00F73FA6" w:rsidRDefault="00712C4C" w:rsidP="00712C4C">
      <w:pPr>
        <w:autoSpaceDE w:val="0"/>
        <w:autoSpaceDN w:val="0"/>
        <w:adjustRightInd w:val="0"/>
        <w:jc w:val="center"/>
        <w:rPr>
          <w:b/>
          <w:bCs/>
          <w:color w:val="000000"/>
          <w:szCs w:val="24"/>
          <w:lang w:eastAsia="en-US"/>
        </w:rPr>
      </w:pPr>
      <w:r w:rsidRPr="00F73FA6">
        <w:rPr>
          <w:b/>
          <w:bCs/>
          <w:color w:val="000000"/>
          <w:szCs w:val="24"/>
          <w:lang w:eastAsia="en-US"/>
        </w:rPr>
        <w:t xml:space="preserve">CONTRATADA                                                 </w:t>
      </w:r>
    </w:p>
    <w:p w:rsidR="00712C4C" w:rsidRPr="00F73FA6" w:rsidRDefault="00712C4C" w:rsidP="00712C4C">
      <w:pPr>
        <w:autoSpaceDE w:val="0"/>
        <w:autoSpaceDN w:val="0"/>
        <w:adjustRightInd w:val="0"/>
        <w:jc w:val="center"/>
        <w:rPr>
          <w:b/>
          <w:bCs/>
          <w:color w:val="000000"/>
          <w:szCs w:val="24"/>
          <w:lang w:eastAsia="en-US"/>
        </w:rPr>
      </w:pPr>
    </w:p>
    <w:p w:rsidR="00712C4C" w:rsidRPr="00F73FA6" w:rsidRDefault="00712C4C" w:rsidP="00712C4C">
      <w:pPr>
        <w:autoSpaceDE w:val="0"/>
        <w:autoSpaceDN w:val="0"/>
        <w:adjustRightInd w:val="0"/>
        <w:jc w:val="center"/>
        <w:rPr>
          <w:b/>
          <w:bCs/>
          <w:color w:val="000000"/>
          <w:szCs w:val="24"/>
          <w:lang w:eastAsia="en-US"/>
        </w:rPr>
      </w:pPr>
    </w:p>
    <w:p w:rsidR="00712C4C" w:rsidRPr="00F73FA6" w:rsidRDefault="00712C4C" w:rsidP="00712C4C">
      <w:pPr>
        <w:autoSpaceDE w:val="0"/>
        <w:autoSpaceDN w:val="0"/>
        <w:adjustRightInd w:val="0"/>
        <w:jc w:val="center"/>
        <w:rPr>
          <w:b/>
          <w:bCs/>
          <w:color w:val="000000"/>
          <w:szCs w:val="24"/>
          <w:lang w:eastAsia="en-US"/>
        </w:rPr>
      </w:pPr>
    </w:p>
    <w:p w:rsidR="00712C4C" w:rsidRPr="00F73FA6" w:rsidRDefault="00712C4C" w:rsidP="00712C4C">
      <w:pPr>
        <w:autoSpaceDE w:val="0"/>
        <w:autoSpaceDN w:val="0"/>
        <w:adjustRightInd w:val="0"/>
        <w:jc w:val="both"/>
        <w:rPr>
          <w:b/>
          <w:bCs/>
          <w:color w:val="000000"/>
          <w:szCs w:val="24"/>
          <w:lang w:eastAsia="en-US"/>
        </w:rPr>
      </w:pPr>
      <w:r w:rsidRPr="00F73FA6">
        <w:rPr>
          <w:b/>
          <w:bCs/>
          <w:color w:val="000000"/>
          <w:szCs w:val="24"/>
          <w:lang w:eastAsia="en-US"/>
        </w:rPr>
        <w:t xml:space="preserve">      -------------------------------------------            -------------------------------------------------</w:t>
      </w:r>
    </w:p>
    <w:p w:rsidR="00791397" w:rsidRPr="00712C4C" w:rsidRDefault="00712C4C" w:rsidP="00E7395B">
      <w:pPr>
        <w:jc w:val="center"/>
      </w:pPr>
      <w:r w:rsidRPr="00F73FA6">
        <w:rPr>
          <w:b/>
          <w:szCs w:val="24"/>
          <w:lang w:eastAsia="en-US"/>
        </w:rPr>
        <w:t xml:space="preserve">TESTEMUNHA </w:t>
      </w:r>
      <w:r w:rsidRPr="00F73FA6">
        <w:rPr>
          <w:b/>
          <w:szCs w:val="24"/>
          <w:lang w:eastAsia="en-US"/>
        </w:rPr>
        <w:tab/>
      </w:r>
      <w:r w:rsidRPr="00F73FA6">
        <w:rPr>
          <w:b/>
          <w:szCs w:val="24"/>
          <w:lang w:eastAsia="en-US"/>
        </w:rPr>
        <w:tab/>
      </w:r>
      <w:r w:rsidRPr="00F73FA6">
        <w:rPr>
          <w:b/>
          <w:szCs w:val="24"/>
          <w:lang w:eastAsia="en-US"/>
        </w:rPr>
        <w:tab/>
        <w:t xml:space="preserve">                        TESTEMUNHA</w:t>
      </w:r>
    </w:p>
    <w:sectPr w:rsidR="00791397" w:rsidRPr="00712C4C" w:rsidSect="008D31A9">
      <w:footerReference w:type="even" r:id="rId7"/>
      <w:pgSz w:w="11907" w:h="16840" w:code="9"/>
      <w:pgMar w:top="2098"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0C" w:rsidRDefault="009C230C" w:rsidP="009C230C">
      <w:r>
        <w:separator/>
      </w:r>
    </w:p>
  </w:endnote>
  <w:endnote w:type="continuationSeparator" w:id="1">
    <w:p w:rsidR="009C230C" w:rsidRDefault="009C230C" w:rsidP="009C230C">
      <w:r>
        <w:continuationSeparator/>
      </w:r>
    </w:p>
  </w:endnote>
</w:endnotes>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63" w:rsidRDefault="00FB7753">
    <w:pPr>
      <w:pStyle w:val="Rodap"/>
      <w:framePr w:wrap="around" w:vAnchor="text" w:hAnchor="margin" w:xAlign="center" w:y="1"/>
      <w:rPr>
        <w:rStyle w:val="Nmerodepgina"/>
      </w:rPr>
    </w:pPr>
    <w:r>
      <w:rPr>
        <w:rStyle w:val="Nmerodepgina"/>
      </w:rPr>
      <w:fldChar w:fldCharType="begin"/>
    </w:r>
    <w:r w:rsidR="00F76463">
      <w:rPr>
        <w:rStyle w:val="Nmerodepgina"/>
      </w:rPr>
      <w:instrText xml:space="preserve">PAGE  </w:instrText>
    </w:r>
    <w:r>
      <w:rPr>
        <w:rStyle w:val="Nmerodepgina"/>
      </w:rPr>
      <w:fldChar w:fldCharType="end"/>
    </w:r>
  </w:p>
  <w:p w:rsidR="00F76463" w:rsidRDefault="00F7646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0C" w:rsidRDefault="009C230C" w:rsidP="009C230C">
      <w:r>
        <w:separator/>
      </w:r>
    </w:p>
  </w:footnote>
  <w:footnote w:type="continuationSeparator" w:id="1">
    <w:p w:rsidR="009C230C" w:rsidRDefault="009C230C" w:rsidP="009C2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E543F"/>
    <w:rsid w:val="00377E3F"/>
    <w:rsid w:val="003D0953"/>
    <w:rsid w:val="004739D9"/>
    <w:rsid w:val="004E79BB"/>
    <w:rsid w:val="00712C4C"/>
    <w:rsid w:val="00791397"/>
    <w:rsid w:val="008D31A9"/>
    <w:rsid w:val="009C230C"/>
    <w:rsid w:val="00AE2138"/>
    <w:rsid w:val="00CE543F"/>
    <w:rsid w:val="00E177D6"/>
    <w:rsid w:val="00E7395B"/>
    <w:rsid w:val="00F76463"/>
    <w:rsid w:val="00FB77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3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CE543F"/>
    <w:pPr>
      <w:tabs>
        <w:tab w:val="center" w:pos="4419"/>
        <w:tab w:val="right" w:pos="8838"/>
      </w:tabs>
    </w:pPr>
  </w:style>
  <w:style w:type="character" w:customStyle="1" w:styleId="RodapChar">
    <w:name w:val="Rodapé Char"/>
    <w:basedOn w:val="Fontepargpadro"/>
    <w:link w:val="Rodap"/>
    <w:rsid w:val="00CE543F"/>
    <w:rPr>
      <w:rFonts w:ascii="Times New Roman" w:eastAsia="Times New Roman" w:hAnsi="Times New Roman" w:cs="Times New Roman"/>
      <w:sz w:val="24"/>
      <w:szCs w:val="20"/>
      <w:lang w:eastAsia="pt-BR"/>
    </w:rPr>
  </w:style>
  <w:style w:type="character" w:styleId="Nmerodepgina">
    <w:name w:val="page number"/>
    <w:basedOn w:val="Fontepargpadro"/>
    <w:rsid w:val="00CE543F"/>
  </w:style>
  <w:style w:type="paragraph" w:styleId="Corpodetexto">
    <w:name w:val="Body Text"/>
    <w:basedOn w:val="Normal"/>
    <w:link w:val="CorpodetextoChar"/>
    <w:rsid w:val="00CE543F"/>
    <w:pPr>
      <w:spacing w:after="120"/>
    </w:pPr>
  </w:style>
  <w:style w:type="character" w:customStyle="1" w:styleId="CorpodetextoChar">
    <w:name w:val="Corpo de texto Char"/>
    <w:basedOn w:val="Fontepargpadro"/>
    <w:link w:val="Corpodetexto"/>
    <w:rsid w:val="00CE543F"/>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F76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2187</Words>
  <Characters>11810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2015-08-06T13:48:00Z</dcterms:created>
  <dcterms:modified xsi:type="dcterms:W3CDTF">2015-08-10T10:45:00Z</dcterms:modified>
</cp:coreProperties>
</file>